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1A692" w14:textId="77777777" w:rsidR="006C68F3" w:rsidRPr="009011B0" w:rsidRDefault="006C68F3" w:rsidP="009E7881">
      <w:pPr>
        <w:pStyle w:val="Heading1"/>
        <w:spacing w:before="0" w:after="120"/>
        <w:rPr>
          <w:rFonts w:ascii="Times New Roman" w:hAnsi="Times New Roman" w:cs="Times New Roman"/>
        </w:rPr>
      </w:pPr>
      <w:r w:rsidRPr="009011B0">
        <w:rPr>
          <w:rFonts w:ascii="Times New Roman" w:hAnsi="Times New Roman" w:cs="Times New Roman"/>
        </w:rPr>
        <w:t>Travel Authorization Review</w:t>
      </w:r>
    </w:p>
    <w:tbl>
      <w:tblPr>
        <w:tblW w:w="4934" w:type="pct"/>
        <w:tblInd w:w="108" w:type="dxa"/>
        <w:tblBorders>
          <w:top w:val="single" w:sz="8" w:space="0" w:color="3A4972"/>
          <w:bottom w:val="single" w:sz="8" w:space="0" w:color="3A4972"/>
          <w:insideH w:val="single" w:sz="4" w:space="0" w:color="2666A6"/>
          <w:insideV w:val="single" w:sz="4" w:space="0" w:color="2666A6"/>
        </w:tblBorders>
        <w:shd w:val="clear" w:color="auto" w:fill="D8EEF7"/>
        <w:tblLook w:val="01E0" w:firstRow="1" w:lastRow="1" w:firstColumn="1" w:lastColumn="1" w:noHBand="0" w:noVBand="0"/>
      </w:tblPr>
      <w:tblGrid>
        <w:gridCol w:w="433"/>
        <w:gridCol w:w="10224"/>
      </w:tblGrid>
      <w:tr w:rsidR="00D856A7" w:rsidRPr="00083236" w14:paraId="67236F3A" w14:textId="77777777" w:rsidTr="00132037">
        <w:trPr>
          <w:cantSplit/>
          <w:tblHeader/>
        </w:trPr>
        <w:tc>
          <w:tcPr>
            <w:tcW w:w="5000" w:type="pct"/>
            <w:gridSpan w:val="2"/>
            <w:tcBorders>
              <w:top w:val="single" w:sz="12" w:space="0" w:color="FFFFFF"/>
              <w:bottom w:val="single" w:sz="12" w:space="0" w:color="FFFFFF"/>
            </w:tcBorders>
            <w:shd w:val="clear" w:color="auto" w:fill="3A4972"/>
            <w:vAlign w:val="center"/>
          </w:tcPr>
          <w:p w14:paraId="4E9FE510" w14:textId="4BCC86BC" w:rsidR="00D856A7" w:rsidRPr="00083236" w:rsidRDefault="00C404BA" w:rsidP="00D25F5D">
            <w:pPr>
              <w:pStyle w:val="WFPTablebody"/>
              <w:rPr>
                <w:rFonts w:ascii="Times New Roman" w:hAnsi="Times New Roman" w:cs="Times New Roman"/>
                <w:color w:val="FFFFFF" w:themeColor="background2"/>
                <w:sz w:val="22"/>
                <w:szCs w:val="22"/>
                <w:lang w:val="en-US"/>
              </w:rPr>
            </w:pPr>
            <w:r w:rsidRPr="00083236">
              <w:rPr>
                <w:rFonts w:ascii="Times New Roman" w:hAnsi="Times New Roman" w:cs="Times New Roman"/>
                <w:color w:val="FFFFFF" w:themeColor="background2"/>
                <w:sz w:val="22"/>
                <w:szCs w:val="22"/>
                <w:lang w:val="en-US"/>
              </w:rPr>
              <w:t>The following checklist detail</w:t>
            </w:r>
            <w:r w:rsidR="009011B0">
              <w:rPr>
                <w:rFonts w:ascii="Times New Roman" w:hAnsi="Times New Roman" w:cs="Times New Roman"/>
                <w:color w:val="FFFFFF" w:themeColor="background2"/>
                <w:sz w:val="22"/>
                <w:szCs w:val="22"/>
                <w:lang w:val="en-US"/>
              </w:rPr>
              <w:t>s</w:t>
            </w:r>
            <w:r w:rsidRPr="00083236">
              <w:rPr>
                <w:rFonts w:ascii="Times New Roman" w:hAnsi="Times New Roman" w:cs="Times New Roman"/>
                <w:color w:val="FFFFFF" w:themeColor="background2"/>
                <w:sz w:val="22"/>
                <w:szCs w:val="22"/>
                <w:lang w:val="en-US"/>
              </w:rPr>
              <w:t xml:space="preserve"> the</w:t>
            </w:r>
            <w:r w:rsidRPr="009011B0">
              <w:rPr>
                <w:rFonts w:ascii="Times New Roman" w:hAnsi="Times New Roman" w:cs="Times New Roman"/>
                <w:color w:val="FFFFFF" w:themeColor="background2"/>
                <w:sz w:val="22"/>
                <w:szCs w:val="22"/>
                <w:lang w:val="en-US"/>
              </w:rPr>
              <w:t xml:space="preserve"> items </w:t>
            </w:r>
            <w:r w:rsidRPr="00083236">
              <w:rPr>
                <w:rFonts w:ascii="Times New Roman" w:hAnsi="Times New Roman" w:cs="Times New Roman"/>
                <w:color w:val="FFFFFF" w:themeColor="background2"/>
                <w:sz w:val="22"/>
                <w:szCs w:val="22"/>
                <w:lang w:val="en-US"/>
              </w:rPr>
              <w:t>Approver</w:t>
            </w:r>
            <w:r w:rsidR="00D25F5D" w:rsidRPr="00083236">
              <w:rPr>
                <w:rFonts w:ascii="Times New Roman" w:hAnsi="Times New Roman" w:cs="Times New Roman"/>
                <w:color w:val="FFFFFF" w:themeColor="background2"/>
                <w:sz w:val="22"/>
                <w:szCs w:val="22"/>
                <w:lang w:val="en-US"/>
              </w:rPr>
              <w:t>s must look for when approving travel</w:t>
            </w:r>
            <w:r w:rsidRPr="00083236">
              <w:rPr>
                <w:rFonts w:ascii="Times New Roman" w:hAnsi="Times New Roman" w:cs="Times New Roman"/>
                <w:color w:val="FFFFFF" w:themeColor="background2"/>
                <w:sz w:val="22"/>
                <w:szCs w:val="22"/>
                <w:lang w:val="en-US"/>
              </w:rPr>
              <w:t xml:space="preserve"> </w:t>
            </w:r>
            <w:r w:rsidR="009011B0">
              <w:rPr>
                <w:rFonts w:ascii="Times New Roman" w:hAnsi="Times New Roman" w:cs="Times New Roman"/>
                <w:color w:val="FFFFFF" w:themeColor="background2"/>
                <w:sz w:val="22"/>
                <w:szCs w:val="22"/>
                <w:lang w:val="en-US"/>
              </w:rPr>
              <w:t>authorizations and vouchers</w:t>
            </w:r>
            <w:r w:rsidRPr="00083236">
              <w:rPr>
                <w:rFonts w:ascii="Times New Roman" w:hAnsi="Times New Roman" w:cs="Times New Roman"/>
                <w:color w:val="FFFFFF" w:themeColor="background2"/>
                <w:sz w:val="22"/>
                <w:szCs w:val="22"/>
                <w:lang w:val="en-US"/>
              </w:rPr>
              <w:t>.</w:t>
            </w:r>
          </w:p>
        </w:tc>
      </w:tr>
      <w:tr w:rsidR="00C404BA" w:rsidRPr="00083236" w14:paraId="22ECB067" w14:textId="77777777" w:rsidTr="00132037">
        <w:trPr>
          <w:cantSplit/>
        </w:trPr>
        <w:tc>
          <w:tcPr>
            <w:tcW w:w="5000" w:type="pct"/>
            <w:gridSpan w:val="2"/>
            <w:tcBorders>
              <w:top w:val="single" w:sz="4" w:space="0" w:color="FFFFFF"/>
            </w:tcBorders>
            <w:shd w:val="clear" w:color="auto" w:fill="F2F2F2" w:themeFill="background1" w:themeFillShade="F2"/>
            <w:vAlign w:val="center"/>
          </w:tcPr>
          <w:p w14:paraId="4F58F646" w14:textId="77777777" w:rsidR="00C404BA" w:rsidRPr="00083236" w:rsidRDefault="006C68F3" w:rsidP="00D63241">
            <w:pPr>
              <w:pStyle w:val="WFPTablebody"/>
              <w:spacing w:before="0" w:after="0"/>
              <w:rPr>
                <w:rFonts w:ascii="Times New Roman" w:hAnsi="Times New Roman" w:cs="Times New Roman"/>
                <w:b/>
                <w:sz w:val="22"/>
                <w:szCs w:val="22"/>
                <w:lang w:val="en-US"/>
              </w:rPr>
            </w:pPr>
            <w:r w:rsidRPr="00083236">
              <w:rPr>
                <w:rFonts w:ascii="Times New Roman" w:hAnsi="Times New Roman" w:cs="Times New Roman"/>
                <w:b/>
                <w:sz w:val="22"/>
                <w:szCs w:val="22"/>
                <w:lang w:val="en-US"/>
              </w:rPr>
              <w:t>Reservations</w:t>
            </w:r>
          </w:p>
        </w:tc>
      </w:tr>
      <w:tr w:rsidR="00D856A7" w:rsidRPr="00083236" w14:paraId="3FE950C5" w14:textId="77777777" w:rsidTr="00132037">
        <w:trPr>
          <w:cantSplit/>
        </w:trPr>
        <w:tc>
          <w:tcPr>
            <w:tcW w:w="203" w:type="pct"/>
            <w:tcBorders>
              <w:top w:val="single" w:sz="4" w:space="0" w:color="FFFFFF"/>
            </w:tcBorders>
            <w:shd w:val="clear" w:color="auto" w:fill="D8EEF7"/>
          </w:tcPr>
          <w:p w14:paraId="6D381224" w14:textId="77777777" w:rsidR="00D856A7" w:rsidRPr="00083236" w:rsidRDefault="00597CA4" w:rsidP="00791940">
            <w:pPr>
              <w:pStyle w:val="WFPTablebody"/>
              <w:jc w:val="center"/>
              <w:rPr>
                <w:rFonts w:ascii="Times New Roman" w:hAnsi="Times New Roman" w:cs="Times New Roman"/>
                <w:color w:val="auto"/>
                <w:sz w:val="22"/>
                <w:szCs w:val="22"/>
                <w:lang w:val="en-US"/>
              </w:rPr>
            </w:pPr>
            <w:sdt>
              <w:sdtPr>
                <w:rPr>
                  <w:rFonts w:ascii="Times New Roman" w:hAnsi="Times New Roman" w:cs="Times New Roman"/>
                  <w:sz w:val="22"/>
                  <w:szCs w:val="22"/>
                  <w:lang w:val="en-US"/>
                </w:rPr>
                <w:id w:val="-251356136"/>
                <w14:checkbox>
                  <w14:checked w14:val="0"/>
                  <w14:checkedState w14:val="00FE" w14:font="Wingdings"/>
                  <w14:uncheckedState w14:val="006F" w14:font="Wingdings"/>
                </w14:checkbox>
              </w:sdtPr>
              <w:sdtEndPr/>
              <w:sdtContent>
                <w:r w:rsidR="00D46487" w:rsidRPr="00083236">
                  <w:rPr>
                    <w:rFonts w:ascii="Times New Roman" w:hAnsi="Times New Roman" w:cs="Times New Roman"/>
                    <w:sz w:val="22"/>
                    <w:szCs w:val="22"/>
                    <w:lang w:val="en-US"/>
                  </w:rPr>
                  <w:sym w:font="Wingdings" w:char="F06F"/>
                </w:r>
              </w:sdtContent>
            </w:sdt>
          </w:p>
        </w:tc>
        <w:tc>
          <w:tcPr>
            <w:tcW w:w="4797" w:type="pct"/>
            <w:tcBorders>
              <w:top w:val="single" w:sz="4" w:space="0" w:color="FFFFFF"/>
            </w:tcBorders>
            <w:shd w:val="clear" w:color="auto" w:fill="D8EEF7"/>
            <w:vAlign w:val="center"/>
          </w:tcPr>
          <w:p w14:paraId="1B1CEE29" w14:textId="436C96D7" w:rsidR="007045FD" w:rsidRPr="00083236" w:rsidRDefault="00660F92" w:rsidP="009011B0">
            <w:pPr>
              <w:pStyle w:val="WFPTablebody"/>
              <w:spacing w:before="0" w:after="120"/>
              <w:rPr>
                <w:rFonts w:ascii="Times New Roman" w:hAnsi="Times New Roman" w:cs="Times New Roman"/>
                <w:color w:val="auto"/>
                <w:sz w:val="22"/>
                <w:szCs w:val="22"/>
                <w:lang w:val="en-US"/>
              </w:rPr>
            </w:pPr>
            <w:r>
              <w:rPr>
                <w:rFonts w:ascii="Times New Roman" w:hAnsi="Times New Roman" w:cs="Times New Roman"/>
                <w:sz w:val="22"/>
                <w:szCs w:val="22"/>
                <w:lang w:val="en-US"/>
              </w:rPr>
              <w:t xml:space="preserve">Verify that </w:t>
            </w:r>
            <w:r w:rsidR="006C68F3" w:rsidRPr="00083236">
              <w:rPr>
                <w:rFonts w:ascii="Times New Roman" w:hAnsi="Times New Roman" w:cs="Times New Roman"/>
                <w:sz w:val="22"/>
                <w:szCs w:val="22"/>
                <w:lang w:val="en-US"/>
              </w:rPr>
              <w:t>travel reservations</w:t>
            </w:r>
            <w:r>
              <w:rPr>
                <w:rFonts w:ascii="Times New Roman" w:hAnsi="Times New Roman" w:cs="Times New Roman"/>
                <w:sz w:val="22"/>
                <w:szCs w:val="22"/>
                <w:lang w:val="en-US"/>
              </w:rPr>
              <w:t xml:space="preserve">, if required, </w:t>
            </w:r>
            <w:r w:rsidR="006C68F3" w:rsidRPr="00083236">
              <w:rPr>
                <w:rFonts w:ascii="Times New Roman" w:hAnsi="Times New Roman" w:cs="Times New Roman"/>
                <w:sz w:val="22"/>
                <w:szCs w:val="22"/>
                <w:lang w:val="en-US"/>
              </w:rPr>
              <w:t xml:space="preserve">are displayed on the Reservation </w:t>
            </w:r>
            <w:r>
              <w:rPr>
                <w:rFonts w:ascii="Times New Roman" w:hAnsi="Times New Roman" w:cs="Times New Roman"/>
                <w:sz w:val="22"/>
                <w:szCs w:val="22"/>
                <w:lang w:val="en-US"/>
              </w:rPr>
              <w:t xml:space="preserve">section. If not, </w:t>
            </w:r>
            <w:r w:rsidR="001752E2">
              <w:rPr>
                <w:rFonts w:ascii="Times New Roman" w:hAnsi="Times New Roman" w:cs="Times New Roman"/>
                <w:sz w:val="22"/>
                <w:szCs w:val="22"/>
                <w:lang w:val="en-US"/>
              </w:rPr>
              <w:t xml:space="preserve">return the authorization to the traveler/arranger </w:t>
            </w:r>
            <w:r w:rsidR="007045FD">
              <w:rPr>
                <w:rFonts w:ascii="Times New Roman" w:hAnsi="Times New Roman" w:cs="Times New Roman"/>
                <w:sz w:val="22"/>
                <w:szCs w:val="22"/>
                <w:lang w:val="en-US"/>
              </w:rPr>
              <w:t>explaining</w:t>
            </w:r>
            <w:r w:rsidR="001752E2">
              <w:rPr>
                <w:rFonts w:ascii="Times New Roman" w:hAnsi="Times New Roman" w:cs="Times New Roman"/>
                <w:sz w:val="22"/>
                <w:szCs w:val="22"/>
                <w:lang w:val="en-US"/>
              </w:rPr>
              <w:t xml:space="preserve"> that reservations </w:t>
            </w:r>
            <w:r w:rsidR="007045FD">
              <w:rPr>
                <w:rFonts w:ascii="Times New Roman" w:hAnsi="Times New Roman" w:cs="Times New Roman"/>
                <w:sz w:val="22"/>
                <w:szCs w:val="22"/>
                <w:lang w:val="en-US"/>
              </w:rPr>
              <w:t xml:space="preserve">must </w:t>
            </w:r>
            <w:r w:rsidR="001752E2">
              <w:rPr>
                <w:rFonts w:ascii="Times New Roman" w:hAnsi="Times New Roman" w:cs="Times New Roman"/>
                <w:sz w:val="22"/>
                <w:szCs w:val="22"/>
                <w:lang w:val="en-US"/>
              </w:rPr>
              <w:t xml:space="preserve">be </w:t>
            </w:r>
            <w:r w:rsidR="007045FD">
              <w:rPr>
                <w:rFonts w:ascii="Times New Roman" w:hAnsi="Times New Roman" w:cs="Times New Roman"/>
                <w:sz w:val="22"/>
                <w:szCs w:val="22"/>
                <w:lang w:val="en-US"/>
              </w:rPr>
              <w:t xml:space="preserve">included on the travel authorization </w:t>
            </w:r>
            <w:r w:rsidR="006C68F3" w:rsidRPr="00083236">
              <w:rPr>
                <w:rFonts w:ascii="Times New Roman" w:hAnsi="Times New Roman" w:cs="Times New Roman"/>
                <w:sz w:val="22"/>
                <w:szCs w:val="22"/>
                <w:lang w:val="en-US"/>
              </w:rPr>
              <w:t xml:space="preserve">to ensure proper automated ticketing </w:t>
            </w:r>
            <w:r w:rsidR="00A51A04" w:rsidRPr="00083236">
              <w:rPr>
                <w:rFonts w:ascii="Times New Roman" w:hAnsi="Times New Roman" w:cs="Times New Roman"/>
                <w:sz w:val="22"/>
                <w:szCs w:val="22"/>
                <w:lang w:val="en-US"/>
              </w:rPr>
              <w:t>occurs</w:t>
            </w:r>
            <w:r w:rsidR="006C68F3" w:rsidRPr="00083236">
              <w:rPr>
                <w:rFonts w:ascii="Times New Roman" w:hAnsi="Times New Roman" w:cs="Times New Roman"/>
                <w:sz w:val="22"/>
                <w:szCs w:val="22"/>
                <w:lang w:val="en-US"/>
              </w:rPr>
              <w:t>.</w:t>
            </w:r>
            <w:r w:rsidR="007045FD">
              <w:rPr>
                <w:rFonts w:ascii="Times New Roman" w:hAnsi="Times New Roman" w:cs="Times New Roman"/>
                <w:sz w:val="22"/>
                <w:szCs w:val="22"/>
                <w:lang w:val="en-US"/>
              </w:rPr>
              <w:t xml:space="preserve"> </w:t>
            </w:r>
          </w:p>
        </w:tc>
      </w:tr>
      <w:tr w:rsidR="00EA7354" w:rsidRPr="00083236" w14:paraId="76DF2A3A" w14:textId="77777777" w:rsidTr="00242323">
        <w:trPr>
          <w:cantSplit/>
        </w:trPr>
        <w:tc>
          <w:tcPr>
            <w:tcW w:w="5000" w:type="pct"/>
            <w:gridSpan w:val="2"/>
            <w:tcBorders>
              <w:top w:val="single" w:sz="4" w:space="0" w:color="FFFFFF"/>
            </w:tcBorders>
            <w:shd w:val="clear" w:color="auto" w:fill="F2F2F2" w:themeFill="background1" w:themeFillShade="F2"/>
            <w:vAlign w:val="center"/>
          </w:tcPr>
          <w:p w14:paraId="3391AE79" w14:textId="4CC6C631" w:rsidR="00EA7354" w:rsidRPr="00083236" w:rsidRDefault="00EA7354" w:rsidP="00242323">
            <w:pPr>
              <w:pStyle w:val="WFPTablebody"/>
              <w:spacing w:before="0" w:after="0"/>
              <w:rPr>
                <w:rFonts w:ascii="Times New Roman" w:hAnsi="Times New Roman" w:cs="Times New Roman"/>
                <w:b/>
                <w:sz w:val="22"/>
                <w:szCs w:val="22"/>
                <w:lang w:val="en-US"/>
              </w:rPr>
            </w:pPr>
            <w:r>
              <w:rPr>
                <w:rFonts w:ascii="Times New Roman" w:hAnsi="Times New Roman" w:cs="Times New Roman"/>
                <w:b/>
                <w:sz w:val="22"/>
                <w:szCs w:val="22"/>
                <w:lang w:val="en-US"/>
              </w:rPr>
              <w:t>Airfare</w:t>
            </w:r>
          </w:p>
        </w:tc>
      </w:tr>
      <w:tr w:rsidR="00C404BA" w:rsidRPr="00083236" w14:paraId="3C880DDA" w14:textId="77777777" w:rsidTr="00132037">
        <w:trPr>
          <w:cantSplit/>
        </w:trPr>
        <w:tc>
          <w:tcPr>
            <w:tcW w:w="203" w:type="pct"/>
            <w:shd w:val="clear" w:color="auto" w:fill="D8EEF7"/>
          </w:tcPr>
          <w:p w14:paraId="74CC600B" w14:textId="77777777" w:rsidR="00C404BA" w:rsidRPr="00083236" w:rsidRDefault="00597CA4" w:rsidP="00791940">
            <w:pPr>
              <w:pStyle w:val="WFPTablebody"/>
              <w:jc w:val="center"/>
              <w:rPr>
                <w:rFonts w:ascii="Times New Roman" w:hAnsi="Times New Roman" w:cs="Times New Roman"/>
                <w:color w:val="auto"/>
                <w:sz w:val="22"/>
                <w:szCs w:val="22"/>
                <w:lang w:val="en-US"/>
              </w:rPr>
            </w:pPr>
            <w:sdt>
              <w:sdtPr>
                <w:rPr>
                  <w:rFonts w:ascii="Times New Roman" w:hAnsi="Times New Roman" w:cs="Times New Roman"/>
                  <w:sz w:val="22"/>
                  <w:szCs w:val="22"/>
                  <w:lang w:val="en-US"/>
                </w:rPr>
                <w:id w:val="738991172"/>
                <w14:checkbox>
                  <w14:checked w14:val="0"/>
                  <w14:checkedState w14:val="00FE" w14:font="Wingdings"/>
                  <w14:uncheckedState w14:val="006F" w14:font="Wingdings"/>
                </w14:checkbox>
              </w:sdtPr>
              <w:sdtEndPr/>
              <w:sdtContent>
                <w:r w:rsidR="00C404BA" w:rsidRPr="00083236">
                  <w:rPr>
                    <w:rFonts w:ascii="Times New Roman" w:hAnsi="Times New Roman" w:cs="Times New Roman"/>
                    <w:sz w:val="22"/>
                    <w:szCs w:val="22"/>
                    <w:lang w:val="en-US"/>
                  </w:rPr>
                  <w:sym w:font="Wingdings" w:char="F06F"/>
                </w:r>
              </w:sdtContent>
            </w:sdt>
          </w:p>
        </w:tc>
        <w:tc>
          <w:tcPr>
            <w:tcW w:w="4797" w:type="pct"/>
            <w:shd w:val="clear" w:color="auto" w:fill="D8EEF7"/>
            <w:vAlign w:val="center"/>
          </w:tcPr>
          <w:p w14:paraId="5F8D74F7" w14:textId="23E6B422" w:rsidR="00C404BA" w:rsidRDefault="00C404BA" w:rsidP="007045FD">
            <w:pPr>
              <w:pStyle w:val="WFPTablebody"/>
              <w:spacing w:before="0" w:after="20"/>
              <w:rPr>
                <w:rFonts w:ascii="Times New Roman" w:hAnsi="Times New Roman" w:cs="Times New Roman"/>
                <w:sz w:val="22"/>
                <w:szCs w:val="22"/>
                <w:lang w:val="en-US"/>
              </w:rPr>
            </w:pPr>
            <w:r w:rsidRPr="00083236">
              <w:rPr>
                <w:rFonts w:ascii="Times New Roman" w:hAnsi="Times New Roman" w:cs="Times New Roman"/>
                <w:sz w:val="22"/>
                <w:szCs w:val="22"/>
                <w:lang w:val="en-US"/>
              </w:rPr>
              <w:t>Verify th</w:t>
            </w:r>
            <w:r w:rsidR="00FD40AA">
              <w:rPr>
                <w:rFonts w:ascii="Times New Roman" w:hAnsi="Times New Roman" w:cs="Times New Roman"/>
                <w:sz w:val="22"/>
                <w:szCs w:val="22"/>
                <w:lang w:val="en-US"/>
              </w:rPr>
              <w:t>at th</w:t>
            </w:r>
            <w:r w:rsidRPr="00083236">
              <w:rPr>
                <w:rFonts w:ascii="Times New Roman" w:hAnsi="Times New Roman" w:cs="Times New Roman"/>
                <w:sz w:val="22"/>
                <w:szCs w:val="22"/>
                <w:lang w:val="en-US"/>
              </w:rPr>
              <w:t>e air</w:t>
            </w:r>
            <w:r w:rsidR="00FD40AA">
              <w:rPr>
                <w:rFonts w:ascii="Times New Roman" w:hAnsi="Times New Roman" w:cs="Times New Roman"/>
                <w:sz w:val="22"/>
                <w:szCs w:val="22"/>
                <w:lang w:val="en-US"/>
              </w:rPr>
              <w:t xml:space="preserve"> reservation</w:t>
            </w:r>
            <w:r w:rsidRPr="00083236">
              <w:rPr>
                <w:rFonts w:ascii="Times New Roman" w:hAnsi="Times New Roman" w:cs="Times New Roman"/>
                <w:sz w:val="22"/>
                <w:szCs w:val="22"/>
                <w:lang w:val="en-US"/>
              </w:rPr>
              <w:t xml:space="preserve"> </w:t>
            </w:r>
            <w:r w:rsidR="00FD40AA">
              <w:rPr>
                <w:rFonts w:ascii="Times New Roman" w:hAnsi="Times New Roman" w:cs="Times New Roman"/>
                <w:sz w:val="22"/>
                <w:szCs w:val="22"/>
                <w:lang w:val="en-US"/>
              </w:rPr>
              <w:t xml:space="preserve">Fare Type </w:t>
            </w:r>
            <w:r w:rsidRPr="00083236">
              <w:rPr>
                <w:rFonts w:ascii="Times New Roman" w:hAnsi="Times New Roman" w:cs="Times New Roman"/>
                <w:sz w:val="22"/>
                <w:szCs w:val="22"/>
                <w:lang w:val="en-US"/>
              </w:rPr>
              <w:t>selected is a government contract fare</w:t>
            </w:r>
            <w:r w:rsidR="00A8131B" w:rsidRPr="00083236">
              <w:rPr>
                <w:rFonts w:ascii="Times New Roman" w:hAnsi="Times New Roman" w:cs="Times New Roman"/>
                <w:sz w:val="22"/>
                <w:szCs w:val="22"/>
                <w:lang w:val="en-US"/>
              </w:rPr>
              <w:t xml:space="preserve"> </w:t>
            </w:r>
            <w:r w:rsidR="00FD40AA">
              <w:rPr>
                <w:rFonts w:ascii="Times New Roman" w:hAnsi="Times New Roman" w:cs="Times New Roman"/>
                <w:sz w:val="22"/>
                <w:szCs w:val="22"/>
                <w:lang w:val="en-US"/>
              </w:rPr>
              <w:t xml:space="preserve">(YCA or -CA) </w:t>
            </w:r>
            <w:r w:rsidR="00A8131B" w:rsidRPr="00083236">
              <w:rPr>
                <w:rFonts w:ascii="Times New Roman" w:hAnsi="Times New Roman" w:cs="Times New Roman"/>
                <w:sz w:val="22"/>
                <w:szCs w:val="22"/>
                <w:lang w:val="en-US"/>
              </w:rPr>
              <w:t>under the</w:t>
            </w:r>
            <w:r w:rsidR="00FD40AA">
              <w:rPr>
                <w:rFonts w:ascii="Times New Roman" w:hAnsi="Times New Roman" w:cs="Times New Roman"/>
                <w:sz w:val="22"/>
                <w:szCs w:val="22"/>
                <w:lang w:val="en-US"/>
              </w:rPr>
              <w:t xml:space="preserve"> Reservation section</w:t>
            </w:r>
            <w:r w:rsidRPr="00083236">
              <w:rPr>
                <w:rFonts w:ascii="Times New Roman" w:hAnsi="Times New Roman" w:cs="Times New Roman"/>
                <w:sz w:val="22"/>
                <w:szCs w:val="22"/>
                <w:lang w:val="en-US"/>
              </w:rPr>
              <w:t>.</w:t>
            </w:r>
            <w:r w:rsidR="0030260B" w:rsidRPr="00083236">
              <w:rPr>
                <w:rFonts w:ascii="Times New Roman" w:hAnsi="Times New Roman" w:cs="Times New Roman"/>
                <w:sz w:val="22"/>
                <w:szCs w:val="22"/>
                <w:lang w:val="en-US"/>
              </w:rPr>
              <w:t xml:space="preserve"> </w:t>
            </w:r>
            <w:r w:rsidR="00A8131B" w:rsidRPr="00083236">
              <w:rPr>
                <w:rFonts w:ascii="Times New Roman" w:hAnsi="Times New Roman" w:cs="Times New Roman"/>
                <w:sz w:val="22"/>
                <w:szCs w:val="22"/>
                <w:lang w:val="en-US"/>
              </w:rPr>
              <w:t>If the airfare is not a contract fare</w:t>
            </w:r>
            <w:r w:rsidR="002963E0" w:rsidRPr="00083236">
              <w:rPr>
                <w:rFonts w:ascii="Times New Roman" w:hAnsi="Times New Roman" w:cs="Times New Roman"/>
                <w:sz w:val="22"/>
                <w:szCs w:val="22"/>
                <w:lang w:val="en-US"/>
              </w:rPr>
              <w:t xml:space="preserve"> </w:t>
            </w:r>
            <w:r w:rsidR="002963E0" w:rsidRPr="00083236">
              <w:rPr>
                <w:rFonts w:ascii="Times New Roman" w:hAnsi="Times New Roman" w:cs="Times New Roman"/>
                <w:sz w:val="22"/>
                <w:szCs w:val="22"/>
                <w:u w:val="single"/>
                <w:lang w:val="en-US"/>
              </w:rPr>
              <w:t>and</w:t>
            </w:r>
            <w:r w:rsidR="002963E0" w:rsidRPr="00083236">
              <w:rPr>
                <w:rFonts w:ascii="Times New Roman" w:hAnsi="Times New Roman" w:cs="Times New Roman"/>
                <w:sz w:val="22"/>
                <w:szCs w:val="22"/>
                <w:lang w:val="en-US"/>
              </w:rPr>
              <w:t xml:space="preserve"> the </w:t>
            </w:r>
            <w:r w:rsidR="005C0998">
              <w:rPr>
                <w:rFonts w:ascii="Times New Roman" w:hAnsi="Times New Roman" w:cs="Times New Roman"/>
                <w:sz w:val="22"/>
                <w:szCs w:val="22"/>
                <w:lang w:val="en-US"/>
              </w:rPr>
              <w:t xml:space="preserve">Booked Airfare </w:t>
            </w:r>
            <w:r w:rsidR="002963E0" w:rsidRPr="00083236">
              <w:rPr>
                <w:rFonts w:ascii="Times New Roman" w:hAnsi="Times New Roman" w:cs="Times New Roman"/>
                <w:sz w:val="22"/>
                <w:szCs w:val="22"/>
                <w:lang w:val="en-US"/>
              </w:rPr>
              <w:t>is higher than the contract fare</w:t>
            </w:r>
            <w:r w:rsidR="00FD40AA">
              <w:rPr>
                <w:rFonts w:ascii="Times New Roman" w:hAnsi="Times New Roman" w:cs="Times New Roman"/>
                <w:sz w:val="22"/>
                <w:szCs w:val="22"/>
                <w:lang w:val="en-US"/>
              </w:rPr>
              <w:t xml:space="preserve"> shown </w:t>
            </w:r>
            <w:r w:rsidR="005C0998">
              <w:rPr>
                <w:rFonts w:ascii="Times New Roman" w:hAnsi="Times New Roman" w:cs="Times New Roman"/>
                <w:sz w:val="22"/>
                <w:szCs w:val="22"/>
                <w:lang w:val="en-US"/>
              </w:rPr>
              <w:t xml:space="preserve">in </w:t>
            </w:r>
            <w:r w:rsidR="005C0998" w:rsidRPr="005C0998">
              <w:rPr>
                <w:rFonts w:ascii="Times New Roman" w:hAnsi="Times New Roman" w:cs="Times New Roman"/>
                <w:sz w:val="22"/>
                <w:szCs w:val="22"/>
                <w:lang w:val="en-US"/>
              </w:rPr>
              <w:t>City Pair Information</w:t>
            </w:r>
            <w:r w:rsidR="005C0998">
              <w:rPr>
                <w:rFonts w:ascii="Times New Roman" w:hAnsi="Times New Roman" w:cs="Times New Roman"/>
                <w:sz w:val="22"/>
                <w:szCs w:val="22"/>
                <w:lang w:val="en-US"/>
              </w:rPr>
              <w:t xml:space="preserve"> </w:t>
            </w:r>
            <w:r w:rsidR="00FD40AA">
              <w:rPr>
                <w:rFonts w:ascii="Times New Roman" w:hAnsi="Times New Roman" w:cs="Times New Roman"/>
                <w:sz w:val="22"/>
                <w:szCs w:val="22"/>
                <w:lang w:val="en-US"/>
              </w:rPr>
              <w:t>section</w:t>
            </w:r>
            <w:r w:rsidR="00A8131B" w:rsidRPr="00083236">
              <w:rPr>
                <w:rFonts w:ascii="Times New Roman" w:hAnsi="Times New Roman" w:cs="Times New Roman"/>
                <w:sz w:val="22"/>
                <w:szCs w:val="22"/>
                <w:lang w:val="en-US"/>
              </w:rPr>
              <w:t xml:space="preserve">, </w:t>
            </w:r>
            <w:r w:rsidR="005C0998">
              <w:rPr>
                <w:rFonts w:ascii="Times New Roman" w:hAnsi="Times New Roman" w:cs="Times New Roman"/>
                <w:sz w:val="22"/>
                <w:szCs w:val="22"/>
                <w:lang w:val="en-US"/>
              </w:rPr>
              <w:t>v</w:t>
            </w:r>
            <w:r w:rsidR="005C0998" w:rsidRPr="00083236">
              <w:rPr>
                <w:rFonts w:ascii="Times New Roman" w:hAnsi="Times New Roman" w:cs="Times New Roman"/>
                <w:sz w:val="22"/>
                <w:szCs w:val="22"/>
                <w:lang w:val="en-US"/>
              </w:rPr>
              <w:t xml:space="preserve">erify there is a valid justification for the selection </w:t>
            </w:r>
            <w:r w:rsidR="005C0998">
              <w:rPr>
                <w:rFonts w:ascii="Times New Roman" w:hAnsi="Times New Roman" w:cs="Times New Roman"/>
                <w:sz w:val="22"/>
                <w:szCs w:val="22"/>
                <w:lang w:val="en-US"/>
              </w:rPr>
              <w:t>within the Remarks or Travel Policy Justification section.</w:t>
            </w:r>
            <w:r w:rsidR="0030260B" w:rsidRPr="00083236">
              <w:rPr>
                <w:rFonts w:ascii="Times New Roman" w:hAnsi="Times New Roman" w:cs="Times New Roman"/>
                <w:sz w:val="22"/>
                <w:szCs w:val="22"/>
                <w:lang w:val="en-US"/>
              </w:rPr>
              <w:t xml:space="preserve"> Valid justifications may include</w:t>
            </w:r>
            <w:r w:rsidR="0008784A" w:rsidRPr="00083236">
              <w:rPr>
                <w:rFonts w:ascii="Times New Roman" w:hAnsi="Times New Roman" w:cs="Times New Roman"/>
                <w:sz w:val="22"/>
                <w:szCs w:val="22"/>
                <w:lang w:val="en-US"/>
              </w:rPr>
              <w:t xml:space="preserve"> but are not limited to</w:t>
            </w:r>
            <w:r w:rsidR="0030260B" w:rsidRPr="00083236">
              <w:rPr>
                <w:rFonts w:ascii="Times New Roman" w:hAnsi="Times New Roman" w:cs="Times New Roman"/>
                <w:sz w:val="22"/>
                <w:szCs w:val="22"/>
                <w:lang w:val="en-US"/>
              </w:rPr>
              <w:t>:</w:t>
            </w:r>
          </w:p>
          <w:p w14:paraId="4F0784CA" w14:textId="5B6E8F3B" w:rsidR="005C0998" w:rsidRDefault="005C0998" w:rsidP="005C0998">
            <w:pPr>
              <w:pStyle w:val="WFPTablebody"/>
              <w:numPr>
                <w:ilvl w:val="0"/>
                <w:numId w:val="32"/>
              </w:numPr>
              <w:spacing w:before="20" w:after="20"/>
              <w:rPr>
                <w:rFonts w:ascii="Times New Roman" w:hAnsi="Times New Roman" w:cs="Times New Roman"/>
                <w:sz w:val="22"/>
                <w:szCs w:val="22"/>
                <w:lang w:val="en-US"/>
              </w:rPr>
            </w:pPr>
            <w:r w:rsidRPr="005C0998">
              <w:rPr>
                <w:rFonts w:ascii="Times New Roman" w:hAnsi="Times New Roman" w:cs="Times New Roman"/>
                <w:sz w:val="22"/>
                <w:szCs w:val="22"/>
                <w:lang w:val="en-US"/>
              </w:rPr>
              <w:t xml:space="preserve">No contract fare </w:t>
            </w:r>
            <w:r w:rsidR="007E5EA2">
              <w:rPr>
                <w:rFonts w:ascii="Times New Roman" w:hAnsi="Times New Roman" w:cs="Times New Roman"/>
                <w:sz w:val="22"/>
                <w:szCs w:val="22"/>
                <w:lang w:val="en-US"/>
              </w:rPr>
              <w:t>for city pair</w:t>
            </w:r>
            <w:r w:rsidRPr="005C0998">
              <w:rPr>
                <w:rFonts w:ascii="Times New Roman" w:hAnsi="Times New Roman" w:cs="Times New Roman"/>
                <w:sz w:val="22"/>
                <w:szCs w:val="22"/>
                <w:lang w:val="en-US"/>
              </w:rPr>
              <w:t>.</w:t>
            </w:r>
          </w:p>
          <w:p w14:paraId="63D34EEF" w14:textId="7F69D358" w:rsidR="0008784A" w:rsidRPr="007E5EA2" w:rsidRDefault="007E5EA2" w:rsidP="007E5EA2">
            <w:pPr>
              <w:pStyle w:val="WFPTablebody"/>
              <w:numPr>
                <w:ilvl w:val="0"/>
                <w:numId w:val="32"/>
              </w:numPr>
              <w:spacing w:before="20" w:after="20"/>
              <w:rPr>
                <w:rFonts w:ascii="Times New Roman" w:hAnsi="Times New Roman" w:cs="Times New Roman"/>
                <w:sz w:val="22"/>
                <w:szCs w:val="22"/>
                <w:lang w:val="en-US"/>
              </w:rPr>
            </w:pPr>
            <w:r>
              <w:rPr>
                <w:rFonts w:ascii="Times New Roman" w:hAnsi="Times New Roman" w:cs="Times New Roman"/>
                <w:sz w:val="22"/>
                <w:szCs w:val="22"/>
                <w:lang w:val="en-US"/>
              </w:rPr>
              <w:t xml:space="preserve">Contract flight space unavailable to meet mission. </w:t>
            </w:r>
          </w:p>
        </w:tc>
      </w:tr>
      <w:tr w:rsidR="00A8131B" w:rsidRPr="00083236" w14:paraId="4FF33BA6" w14:textId="77777777" w:rsidTr="00132037">
        <w:trPr>
          <w:cantSplit/>
        </w:trPr>
        <w:tc>
          <w:tcPr>
            <w:tcW w:w="203" w:type="pct"/>
            <w:shd w:val="clear" w:color="auto" w:fill="D8EEF7"/>
          </w:tcPr>
          <w:p w14:paraId="4A8834AB" w14:textId="77777777" w:rsidR="00A8131B" w:rsidRPr="00083236" w:rsidRDefault="00597CA4" w:rsidP="00791940">
            <w:pPr>
              <w:pStyle w:val="WFPTablebody"/>
              <w:jc w:val="center"/>
              <w:rPr>
                <w:rFonts w:ascii="Times New Roman" w:hAnsi="Times New Roman" w:cs="Times New Roman"/>
                <w:sz w:val="22"/>
                <w:szCs w:val="22"/>
                <w:lang w:val="en-US"/>
              </w:rPr>
            </w:pPr>
            <w:sdt>
              <w:sdtPr>
                <w:rPr>
                  <w:rFonts w:ascii="Times New Roman" w:hAnsi="Times New Roman" w:cs="Times New Roman"/>
                  <w:sz w:val="22"/>
                  <w:szCs w:val="22"/>
                  <w:lang w:val="en-US"/>
                </w:rPr>
                <w:id w:val="1991449661"/>
                <w14:checkbox>
                  <w14:checked w14:val="0"/>
                  <w14:checkedState w14:val="00FE" w14:font="Wingdings"/>
                  <w14:uncheckedState w14:val="006F" w14:font="Wingdings"/>
                </w14:checkbox>
              </w:sdtPr>
              <w:sdtEndPr/>
              <w:sdtContent>
                <w:r w:rsidR="00B36A08" w:rsidRPr="00083236">
                  <w:rPr>
                    <w:rFonts w:ascii="Times New Roman" w:hAnsi="Times New Roman" w:cs="Times New Roman"/>
                    <w:sz w:val="22"/>
                    <w:szCs w:val="22"/>
                    <w:lang w:val="en-US"/>
                  </w:rPr>
                  <w:sym w:font="Wingdings" w:char="F06F"/>
                </w:r>
              </w:sdtContent>
            </w:sdt>
          </w:p>
          <w:p w14:paraId="6659611B" w14:textId="77777777" w:rsidR="00B36A08" w:rsidRPr="00083236" w:rsidRDefault="00B36A08" w:rsidP="00791940">
            <w:pPr>
              <w:pStyle w:val="WFPTablebody"/>
              <w:jc w:val="center"/>
              <w:rPr>
                <w:rFonts w:ascii="Times New Roman" w:hAnsi="Times New Roman" w:cs="Times New Roman"/>
                <w:sz w:val="22"/>
                <w:szCs w:val="22"/>
                <w:lang w:val="en-US"/>
              </w:rPr>
            </w:pPr>
          </w:p>
          <w:p w14:paraId="0DEF329C" w14:textId="77777777" w:rsidR="00B36A08" w:rsidRPr="00083236" w:rsidRDefault="00B36A08" w:rsidP="00791940">
            <w:pPr>
              <w:pStyle w:val="WFPTablebody"/>
              <w:jc w:val="center"/>
              <w:rPr>
                <w:rFonts w:ascii="Times New Roman" w:hAnsi="Times New Roman" w:cs="Times New Roman"/>
                <w:sz w:val="22"/>
                <w:szCs w:val="22"/>
                <w:lang w:val="en-US"/>
              </w:rPr>
            </w:pPr>
          </w:p>
          <w:p w14:paraId="2C75506E" w14:textId="77777777" w:rsidR="00B36A08" w:rsidRPr="00083236" w:rsidRDefault="00B36A08" w:rsidP="00791940">
            <w:pPr>
              <w:pStyle w:val="WFPTablebody"/>
              <w:jc w:val="center"/>
              <w:rPr>
                <w:rFonts w:ascii="Times New Roman" w:hAnsi="Times New Roman" w:cs="Times New Roman"/>
                <w:sz w:val="22"/>
                <w:szCs w:val="22"/>
                <w:lang w:val="en-US"/>
              </w:rPr>
            </w:pPr>
          </w:p>
          <w:p w14:paraId="2B9B69EC" w14:textId="77777777" w:rsidR="00B36A08" w:rsidRPr="00083236" w:rsidRDefault="00597CA4" w:rsidP="00791940">
            <w:pPr>
              <w:pStyle w:val="WFPTablebody"/>
              <w:jc w:val="center"/>
              <w:rPr>
                <w:rFonts w:ascii="Times New Roman" w:hAnsi="Times New Roman" w:cs="Times New Roman"/>
                <w:color w:val="auto"/>
                <w:sz w:val="22"/>
                <w:szCs w:val="22"/>
                <w:lang w:val="en-US"/>
              </w:rPr>
            </w:pPr>
            <w:sdt>
              <w:sdtPr>
                <w:rPr>
                  <w:rFonts w:ascii="Times New Roman" w:hAnsi="Times New Roman" w:cs="Times New Roman"/>
                  <w:sz w:val="22"/>
                  <w:szCs w:val="22"/>
                  <w:lang w:val="en-US"/>
                </w:rPr>
                <w:id w:val="-357661327"/>
                <w14:checkbox>
                  <w14:checked w14:val="0"/>
                  <w14:checkedState w14:val="00FE" w14:font="Wingdings"/>
                  <w14:uncheckedState w14:val="006F" w14:font="Wingdings"/>
                </w14:checkbox>
              </w:sdtPr>
              <w:sdtEndPr/>
              <w:sdtContent>
                <w:r w:rsidR="00B36A08" w:rsidRPr="00083236">
                  <w:rPr>
                    <w:rFonts w:ascii="Times New Roman" w:hAnsi="Times New Roman" w:cs="Times New Roman"/>
                    <w:sz w:val="22"/>
                    <w:szCs w:val="22"/>
                    <w:lang w:val="en-US"/>
                  </w:rPr>
                  <w:sym w:font="Wingdings" w:char="F06F"/>
                </w:r>
              </w:sdtContent>
            </w:sdt>
          </w:p>
        </w:tc>
        <w:tc>
          <w:tcPr>
            <w:tcW w:w="4797" w:type="pct"/>
            <w:shd w:val="clear" w:color="auto" w:fill="D8EEF7"/>
            <w:vAlign w:val="center"/>
          </w:tcPr>
          <w:p w14:paraId="043B5409" w14:textId="436A6F40" w:rsidR="0008784A" w:rsidRPr="00083236" w:rsidRDefault="00A8131B" w:rsidP="007045FD">
            <w:pPr>
              <w:pStyle w:val="WFPTablebody"/>
              <w:spacing w:before="0" w:after="20"/>
              <w:rPr>
                <w:rFonts w:ascii="Times New Roman" w:hAnsi="Times New Roman" w:cs="Times New Roman"/>
                <w:sz w:val="22"/>
                <w:szCs w:val="22"/>
                <w:lang w:val="en-US"/>
              </w:rPr>
            </w:pPr>
            <w:r w:rsidRPr="00083236">
              <w:rPr>
                <w:rFonts w:ascii="Times New Roman" w:hAnsi="Times New Roman" w:cs="Times New Roman"/>
                <w:sz w:val="22"/>
                <w:szCs w:val="22"/>
                <w:lang w:val="en-US"/>
              </w:rPr>
              <w:t>Verify the air cabin class is coach</w:t>
            </w:r>
            <w:r w:rsidR="0030260B" w:rsidRPr="00083236">
              <w:rPr>
                <w:rFonts w:ascii="Times New Roman" w:hAnsi="Times New Roman" w:cs="Times New Roman"/>
                <w:sz w:val="22"/>
                <w:szCs w:val="22"/>
                <w:lang w:val="en-US"/>
              </w:rPr>
              <w:t xml:space="preserve"> under the Travel Policy Justifications</w:t>
            </w:r>
            <w:r w:rsidRPr="00083236">
              <w:rPr>
                <w:rFonts w:ascii="Times New Roman" w:hAnsi="Times New Roman" w:cs="Times New Roman"/>
                <w:sz w:val="22"/>
                <w:szCs w:val="22"/>
                <w:lang w:val="en-US"/>
              </w:rPr>
              <w:t xml:space="preserve">. If the </w:t>
            </w:r>
            <w:r w:rsidR="0030260B" w:rsidRPr="00083236">
              <w:rPr>
                <w:rFonts w:ascii="Times New Roman" w:hAnsi="Times New Roman" w:cs="Times New Roman"/>
                <w:sz w:val="22"/>
                <w:szCs w:val="22"/>
                <w:lang w:val="en-US"/>
              </w:rPr>
              <w:t xml:space="preserve">cabin class is business or first, verify there is a valid </w:t>
            </w:r>
            <w:r w:rsidR="007E5EA2">
              <w:rPr>
                <w:rFonts w:ascii="Times New Roman" w:hAnsi="Times New Roman" w:cs="Times New Roman"/>
                <w:sz w:val="22"/>
                <w:szCs w:val="22"/>
                <w:lang w:val="en-US"/>
              </w:rPr>
              <w:t>justification</w:t>
            </w:r>
            <w:r w:rsidR="0030260B" w:rsidRPr="00083236">
              <w:rPr>
                <w:rFonts w:ascii="Times New Roman" w:hAnsi="Times New Roman" w:cs="Times New Roman"/>
                <w:sz w:val="22"/>
                <w:szCs w:val="22"/>
                <w:lang w:val="en-US"/>
              </w:rPr>
              <w:t xml:space="preserve"> for the traveler to use this class. </w:t>
            </w:r>
            <w:r w:rsidR="007E5EA2" w:rsidRPr="00083236">
              <w:rPr>
                <w:rFonts w:ascii="Times New Roman" w:hAnsi="Times New Roman" w:cs="Times New Roman"/>
                <w:sz w:val="22"/>
                <w:szCs w:val="22"/>
                <w:lang w:val="en-US"/>
              </w:rPr>
              <w:t>Valid justifications may include but are not limited to</w:t>
            </w:r>
            <w:r w:rsidR="0030260B" w:rsidRPr="00083236">
              <w:rPr>
                <w:rFonts w:ascii="Times New Roman" w:hAnsi="Times New Roman" w:cs="Times New Roman"/>
                <w:sz w:val="22"/>
                <w:szCs w:val="22"/>
                <w:lang w:val="en-US"/>
              </w:rPr>
              <w:t>:</w:t>
            </w:r>
            <w:r w:rsidR="0008784A" w:rsidRPr="00083236">
              <w:rPr>
                <w:rFonts w:ascii="Times New Roman" w:hAnsi="Times New Roman" w:cs="Times New Roman"/>
                <w:sz w:val="22"/>
                <w:szCs w:val="22"/>
                <w:lang w:val="en-US"/>
              </w:rPr>
              <w:t xml:space="preserve"> </w:t>
            </w:r>
          </w:p>
          <w:p w14:paraId="731393D1" w14:textId="77777777" w:rsidR="0030260B" w:rsidRPr="00083236" w:rsidRDefault="0008784A" w:rsidP="00132037">
            <w:pPr>
              <w:pStyle w:val="WFPTablebody"/>
              <w:numPr>
                <w:ilvl w:val="0"/>
                <w:numId w:val="32"/>
              </w:numPr>
              <w:spacing w:before="20" w:after="20"/>
              <w:rPr>
                <w:rFonts w:ascii="Times New Roman" w:hAnsi="Times New Roman" w:cs="Times New Roman"/>
                <w:sz w:val="22"/>
                <w:szCs w:val="22"/>
                <w:lang w:val="en-US"/>
              </w:rPr>
            </w:pPr>
            <w:r w:rsidRPr="00083236">
              <w:rPr>
                <w:rFonts w:ascii="Times New Roman" w:hAnsi="Times New Roman" w:cs="Times New Roman"/>
                <w:sz w:val="22"/>
                <w:szCs w:val="22"/>
                <w:lang w:val="en-US"/>
              </w:rPr>
              <w:t>Special need or disability</w:t>
            </w:r>
            <w:r w:rsidR="003A235B" w:rsidRPr="00083236">
              <w:rPr>
                <w:rFonts w:ascii="Times New Roman" w:hAnsi="Times New Roman" w:cs="Times New Roman"/>
                <w:sz w:val="22"/>
                <w:szCs w:val="22"/>
                <w:lang w:val="en-US"/>
              </w:rPr>
              <w:t>.</w:t>
            </w:r>
          </w:p>
          <w:p w14:paraId="511A9BC1" w14:textId="670D2CE9" w:rsidR="00ED53C8" w:rsidRPr="00083236" w:rsidRDefault="00772047" w:rsidP="00132037">
            <w:pPr>
              <w:pStyle w:val="WFPTablebody"/>
              <w:numPr>
                <w:ilvl w:val="0"/>
                <w:numId w:val="32"/>
              </w:numPr>
              <w:spacing w:before="20" w:after="20"/>
              <w:rPr>
                <w:rFonts w:ascii="Times New Roman" w:hAnsi="Times New Roman" w:cs="Times New Roman"/>
                <w:sz w:val="22"/>
                <w:szCs w:val="22"/>
                <w:lang w:val="en-US"/>
              </w:rPr>
            </w:pPr>
            <w:r w:rsidRPr="00083236">
              <w:rPr>
                <w:rFonts w:ascii="Times New Roman" w:hAnsi="Times New Roman" w:cs="Times New Roman"/>
                <w:sz w:val="22"/>
                <w:szCs w:val="22"/>
                <w:lang w:val="en-US"/>
              </w:rPr>
              <w:t>Outside of the continental United States (</w:t>
            </w:r>
            <w:r w:rsidR="002963E0" w:rsidRPr="00083236">
              <w:rPr>
                <w:rFonts w:ascii="Times New Roman" w:hAnsi="Times New Roman" w:cs="Times New Roman"/>
                <w:sz w:val="22"/>
                <w:szCs w:val="22"/>
                <w:lang w:val="en-US"/>
              </w:rPr>
              <w:t>OCONUS</w:t>
            </w:r>
            <w:r w:rsidRPr="00083236">
              <w:rPr>
                <w:rFonts w:ascii="Times New Roman" w:hAnsi="Times New Roman" w:cs="Times New Roman"/>
                <w:sz w:val="22"/>
                <w:szCs w:val="22"/>
                <w:lang w:val="en-US"/>
              </w:rPr>
              <w:t>)</w:t>
            </w:r>
            <w:r w:rsidR="00B56F0A">
              <w:rPr>
                <w:rFonts w:ascii="Times New Roman" w:hAnsi="Times New Roman" w:cs="Times New Roman"/>
                <w:sz w:val="22"/>
                <w:szCs w:val="22"/>
                <w:lang w:val="en-US"/>
              </w:rPr>
              <w:t>,</w:t>
            </w:r>
            <w:r w:rsidR="002963E0" w:rsidRPr="00083236">
              <w:rPr>
                <w:rFonts w:ascii="Times New Roman" w:hAnsi="Times New Roman" w:cs="Times New Roman"/>
                <w:sz w:val="22"/>
                <w:szCs w:val="22"/>
                <w:lang w:val="en-US"/>
              </w:rPr>
              <w:t xml:space="preserve"> f</w:t>
            </w:r>
            <w:r w:rsidR="0008784A" w:rsidRPr="00083236">
              <w:rPr>
                <w:rFonts w:ascii="Times New Roman" w:hAnsi="Times New Roman" w:cs="Times New Roman"/>
                <w:sz w:val="22"/>
                <w:szCs w:val="22"/>
                <w:lang w:val="en-US"/>
              </w:rPr>
              <w:t>light time of more than 14 hours</w:t>
            </w:r>
            <w:r w:rsidR="003A235B" w:rsidRPr="00083236">
              <w:rPr>
                <w:rFonts w:ascii="Times New Roman" w:hAnsi="Times New Roman" w:cs="Times New Roman"/>
                <w:sz w:val="22"/>
                <w:szCs w:val="22"/>
                <w:lang w:val="en-US"/>
              </w:rPr>
              <w:t>.</w:t>
            </w:r>
          </w:p>
          <w:p w14:paraId="04D62B6F" w14:textId="77777777" w:rsidR="00B36A08" w:rsidRPr="00083236" w:rsidRDefault="00B36A08" w:rsidP="00B36A08">
            <w:pPr>
              <w:pStyle w:val="WFPTablebody"/>
              <w:spacing w:before="20" w:after="20"/>
              <w:rPr>
                <w:rFonts w:ascii="Times New Roman" w:hAnsi="Times New Roman" w:cs="Times New Roman"/>
                <w:sz w:val="22"/>
                <w:szCs w:val="22"/>
                <w:lang w:val="en-US"/>
              </w:rPr>
            </w:pPr>
          </w:p>
          <w:p w14:paraId="274CFF84" w14:textId="5FB39D94" w:rsidR="00B36A08" w:rsidRPr="00083236" w:rsidRDefault="005C0998" w:rsidP="00A51A04">
            <w:pPr>
              <w:pStyle w:val="WFPTablebody"/>
              <w:spacing w:before="0" w:after="120"/>
              <w:rPr>
                <w:rFonts w:ascii="Times New Roman" w:hAnsi="Times New Roman" w:cs="Times New Roman"/>
                <w:sz w:val="22"/>
                <w:szCs w:val="22"/>
                <w:lang w:val="en-US"/>
              </w:rPr>
            </w:pPr>
            <w:r w:rsidRPr="00083236">
              <w:rPr>
                <w:rFonts w:ascii="Times New Roman" w:hAnsi="Times New Roman" w:cs="Times New Roman"/>
                <w:sz w:val="22"/>
                <w:szCs w:val="22"/>
                <w:lang w:val="en-US"/>
              </w:rPr>
              <w:t xml:space="preserve">Written approval is required from the CFO office to use business or first class. Verify </w:t>
            </w:r>
            <w:r>
              <w:rPr>
                <w:rFonts w:ascii="Times New Roman" w:hAnsi="Times New Roman" w:cs="Times New Roman"/>
                <w:sz w:val="22"/>
                <w:szCs w:val="22"/>
                <w:lang w:val="en-US"/>
              </w:rPr>
              <w:t>that approval is</w:t>
            </w:r>
            <w:r w:rsidRPr="00083236">
              <w:rPr>
                <w:rFonts w:ascii="Times New Roman" w:hAnsi="Times New Roman" w:cs="Times New Roman"/>
                <w:sz w:val="22"/>
                <w:szCs w:val="22"/>
                <w:lang w:val="en-US"/>
              </w:rPr>
              <w:t xml:space="preserve"> uploaded</w:t>
            </w:r>
            <w:r>
              <w:rPr>
                <w:rFonts w:ascii="Times New Roman" w:hAnsi="Times New Roman" w:cs="Times New Roman"/>
                <w:sz w:val="22"/>
                <w:szCs w:val="22"/>
                <w:lang w:val="en-US"/>
              </w:rPr>
              <w:t xml:space="preserve"> within the</w:t>
            </w:r>
            <w:r w:rsidRPr="00083236">
              <w:rPr>
                <w:rFonts w:ascii="Times New Roman" w:hAnsi="Times New Roman" w:cs="Times New Roman"/>
                <w:sz w:val="22"/>
                <w:szCs w:val="22"/>
                <w:lang w:val="en-US"/>
              </w:rPr>
              <w:t xml:space="preserve"> Attachment section.</w:t>
            </w:r>
          </w:p>
        </w:tc>
      </w:tr>
      <w:tr w:rsidR="00772047" w:rsidRPr="00083236" w14:paraId="62C5879C" w14:textId="77777777" w:rsidTr="00132037">
        <w:trPr>
          <w:cantSplit/>
        </w:trPr>
        <w:tc>
          <w:tcPr>
            <w:tcW w:w="5000" w:type="pct"/>
            <w:gridSpan w:val="2"/>
            <w:tcBorders>
              <w:top w:val="single" w:sz="4" w:space="0" w:color="FFFFFF"/>
            </w:tcBorders>
            <w:shd w:val="clear" w:color="auto" w:fill="F2F2F2" w:themeFill="background1" w:themeFillShade="F2"/>
            <w:vAlign w:val="center"/>
          </w:tcPr>
          <w:p w14:paraId="68A37B7E" w14:textId="77777777" w:rsidR="00772047" w:rsidRPr="00083236" w:rsidRDefault="00772047" w:rsidP="00D63241">
            <w:pPr>
              <w:pStyle w:val="WFPTablebody"/>
              <w:spacing w:before="0" w:after="0"/>
              <w:rPr>
                <w:rFonts w:ascii="Times New Roman" w:hAnsi="Times New Roman" w:cs="Times New Roman"/>
                <w:b/>
                <w:sz w:val="22"/>
                <w:szCs w:val="22"/>
                <w:lang w:val="en-US"/>
              </w:rPr>
            </w:pPr>
            <w:r w:rsidRPr="00083236">
              <w:rPr>
                <w:rFonts w:ascii="Times New Roman" w:hAnsi="Times New Roman" w:cs="Times New Roman"/>
                <w:b/>
                <w:sz w:val="22"/>
                <w:szCs w:val="22"/>
                <w:lang w:val="en-US"/>
              </w:rPr>
              <w:t>Rail</w:t>
            </w:r>
          </w:p>
        </w:tc>
      </w:tr>
      <w:tr w:rsidR="00385CB8" w:rsidRPr="00083236" w14:paraId="5CF1EBB5" w14:textId="77777777" w:rsidTr="00132037">
        <w:trPr>
          <w:cantSplit/>
        </w:trPr>
        <w:tc>
          <w:tcPr>
            <w:tcW w:w="203" w:type="pct"/>
            <w:shd w:val="clear" w:color="auto" w:fill="D8EEF7"/>
          </w:tcPr>
          <w:p w14:paraId="4EF048A8" w14:textId="77777777" w:rsidR="00385CB8" w:rsidRPr="00083236" w:rsidRDefault="00597CA4" w:rsidP="00385CB8">
            <w:pPr>
              <w:pStyle w:val="WFPTablebody"/>
              <w:jc w:val="center"/>
              <w:rPr>
                <w:rFonts w:ascii="Times New Roman" w:hAnsi="Times New Roman" w:cs="Times New Roman"/>
                <w:sz w:val="22"/>
                <w:szCs w:val="22"/>
                <w:lang w:val="en-US"/>
              </w:rPr>
            </w:pPr>
            <w:sdt>
              <w:sdtPr>
                <w:rPr>
                  <w:rFonts w:ascii="Times New Roman" w:hAnsi="Times New Roman" w:cs="Times New Roman"/>
                  <w:sz w:val="22"/>
                  <w:szCs w:val="22"/>
                  <w:lang w:val="en-US"/>
                </w:rPr>
                <w:id w:val="1666286983"/>
                <w14:checkbox>
                  <w14:checked w14:val="0"/>
                  <w14:checkedState w14:val="00FE" w14:font="Wingdings"/>
                  <w14:uncheckedState w14:val="006F" w14:font="Wingdings"/>
                </w14:checkbox>
              </w:sdtPr>
              <w:sdtEndPr/>
              <w:sdtContent>
                <w:r w:rsidR="00385CB8" w:rsidRPr="00083236">
                  <w:rPr>
                    <w:rFonts w:ascii="Times New Roman" w:hAnsi="Times New Roman" w:cs="Times New Roman"/>
                    <w:sz w:val="22"/>
                    <w:szCs w:val="22"/>
                    <w:lang w:val="en-US"/>
                  </w:rPr>
                  <w:sym w:font="Wingdings" w:char="F06F"/>
                </w:r>
              </w:sdtContent>
            </w:sdt>
          </w:p>
          <w:p w14:paraId="73203ED4" w14:textId="77777777" w:rsidR="00385CB8" w:rsidRPr="00083236" w:rsidRDefault="00385CB8" w:rsidP="00385CB8">
            <w:pPr>
              <w:pStyle w:val="WFPTablebody"/>
              <w:jc w:val="center"/>
              <w:rPr>
                <w:rFonts w:ascii="Times New Roman" w:hAnsi="Times New Roman" w:cs="Times New Roman"/>
                <w:sz w:val="22"/>
                <w:szCs w:val="22"/>
                <w:lang w:val="en-US"/>
              </w:rPr>
            </w:pPr>
          </w:p>
          <w:p w14:paraId="37173723" w14:textId="77777777" w:rsidR="00385CB8" w:rsidRPr="00083236" w:rsidRDefault="00385CB8" w:rsidP="00385CB8">
            <w:pPr>
              <w:pStyle w:val="WFPTablebody"/>
              <w:rPr>
                <w:rFonts w:ascii="Times New Roman" w:hAnsi="Times New Roman" w:cs="Times New Roman"/>
                <w:sz w:val="22"/>
                <w:szCs w:val="22"/>
                <w:lang w:val="en-US"/>
              </w:rPr>
            </w:pPr>
          </w:p>
          <w:p w14:paraId="10AB17C1" w14:textId="77777777" w:rsidR="00385CB8" w:rsidRPr="00083236" w:rsidRDefault="00385CB8" w:rsidP="00385CB8">
            <w:pPr>
              <w:pStyle w:val="WFPTablebody"/>
              <w:jc w:val="center"/>
              <w:rPr>
                <w:rFonts w:ascii="Times New Roman" w:hAnsi="Times New Roman" w:cs="Times New Roman"/>
                <w:sz w:val="22"/>
                <w:szCs w:val="22"/>
                <w:lang w:val="en-US"/>
              </w:rPr>
            </w:pPr>
          </w:p>
          <w:p w14:paraId="0EBAF905" w14:textId="77777777" w:rsidR="00385CB8" w:rsidRPr="00083236" w:rsidRDefault="00385CB8" w:rsidP="00385CB8">
            <w:pPr>
              <w:pStyle w:val="WFPTablebody"/>
              <w:jc w:val="center"/>
              <w:rPr>
                <w:rFonts w:ascii="Times New Roman" w:hAnsi="Times New Roman" w:cs="Times New Roman"/>
                <w:sz w:val="22"/>
                <w:szCs w:val="22"/>
                <w:lang w:val="en-US"/>
              </w:rPr>
            </w:pPr>
          </w:p>
          <w:p w14:paraId="35EFE73E" w14:textId="77777777" w:rsidR="00385CB8" w:rsidRPr="00083236" w:rsidRDefault="00597CA4" w:rsidP="00385CB8">
            <w:pPr>
              <w:pStyle w:val="WFPTablebody"/>
              <w:rPr>
                <w:rFonts w:ascii="Times New Roman" w:hAnsi="Times New Roman" w:cs="Times New Roman"/>
                <w:color w:val="auto"/>
                <w:sz w:val="22"/>
                <w:szCs w:val="22"/>
                <w:lang w:val="en-US"/>
              </w:rPr>
            </w:pPr>
            <w:sdt>
              <w:sdtPr>
                <w:rPr>
                  <w:rFonts w:ascii="Times New Roman" w:hAnsi="Times New Roman" w:cs="Times New Roman"/>
                  <w:sz w:val="22"/>
                  <w:szCs w:val="22"/>
                  <w:lang w:val="en-US"/>
                </w:rPr>
                <w:id w:val="1925905454"/>
                <w14:checkbox>
                  <w14:checked w14:val="0"/>
                  <w14:checkedState w14:val="00FE" w14:font="Wingdings"/>
                  <w14:uncheckedState w14:val="006F" w14:font="Wingdings"/>
                </w14:checkbox>
              </w:sdtPr>
              <w:sdtEndPr/>
              <w:sdtContent>
                <w:r w:rsidR="00385CB8" w:rsidRPr="00083236">
                  <w:rPr>
                    <w:rFonts w:ascii="Times New Roman" w:hAnsi="Times New Roman" w:cs="Times New Roman"/>
                    <w:sz w:val="22"/>
                    <w:szCs w:val="22"/>
                    <w:lang w:val="en-US"/>
                  </w:rPr>
                  <w:sym w:font="Wingdings" w:char="F06F"/>
                </w:r>
              </w:sdtContent>
            </w:sdt>
          </w:p>
        </w:tc>
        <w:tc>
          <w:tcPr>
            <w:tcW w:w="4797" w:type="pct"/>
            <w:shd w:val="clear" w:color="auto" w:fill="D8EEF7"/>
            <w:vAlign w:val="center"/>
          </w:tcPr>
          <w:p w14:paraId="004E0061" w14:textId="0704B472" w:rsidR="00385CB8" w:rsidRPr="00083236" w:rsidRDefault="00385CB8" w:rsidP="00385CB8">
            <w:pPr>
              <w:pStyle w:val="WFPTablebody"/>
              <w:spacing w:before="20" w:after="20"/>
              <w:rPr>
                <w:rFonts w:ascii="Times New Roman" w:hAnsi="Times New Roman" w:cs="Times New Roman"/>
                <w:sz w:val="22"/>
                <w:szCs w:val="22"/>
                <w:lang w:val="en-US"/>
              </w:rPr>
            </w:pPr>
            <w:r>
              <w:rPr>
                <w:rFonts w:ascii="Times New Roman" w:hAnsi="Times New Roman" w:cs="Times New Roman"/>
                <w:sz w:val="22"/>
                <w:szCs w:val="22"/>
                <w:lang w:val="en-US"/>
              </w:rPr>
              <w:t xml:space="preserve">If the </w:t>
            </w:r>
            <w:r w:rsidRPr="00083236">
              <w:rPr>
                <w:rFonts w:ascii="Times New Roman" w:hAnsi="Times New Roman" w:cs="Times New Roman"/>
                <w:sz w:val="22"/>
                <w:szCs w:val="22"/>
                <w:lang w:val="en-US"/>
              </w:rPr>
              <w:t xml:space="preserve">rail cabin class is </w:t>
            </w:r>
            <w:r>
              <w:rPr>
                <w:rFonts w:ascii="Times New Roman" w:hAnsi="Times New Roman" w:cs="Times New Roman"/>
                <w:sz w:val="22"/>
                <w:szCs w:val="22"/>
                <w:lang w:val="en-US"/>
              </w:rPr>
              <w:t xml:space="preserve">flagged as other than </w:t>
            </w:r>
            <w:r w:rsidRPr="00083236">
              <w:rPr>
                <w:rFonts w:ascii="Times New Roman" w:hAnsi="Times New Roman" w:cs="Times New Roman"/>
                <w:sz w:val="22"/>
                <w:szCs w:val="22"/>
                <w:lang w:val="en-US"/>
              </w:rPr>
              <w:t>coach under the Travel Policy Justifications</w:t>
            </w:r>
            <w:r>
              <w:rPr>
                <w:rFonts w:ascii="Times New Roman" w:hAnsi="Times New Roman" w:cs="Times New Roman"/>
                <w:sz w:val="22"/>
                <w:szCs w:val="22"/>
                <w:lang w:val="en-US"/>
              </w:rPr>
              <w:t xml:space="preserve">, verify there is a valid </w:t>
            </w:r>
            <w:r w:rsidR="007E5EA2">
              <w:rPr>
                <w:rFonts w:ascii="Times New Roman" w:hAnsi="Times New Roman" w:cs="Times New Roman"/>
                <w:sz w:val="22"/>
                <w:szCs w:val="22"/>
                <w:lang w:val="en-US"/>
              </w:rPr>
              <w:t>justification</w:t>
            </w:r>
            <w:r>
              <w:rPr>
                <w:rFonts w:ascii="Times New Roman" w:hAnsi="Times New Roman" w:cs="Times New Roman"/>
                <w:sz w:val="22"/>
                <w:szCs w:val="22"/>
                <w:lang w:val="en-US"/>
              </w:rPr>
              <w:t xml:space="preserve"> for the traveler to use this class</w:t>
            </w:r>
            <w:r w:rsidRPr="00083236">
              <w:rPr>
                <w:rFonts w:ascii="Times New Roman" w:hAnsi="Times New Roman" w:cs="Times New Roman"/>
                <w:sz w:val="22"/>
                <w:szCs w:val="22"/>
                <w:lang w:val="en-US"/>
              </w:rPr>
              <w:t xml:space="preserve">. </w:t>
            </w:r>
            <w:r w:rsidR="007E5EA2" w:rsidRPr="00083236">
              <w:rPr>
                <w:rFonts w:ascii="Times New Roman" w:hAnsi="Times New Roman" w:cs="Times New Roman"/>
                <w:sz w:val="22"/>
                <w:szCs w:val="22"/>
                <w:lang w:val="en-US"/>
              </w:rPr>
              <w:t>Valid justifications may include but are not limited to</w:t>
            </w:r>
            <w:r w:rsidRPr="00083236">
              <w:rPr>
                <w:rFonts w:ascii="Times New Roman" w:hAnsi="Times New Roman" w:cs="Times New Roman"/>
                <w:sz w:val="22"/>
                <w:szCs w:val="22"/>
                <w:lang w:val="en-US"/>
              </w:rPr>
              <w:t xml:space="preserve">: </w:t>
            </w:r>
          </w:p>
          <w:p w14:paraId="4B713E23" w14:textId="77777777" w:rsidR="00385CB8" w:rsidRPr="00083236" w:rsidRDefault="00385CB8" w:rsidP="00385CB8">
            <w:pPr>
              <w:pStyle w:val="WFPTablebody"/>
              <w:numPr>
                <w:ilvl w:val="0"/>
                <w:numId w:val="32"/>
              </w:numPr>
              <w:spacing w:before="20" w:after="20"/>
              <w:rPr>
                <w:rFonts w:ascii="Times New Roman" w:hAnsi="Times New Roman" w:cs="Times New Roman"/>
                <w:sz w:val="22"/>
                <w:szCs w:val="22"/>
                <w:lang w:val="en-US"/>
              </w:rPr>
            </w:pPr>
            <w:r w:rsidRPr="00083236">
              <w:rPr>
                <w:rFonts w:ascii="Times New Roman" w:hAnsi="Times New Roman" w:cs="Times New Roman"/>
                <w:sz w:val="22"/>
                <w:szCs w:val="22"/>
                <w:lang w:val="en-US"/>
              </w:rPr>
              <w:t>Coach class is not available in time to accomplish the purpose of the trip.</w:t>
            </w:r>
          </w:p>
          <w:p w14:paraId="5269A7B2" w14:textId="77777777" w:rsidR="00385CB8" w:rsidRPr="00083236" w:rsidRDefault="00385CB8" w:rsidP="00385CB8">
            <w:pPr>
              <w:pStyle w:val="WFPTablebody"/>
              <w:numPr>
                <w:ilvl w:val="0"/>
                <w:numId w:val="32"/>
              </w:numPr>
              <w:spacing w:before="20" w:after="20"/>
              <w:rPr>
                <w:rFonts w:ascii="Times New Roman" w:hAnsi="Times New Roman" w:cs="Times New Roman"/>
                <w:sz w:val="22"/>
                <w:szCs w:val="22"/>
                <w:lang w:val="en-US"/>
              </w:rPr>
            </w:pPr>
            <w:r w:rsidRPr="00083236">
              <w:rPr>
                <w:rFonts w:ascii="Times New Roman" w:hAnsi="Times New Roman" w:cs="Times New Roman"/>
                <w:sz w:val="22"/>
                <w:szCs w:val="22"/>
                <w:lang w:val="en-US"/>
              </w:rPr>
              <w:t>Special need or disability.</w:t>
            </w:r>
          </w:p>
          <w:p w14:paraId="3A533DDE" w14:textId="77777777" w:rsidR="00385CB8" w:rsidRPr="00083236" w:rsidRDefault="00385CB8" w:rsidP="00385CB8">
            <w:pPr>
              <w:pStyle w:val="WFPTablebody"/>
              <w:spacing w:before="20" w:after="20"/>
              <w:ind w:left="720"/>
              <w:rPr>
                <w:rFonts w:ascii="Times New Roman" w:hAnsi="Times New Roman" w:cs="Times New Roman"/>
                <w:sz w:val="22"/>
                <w:szCs w:val="22"/>
                <w:lang w:val="en-US"/>
              </w:rPr>
            </w:pPr>
          </w:p>
          <w:p w14:paraId="26793E33" w14:textId="77777777" w:rsidR="00385CB8" w:rsidRDefault="00385CB8" w:rsidP="00385CB8">
            <w:pPr>
              <w:pStyle w:val="WFPTablebody"/>
              <w:spacing w:before="0" w:after="120"/>
              <w:rPr>
                <w:rFonts w:ascii="Times New Roman" w:hAnsi="Times New Roman" w:cs="Times New Roman"/>
                <w:sz w:val="22"/>
                <w:szCs w:val="22"/>
                <w:lang w:val="en-US"/>
              </w:rPr>
            </w:pPr>
            <w:r w:rsidRPr="00083236">
              <w:rPr>
                <w:rFonts w:ascii="Times New Roman" w:hAnsi="Times New Roman" w:cs="Times New Roman"/>
                <w:sz w:val="22"/>
                <w:szCs w:val="22"/>
                <w:lang w:val="en-US"/>
              </w:rPr>
              <w:t xml:space="preserve">Written approval is required from the CFO office to use business or first class. Verify </w:t>
            </w:r>
            <w:r>
              <w:rPr>
                <w:rFonts w:ascii="Times New Roman" w:hAnsi="Times New Roman" w:cs="Times New Roman"/>
                <w:sz w:val="22"/>
                <w:szCs w:val="22"/>
                <w:lang w:val="en-US"/>
              </w:rPr>
              <w:t>that approval is</w:t>
            </w:r>
            <w:r w:rsidRPr="00083236">
              <w:rPr>
                <w:rFonts w:ascii="Times New Roman" w:hAnsi="Times New Roman" w:cs="Times New Roman"/>
                <w:sz w:val="22"/>
                <w:szCs w:val="22"/>
                <w:lang w:val="en-US"/>
              </w:rPr>
              <w:t xml:space="preserve"> uploaded</w:t>
            </w:r>
            <w:r>
              <w:rPr>
                <w:rFonts w:ascii="Times New Roman" w:hAnsi="Times New Roman" w:cs="Times New Roman"/>
                <w:sz w:val="22"/>
                <w:szCs w:val="22"/>
                <w:lang w:val="en-US"/>
              </w:rPr>
              <w:t xml:space="preserve"> within the</w:t>
            </w:r>
            <w:r w:rsidRPr="00083236">
              <w:rPr>
                <w:rFonts w:ascii="Times New Roman" w:hAnsi="Times New Roman" w:cs="Times New Roman"/>
                <w:sz w:val="22"/>
                <w:szCs w:val="22"/>
                <w:lang w:val="en-US"/>
              </w:rPr>
              <w:t xml:space="preserve"> Attachment section.</w:t>
            </w:r>
          </w:p>
          <w:p w14:paraId="14D22569" w14:textId="1453E81F" w:rsidR="00385CB8" w:rsidRPr="00083236" w:rsidRDefault="00385CB8" w:rsidP="00385CB8">
            <w:pPr>
              <w:pStyle w:val="WFPTablebody"/>
              <w:spacing w:before="0" w:after="120"/>
              <w:rPr>
                <w:rFonts w:ascii="Times New Roman" w:hAnsi="Times New Roman" w:cs="Times New Roman"/>
                <w:sz w:val="22"/>
                <w:szCs w:val="22"/>
                <w:lang w:val="en-US"/>
              </w:rPr>
            </w:pPr>
            <w:r>
              <w:rPr>
                <w:rFonts w:ascii="Times New Roman" w:hAnsi="Times New Roman" w:cs="Times New Roman"/>
                <w:b/>
                <w:bCs/>
                <w:sz w:val="22"/>
                <w:szCs w:val="22"/>
                <w:lang w:val="en-US"/>
              </w:rPr>
              <w:t>Note:</w:t>
            </w:r>
            <w:r>
              <w:rPr>
                <w:rFonts w:ascii="Times New Roman" w:hAnsi="Times New Roman" w:cs="Times New Roman"/>
                <w:sz w:val="22"/>
                <w:szCs w:val="22"/>
                <w:lang w:val="en-US"/>
              </w:rPr>
              <w:t xml:space="preserve">  Even though Acela refers to their lowest available class as business, it is not considered other than coach class and does not require CFO approval.</w:t>
            </w:r>
          </w:p>
        </w:tc>
      </w:tr>
      <w:tr w:rsidR="009E7881" w:rsidRPr="00083236" w14:paraId="4BDE7945" w14:textId="77777777" w:rsidTr="0076157B">
        <w:trPr>
          <w:cantSplit/>
        </w:trPr>
        <w:tc>
          <w:tcPr>
            <w:tcW w:w="5000" w:type="pct"/>
            <w:gridSpan w:val="2"/>
            <w:tcBorders>
              <w:top w:val="single" w:sz="4" w:space="0" w:color="FFFFFF"/>
            </w:tcBorders>
            <w:shd w:val="clear" w:color="auto" w:fill="F2F2F2" w:themeFill="background1" w:themeFillShade="F2"/>
            <w:vAlign w:val="center"/>
          </w:tcPr>
          <w:p w14:paraId="5B8D03FA" w14:textId="72230CFF" w:rsidR="009E7881" w:rsidRPr="00083236" w:rsidRDefault="009E7881" w:rsidP="0076157B">
            <w:pPr>
              <w:pStyle w:val="WFPTablebody"/>
              <w:spacing w:before="0" w:after="0"/>
              <w:rPr>
                <w:rFonts w:ascii="Times New Roman" w:hAnsi="Times New Roman" w:cs="Times New Roman"/>
                <w:b/>
                <w:sz w:val="22"/>
                <w:szCs w:val="22"/>
                <w:lang w:val="en-US"/>
              </w:rPr>
            </w:pPr>
            <w:r>
              <w:rPr>
                <w:rFonts w:ascii="Times New Roman" w:hAnsi="Times New Roman" w:cs="Times New Roman"/>
                <w:b/>
                <w:sz w:val="22"/>
                <w:szCs w:val="22"/>
                <w:lang w:val="en-US"/>
              </w:rPr>
              <w:t>Rental Car</w:t>
            </w:r>
          </w:p>
        </w:tc>
      </w:tr>
      <w:tr w:rsidR="00385CB8" w:rsidRPr="00083236" w14:paraId="423ABE27" w14:textId="77777777" w:rsidTr="00132037">
        <w:trPr>
          <w:cantSplit/>
        </w:trPr>
        <w:tc>
          <w:tcPr>
            <w:tcW w:w="203" w:type="pct"/>
            <w:shd w:val="clear" w:color="auto" w:fill="D8EEF7"/>
          </w:tcPr>
          <w:p w14:paraId="1D8E34B8" w14:textId="77777777" w:rsidR="00385CB8" w:rsidRPr="00083236" w:rsidRDefault="00597CA4" w:rsidP="00385CB8">
            <w:pPr>
              <w:pStyle w:val="WFPTablebody"/>
              <w:jc w:val="center"/>
              <w:rPr>
                <w:rFonts w:ascii="Times New Roman" w:hAnsi="Times New Roman" w:cs="Times New Roman"/>
                <w:sz w:val="22"/>
                <w:szCs w:val="22"/>
                <w:lang w:val="en-US"/>
              </w:rPr>
            </w:pPr>
            <w:sdt>
              <w:sdtPr>
                <w:rPr>
                  <w:rFonts w:ascii="Times New Roman" w:hAnsi="Times New Roman" w:cs="Times New Roman"/>
                  <w:sz w:val="22"/>
                  <w:szCs w:val="22"/>
                  <w:lang w:val="en-US"/>
                </w:rPr>
                <w:id w:val="91448113"/>
                <w14:checkbox>
                  <w14:checked w14:val="0"/>
                  <w14:checkedState w14:val="00FE" w14:font="Wingdings"/>
                  <w14:uncheckedState w14:val="006F" w14:font="Wingdings"/>
                </w14:checkbox>
              </w:sdtPr>
              <w:sdtEndPr/>
              <w:sdtContent>
                <w:r w:rsidR="00385CB8" w:rsidRPr="00083236">
                  <w:rPr>
                    <w:rFonts w:ascii="Times New Roman" w:hAnsi="Times New Roman" w:cs="Times New Roman"/>
                    <w:sz w:val="22"/>
                    <w:szCs w:val="22"/>
                    <w:lang w:val="en-US"/>
                  </w:rPr>
                  <w:sym w:font="Wingdings" w:char="F06F"/>
                </w:r>
              </w:sdtContent>
            </w:sdt>
          </w:p>
        </w:tc>
        <w:tc>
          <w:tcPr>
            <w:tcW w:w="4797" w:type="pct"/>
            <w:shd w:val="clear" w:color="auto" w:fill="D8EEF7"/>
            <w:vAlign w:val="center"/>
          </w:tcPr>
          <w:p w14:paraId="5109F5CC" w14:textId="0BFCAB4D" w:rsidR="00385CB8" w:rsidRPr="00083236" w:rsidRDefault="00385CB8" w:rsidP="00385CB8">
            <w:pPr>
              <w:pStyle w:val="WFPTablebody"/>
              <w:spacing w:before="20" w:after="20"/>
              <w:rPr>
                <w:rFonts w:ascii="Times New Roman" w:hAnsi="Times New Roman" w:cs="Times New Roman"/>
                <w:sz w:val="22"/>
                <w:szCs w:val="22"/>
                <w:lang w:val="en-US"/>
              </w:rPr>
            </w:pPr>
            <w:r>
              <w:rPr>
                <w:rFonts w:ascii="Times New Roman" w:hAnsi="Times New Roman" w:cs="Times New Roman"/>
                <w:sz w:val="22"/>
                <w:szCs w:val="22"/>
                <w:lang w:val="en-US"/>
              </w:rPr>
              <w:t xml:space="preserve">If </w:t>
            </w:r>
            <w:r w:rsidRPr="00083236">
              <w:rPr>
                <w:rFonts w:ascii="Times New Roman" w:hAnsi="Times New Roman" w:cs="Times New Roman"/>
                <w:sz w:val="22"/>
                <w:szCs w:val="22"/>
                <w:lang w:val="en-US"/>
              </w:rPr>
              <w:t xml:space="preserve">the rental car is </w:t>
            </w:r>
            <w:r>
              <w:rPr>
                <w:rFonts w:ascii="Times New Roman" w:hAnsi="Times New Roman" w:cs="Times New Roman"/>
                <w:sz w:val="22"/>
                <w:szCs w:val="22"/>
                <w:lang w:val="en-US"/>
              </w:rPr>
              <w:t xml:space="preserve">flagged as other than an </w:t>
            </w:r>
            <w:r w:rsidRPr="00083236">
              <w:rPr>
                <w:rFonts w:ascii="Times New Roman" w:hAnsi="Times New Roman" w:cs="Times New Roman"/>
                <w:sz w:val="22"/>
                <w:szCs w:val="22"/>
                <w:lang w:val="en-US"/>
              </w:rPr>
              <w:t xml:space="preserve">economy or compact </w:t>
            </w:r>
            <w:r>
              <w:rPr>
                <w:rFonts w:ascii="Times New Roman" w:hAnsi="Times New Roman" w:cs="Times New Roman"/>
                <w:sz w:val="22"/>
                <w:szCs w:val="22"/>
                <w:lang w:val="en-US"/>
              </w:rPr>
              <w:t xml:space="preserve">under the Travel Policy Justification, </w:t>
            </w:r>
            <w:r w:rsidRPr="00083236">
              <w:rPr>
                <w:rFonts w:ascii="Times New Roman" w:hAnsi="Times New Roman" w:cs="Times New Roman"/>
                <w:sz w:val="22"/>
                <w:szCs w:val="22"/>
                <w:lang w:val="en-US"/>
              </w:rPr>
              <w:t xml:space="preserve">verify there is a valid </w:t>
            </w:r>
            <w:r w:rsidR="007E5EA2">
              <w:rPr>
                <w:rFonts w:ascii="Times New Roman" w:hAnsi="Times New Roman" w:cs="Times New Roman"/>
                <w:sz w:val="22"/>
                <w:szCs w:val="22"/>
                <w:lang w:val="en-US"/>
              </w:rPr>
              <w:t>justification</w:t>
            </w:r>
            <w:r w:rsidRPr="00083236">
              <w:rPr>
                <w:rFonts w:ascii="Times New Roman" w:hAnsi="Times New Roman" w:cs="Times New Roman"/>
                <w:sz w:val="22"/>
                <w:szCs w:val="22"/>
                <w:lang w:val="en-US"/>
              </w:rPr>
              <w:t xml:space="preserve"> for the traveler to use this class. </w:t>
            </w:r>
            <w:r w:rsidR="007E5EA2" w:rsidRPr="00083236">
              <w:rPr>
                <w:rFonts w:ascii="Times New Roman" w:hAnsi="Times New Roman" w:cs="Times New Roman"/>
                <w:sz w:val="22"/>
                <w:szCs w:val="22"/>
                <w:lang w:val="en-US"/>
              </w:rPr>
              <w:t>Valid justifications may include but are not limited to</w:t>
            </w:r>
            <w:r w:rsidRPr="00083236">
              <w:rPr>
                <w:rFonts w:ascii="Times New Roman" w:hAnsi="Times New Roman" w:cs="Times New Roman"/>
                <w:sz w:val="22"/>
                <w:szCs w:val="22"/>
                <w:lang w:val="en-US"/>
              </w:rPr>
              <w:t xml:space="preserve">: </w:t>
            </w:r>
          </w:p>
          <w:p w14:paraId="06277651" w14:textId="77777777" w:rsidR="00385CB8" w:rsidRPr="00083236" w:rsidRDefault="00385CB8" w:rsidP="00385CB8">
            <w:pPr>
              <w:pStyle w:val="WFPTablebody"/>
              <w:numPr>
                <w:ilvl w:val="0"/>
                <w:numId w:val="32"/>
              </w:numPr>
              <w:spacing w:before="20" w:after="20"/>
              <w:rPr>
                <w:rFonts w:ascii="Times New Roman" w:hAnsi="Times New Roman" w:cs="Times New Roman"/>
                <w:sz w:val="22"/>
                <w:szCs w:val="22"/>
                <w:lang w:val="en-US"/>
              </w:rPr>
            </w:pPr>
            <w:r w:rsidRPr="00083236">
              <w:rPr>
                <w:rFonts w:ascii="Times New Roman" w:hAnsi="Times New Roman" w:cs="Times New Roman"/>
                <w:sz w:val="22"/>
                <w:szCs w:val="22"/>
                <w:lang w:val="en-US"/>
              </w:rPr>
              <w:t>Special need or disability.</w:t>
            </w:r>
          </w:p>
          <w:p w14:paraId="32F2C7C9" w14:textId="77777777" w:rsidR="00385CB8" w:rsidRPr="00083236" w:rsidRDefault="00385CB8" w:rsidP="00385CB8">
            <w:pPr>
              <w:pStyle w:val="WFPTablebody"/>
              <w:numPr>
                <w:ilvl w:val="0"/>
                <w:numId w:val="32"/>
              </w:numPr>
              <w:spacing w:before="20" w:after="20"/>
              <w:rPr>
                <w:rFonts w:ascii="Times New Roman" w:hAnsi="Times New Roman" w:cs="Times New Roman"/>
                <w:sz w:val="22"/>
                <w:szCs w:val="22"/>
                <w:lang w:val="en-US"/>
              </w:rPr>
            </w:pPr>
            <w:r w:rsidRPr="00083236">
              <w:rPr>
                <w:rFonts w:ascii="Times New Roman" w:hAnsi="Times New Roman" w:cs="Times New Roman"/>
                <w:sz w:val="22"/>
                <w:szCs w:val="22"/>
                <w:lang w:val="en-US"/>
              </w:rPr>
              <w:t>Cost of the other class of vehicle is less than or equal to the cost of the least expensive compact car.</w:t>
            </w:r>
          </w:p>
          <w:p w14:paraId="49AE63E2" w14:textId="432B9479" w:rsidR="00780B7A" w:rsidRPr="00780B7A" w:rsidRDefault="00385CB8" w:rsidP="00780B7A">
            <w:pPr>
              <w:pStyle w:val="WFPTablebody"/>
              <w:numPr>
                <w:ilvl w:val="0"/>
                <w:numId w:val="32"/>
              </w:numPr>
              <w:spacing w:before="0" w:after="120"/>
              <w:rPr>
                <w:rFonts w:ascii="Times New Roman" w:hAnsi="Times New Roman" w:cs="Times New Roman"/>
                <w:sz w:val="22"/>
                <w:szCs w:val="22"/>
                <w:lang w:val="en-US"/>
              </w:rPr>
            </w:pPr>
            <w:r w:rsidRPr="00083236">
              <w:rPr>
                <w:rFonts w:ascii="Times New Roman" w:hAnsi="Times New Roman" w:cs="Times New Roman"/>
                <w:sz w:val="22"/>
                <w:szCs w:val="22"/>
                <w:lang w:val="en-US"/>
              </w:rPr>
              <w:t>Additional room is required to accommodate multiple employees authorized to travel together in the same rental vehicle.</w:t>
            </w:r>
            <w:r w:rsidR="001D5CF2">
              <w:rPr>
                <w:noProof/>
              </w:rPr>
              <w:t xml:space="preserve"> </w:t>
            </w:r>
          </w:p>
        </w:tc>
      </w:tr>
    </w:tbl>
    <w:p w14:paraId="726F9938" w14:textId="77777777" w:rsidR="00780B7A" w:rsidRDefault="00780B7A">
      <w:r>
        <w:br w:type="page"/>
      </w:r>
    </w:p>
    <w:tbl>
      <w:tblPr>
        <w:tblW w:w="4934" w:type="pct"/>
        <w:tblInd w:w="108" w:type="dxa"/>
        <w:tblBorders>
          <w:top w:val="single" w:sz="8" w:space="0" w:color="3A4972"/>
          <w:bottom w:val="single" w:sz="8" w:space="0" w:color="3A4972"/>
          <w:insideH w:val="single" w:sz="4" w:space="0" w:color="2666A6"/>
          <w:insideV w:val="single" w:sz="4" w:space="0" w:color="2666A6"/>
        </w:tblBorders>
        <w:shd w:val="clear" w:color="auto" w:fill="D8EEF7"/>
        <w:tblLook w:val="01E0" w:firstRow="1" w:lastRow="1" w:firstColumn="1" w:lastColumn="1" w:noHBand="0" w:noVBand="0"/>
      </w:tblPr>
      <w:tblGrid>
        <w:gridCol w:w="433"/>
        <w:gridCol w:w="10224"/>
      </w:tblGrid>
      <w:tr w:rsidR="00BE5AEB" w:rsidRPr="00083236" w14:paraId="55B4CCE6" w14:textId="77777777" w:rsidTr="00132037">
        <w:trPr>
          <w:cantSplit/>
        </w:trPr>
        <w:tc>
          <w:tcPr>
            <w:tcW w:w="5000" w:type="pct"/>
            <w:gridSpan w:val="2"/>
            <w:tcBorders>
              <w:top w:val="single" w:sz="4" w:space="0" w:color="FFFFFF"/>
            </w:tcBorders>
            <w:shd w:val="clear" w:color="auto" w:fill="F2F2F2" w:themeFill="background1" w:themeFillShade="F2"/>
            <w:vAlign w:val="center"/>
          </w:tcPr>
          <w:p w14:paraId="629DAAF8" w14:textId="145A976B" w:rsidR="00BE5AEB" w:rsidRPr="00083236" w:rsidRDefault="00BE5AEB" w:rsidP="00D63241">
            <w:pPr>
              <w:pStyle w:val="WFPTablebody"/>
              <w:spacing w:before="0" w:after="0"/>
              <w:rPr>
                <w:rFonts w:ascii="Times New Roman" w:hAnsi="Times New Roman" w:cs="Times New Roman"/>
                <w:b/>
                <w:sz w:val="22"/>
                <w:szCs w:val="22"/>
                <w:lang w:val="en-US"/>
              </w:rPr>
            </w:pPr>
            <w:r w:rsidRPr="00083236">
              <w:rPr>
                <w:rFonts w:ascii="Times New Roman" w:hAnsi="Times New Roman" w:cs="Times New Roman"/>
                <w:b/>
                <w:sz w:val="22"/>
                <w:szCs w:val="22"/>
                <w:lang w:val="en-US"/>
              </w:rPr>
              <w:lastRenderedPageBreak/>
              <w:t>Lodging</w:t>
            </w:r>
          </w:p>
        </w:tc>
      </w:tr>
      <w:tr w:rsidR="00BE5AEB" w:rsidRPr="00083236" w14:paraId="7BADE56F" w14:textId="77777777" w:rsidTr="00132037">
        <w:trPr>
          <w:cantSplit/>
        </w:trPr>
        <w:tc>
          <w:tcPr>
            <w:tcW w:w="203" w:type="pct"/>
            <w:shd w:val="clear" w:color="auto" w:fill="D8EEF7"/>
          </w:tcPr>
          <w:p w14:paraId="14258779" w14:textId="77777777" w:rsidR="00BE5AEB" w:rsidRPr="00083236" w:rsidRDefault="00597CA4" w:rsidP="00BE5AEB">
            <w:pPr>
              <w:pStyle w:val="WFPTablebody"/>
              <w:jc w:val="center"/>
              <w:rPr>
                <w:rFonts w:ascii="Times New Roman" w:hAnsi="Times New Roman" w:cs="Times New Roman"/>
                <w:color w:val="auto"/>
                <w:sz w:val="22"/>
                <w:szCs w:val="22"/>
                <w:lang w:val="en-US"/>
              </w:rPr>
            </w:pPr>
            <w:sdt>
              <w:sdtPr>
                <w:rPr>
                  <w:rFonts w:ascii="Times New Roman" w:hAnsi="Times New Roman" w:cs="Times New Roman"/>
                  <w:sz w:val="22"/>
                  <w:szCs w:val="22"/>
                  <w:lang w:val="en-US"/>
                </w:rPr>
                <w:id w:val="948427182"/>
                <w14:checkbox>
                  <w14:checked w14:val="0"/>
                  <w14:checkedState w14:val="00FE" w14:font="Wingdings"/>
                  <w14:uncheckedState w14:val="006F" w14:font="Wingdings"/>
                </w14:checkbox>
              </w:sdtPr>
              <w:sdtEndPr/>
              <w:sdtContent>
                <w:r w:rsidR="00BE5AEB" w:rsidRPr="00083236">
                  <w:rPr>
                    <w:rFonts w:ascii="Times New Roman" w:hAnsi="Times New Roman" w:cs="Times New Roman"/>
                    <w:sz w:val="22"/>
                    <w:szCs w:val="22"/>
                    <w:lang w:val="en-US"/>
                  </w:rPr>
                  <w:sym w:font="Wingdings" w:char="F06F"/>
                </w:r>
              </w:sdtContent>
            </w:sdt>
          </w:p>
        </w:tc>
        <w:tc>
          <w:tcPr>
            <w:tcW w:w="4797" w:type="pct"/>
            <w:shd w:val="clear" w:color="auto" w:fill="D8EEF7"/>
            <w:vAlign w:val="center"/>
          </w:tcPr>
          <w:p w14:paraId="7ECAE05B" w14:textId="751B867C" w:rsidR="0081492E" w:rsidRDefault="00BE5AEB" w:rsidP="00132037">
            <w:pPr>
              <w:pStyle w:val="WFPTablebody"/>
              <w:spacing w:before="20" w:after="20"/>
              <w:rPr>
                <w:rFonts w:ascii="Times New Roman" w:hAnsi="Times New Roman" w:cs="Times New Roman"/>
                <w:sz w:val="22"/>
                <w:szCs w:val="22"/>
                <w:lang w:val="en-US"/>
              </w:rPr>
            </w:pPr>
            <w:r w:rsidRPr="00083236">
              <w:rPr>
                <w:rFonts w:ascii="Times New Roman" w:hAnsi="Times New Roman" w:cs="Times New Roman"/>
                <w:sz w:val="22"/>
                <w:szCs w:val="22"/>
                <w:lang w:val="en-US"/>
              </w:rPr>
              <w:t xml:space="preserve">Verify the lodging amount </w:t>
            </w:r>
            <w:r w:rsidRPr="00083236">
              <w:rPr>
                <w:rFonts w:ascii="Times New Roman" w:hAnsi="Times New Roman" w:cs="Times New Roman"/>
                <w:sz w:val="22"/>
                <w:szCs w:val="22"/>
                <w:u w:val="single"/>
                <w:lang w:val="en-US"/>
              </w:rPr>
              <w:t>does not</w:t>
            </w:r>
            <w:r w:rsidRPr="00083236">
              <w:rPr>
                <w:rFonts w:ascii="Times New Roman" w:hAnsi="Times New Roman" w:cs="Times New Roman"/>
                <w:sz w:val="22"/>
                <w:szCs w:val="22"/>
                <w:lang w:val="en-US"/>
              </w:rPr>
              <w:t xml:space="preserve"> exceed the </w:t>
            </w:r>
            <w:r w:rsidR="00EB2F49" w:rsidRPr="00083236">
              <w:rPr>
                <w:rFonts w:ascii="Times New Roman" w:hAnsi="Times New Roman" w:cs="Times New Roman"/>
                <w:sz w:val="22"/>
                <w:szCs w:val="22"/>
                <w:lang w:val="en-US"/>
              </w:rPr>
              <w:t>per diem lodging rate for the TDY location</w:t>
            </w:r>
            <w:r w:rsidR="005F56FC">
              <w:rPr>
                <w:rFonts w:ascii="Times New Roman" w:hAnsi="Times New Roman" w:cs="Times New Roman"/>
                <w:sz w:val="22"/>
                <w:szCs w:val="22"/>
                <w:lang w:val="en-US"/>
              </w:rPr>
              <w:t xml:space="preserve">(s) and that leave days are accurately accounted for to ensure lodging is not claimed while on leave. </w:t>
            </w:r>
            <w:r w:rsidR="00AD122D">
              <w:rPr>
                <w:rFonts w:ascii="Times New Roman" w:hAnsi="Times New Roman" w:cs="Times New Roman"/>
                <w:sz w:val="22"/>
                <w:szCs w:val="22"/>
                <w:lang w:val="en-US"/>
              </w:rPr>
              <w:t>Per diem rates are automatically updated in E2</w:t>
            </w:r>
            <w:r w:rsidR="003A4C7F">
              <w:rPr>
                <w:rFonts w:ascii="Times New Roman" w:hAnsi="Times New Roman" w:cs="Times New Roman"/>
                <w:sz w:val="22"/>
                <w:szCs w:val="22"/>
                <w:lang w:val="en-US"/>
              </w:rPr>
              <w:t xml:space="preserve"> </w:t>
            </w:r>
            <w:r w:rsidR="00AD122D">
              <w:rPr>
                <w:rFonts w:ascii="Times New Roman" w:hAnsi="Times New Roman" w:cs="Times New Roman"/>
                <w:sz w:val="22"/>
                <w:szCs w:val="22"/>
                <w:lang w:val="en-US"/>
              </w:rPr>
              <w:t>according to the GSA website</w:t>
            </w:r>
            <w:r w:rsidR="00AD122D" w:rsidRPr="00083236">
              <w:rPr>
                <w:rFonts w:ascii="Times New Roman" w:hAnsi="Times New Roman" w:cs="Times New Roman"/>
                <w:sz w:val="22"/>
                <w:szCs w:val="22"/>
                <w:lang w:val="en-US"/>
              </w:rPr>
              <w:t xml:space="preserve">: </w:t>
            </w:r>
            <w:r w:rsidR="005F56FC" w:rsidRPr="00083236">
              <w:rPr>
                <w:rFonts w:ascii="Times New Roman" w:hAnsi="Times New Roman" w:cs="Times New Roman"/>
                <w:sz w:val="22"/>
                <w:szCs w:val="22"/>
                <w:lang w:val="en-US"/>
              </w:rPr>
              <w:t xml:space="preserve"> </w:t>
            </w:r>
            <w:hyperlink r:id="rId8" w:history="1">
              <w:r w:rsidR="005F56FC" w:rsidRPr="00083236">
                <w:rPr>
                  <w:rStyle w:val="Hyperlink"/>
                  <w:rFonts w:ascii="Times New Roman" w:hAnsi="Times New Roman" w:cs="Times New Roman"/>
                  <w:sz w:val="22"/>
                  <w:szCs w:val="22"/>
                  <w:lang w:val="en-US"/>
                </w:rPr>
                <w:t>http://www.gsa.gov/portal/content/104877</w:t>
              </w:r>
            </w:hyperlink>
            <w:r w:rsidR="005F56FC" w:rsidRPr="00083236">
              <w:rPr>
                <w:rFonts w:ascii="Times New Roman" w:hAnsi="Times New Roman" w:cs="Times New Roman"/>
                <w:sz w:val="22"/>
                <w:szCs w:val="22"/>
                <w:lang w:val="en-US"/>
              </w:rPr>
              <w:t>.</w:t>
            </w:r>
            <w:r w:rsidRPr="00083236">
              <w:rPr>
                <w:rFonts w:ascii="Times New Roman" w:hAnsi="Times New Roman" w:cs="Times New Roman"/>
                <w:sz w:val="22"/>
                <w:szCs w:val="22"/>
                <w:lang w:val="en-US"/>
              </w:rPr>
              <w:t xml:space="preserve"> If the amount exceeds the </w:t>
            </w:r>
            <w:r w:rsidR="00EB2F49" w:rsidRPr="00083236">
              <w:rPr>
                <w:rFonts w:ascii="Times New Roman" w:hAnsi="Times New Roman" w:cs="Times New Roman"/>
                <w:sz w:val="22"/>
                <w:szCs w:val="22"/>
                <w:lang w:val="en-US"/>
              </w:rPr>
              <w:t xml:space="preserve">per diem lodging </w:t>
            </w:r>
            <w:r w:rsidRPr="00083236">
              <w:rPr>
                <w:rFonts w:ascii="Times New Roman" w:hAnsi="Times New Roman" w:cs="Times New Roman"/>
                <w:sz w:val="22"/>
                <w:szCs w:val="22"/>
                <w:lang w:val="en-US"/>
              </w:rPr>
              <w:t xml:space="preserve">rate </w:t>
            </w:r>
            <w:r w:rsidR="00EB2F49" w:rsidRPr="00083236">
              <w:rPr>
                <w:rFonts w:ascii="Times New Roman" w:hAnsi="Times New Roman" w:cs="Times New Roman"/>
                <w:sz w:val="22"/>
                <w:szCs w:val="22"/>
                <w:lang w:val="en-US"/>
              </w:rPr>
              <w:t xml:space="preserve">for the TDY location, </w:t>
            </w:r>
            <w:r w:rsidR="003A4C7F">
              <w:rPr>
                <w:rFonts w:ascii="Times New Roman" w:hAnsi="Times New Roman" w:cs="Times New Roman"/>
                <w:sz w:val="22"/>
                <w:szCs w:val="22"/>
                <w:lang w:val="en-US"/>
              </w:rPr>
              <w:t>v</w:t>
            </w:r>
            <w:r w:rsidR="003A4C7F" w:rsidRPr="00083236">
              <w:rPr>
                <w:rFonts w:ascii="Times New Roman" w:hAnsi="Times New Roman" w:cs="Times New Roman"/>
                <w:sz w:val="22"/>
                <w:szCs w:val="22"/>
                <w:lang w:val="en-US"/>
              </w:rPr>
              <w:t xml:space="preserve">erify there is a valid justification for </w:t>
            </w:r>
            <w:r w:rsidR="003A4C7F">
              <w:rPr>
                <w:rFonts w:ascii="Times New Roman" w:hAnsi="Times New Roman" w:cs="Times New Roman"/>
                <w:sz w:val="22"/>
                <w:szCs w:val="22"/>
                <w:lang w:val="en-US"/>
              </w:rPr>
              <w:t>actual lodging within the Remarks or Travel Policy Justification section.</w:t>
            </w:r>
            <w:r w:rsidR="007E5EA2">
              <w:rPr>
                <w:rFonts w:ascii="Times New Roman" w:hAnsi="Times New Roman" w:cs="Times New Roman"/>
                <w:sz w:val="22"/>
                <w:szCs w:val="22"/>
                <w:lang w:val="en-US"/>
              </w:rPr>
              <w:t xml:space="preserve"> </w:t>
            </w:r>
            <w:r w:rsidR="007E5EA2" w:rsidRPr="00083236">
              <w:rPr>
                <w:rFonts w:ascii="Times New Roman" w:hAnsi="Times New Roman" w:cs="Times New Roman"/>
                <w:sz w:val="22"/>
                <w:szCs w:val="22"/>
                <w:lang w:val="en-US"/>
              </w:rPr>
              <w:t xml:space="preserve">Valid justification may include but </w:t>
            </w:r>
            <w:r w:rsidR="007E5EA2">
              <w:rPr>
                <w:rFonts w:ascii="Times New Roman" w:hAnsi="Times New Roman" w:cs="Times New Roman"/>
                <w:sz w:val="22"/>
                <w:szCs w:val="22"/>
                <w:lang w:val="en-US"/>
              </w:rPr>
              <w:t>is</w:t>
            </w:r>
            <w:r w:rsidR="007E5EA2" w:rsidRPr="00083236">
              <w:rPr>
                <w:rFonts w:ascii="Times New Roman" w:hAnsi="Times New Roman" w:cs="Times New Roman"/>
                <w:sz w:val="22"/>
                <w:szCs w:val="22"/>
                <w:lang w:val="en-US"/>
              </w:rPr>
              <w:t xml:space="preserve"> not limited to</w:t>
            </w:r>
            <w:r w:rsidR="007E5EA2">
              <w:rPr>
                <w:rFonts w:ascii="Times New Roman" w:hAnsi="Times New Roman" w:cs="Times New Roman"/>
                <w:sz w:val="22"/>
                <w:szCs w:val="22"/>
                <w:lang w:val="en-US"/>
              </w:rPr>
              <w:t>:</w:t>
            </w:r>
          </w:p>
          <w:p w14:paraId="62982736" w14:textId="74EB5ADE" w:rsidR="007E5EA2" w:rsidRPr="00083236" w:rsidRDefault="007E5EA2" w:rsidP="007E5EA2">
            <w:pPr>
              <w:pStyle w:val="WFPTablebody"/>
              <w:numPr>
                <w:ilvl w:val="0"/>
                <w:numId w:val="32"/>
              </w:numPr>
              <w:spacing w:before="20" w:after="20"/>
              <w:rPr>
                <w:rFonts w:ascii="Times New Roman" w:hAnsi="Times New Roman" w:cs="Times New Roman"/>
                <w:sz w:val="22"/>
                <w:szCs w:val="22"/>
                <w:lang w:val="en-US"/>
              </w:rPr>
            </w:pPr>
            <w:r>
              <w:rPr>
                <w:rFonts w:ascii="Times New Roman" w:hAnsi="Times New Roman" w:cs="Times New Roman"/>
                <w:sz w:val="22"/>
                <w:szCs w:val="22"/>
                <w:lang w:val="en-US"/>
              </w:rPr>
              <w:t>Higher rate booked – no properties available within per diem.</w:t>
            </w:r>
          </w:p>
          <w:p w14:paraId="480DF420" w14:textId="77777777" w:rsidR="003538C8" w:rsidRPr="00083236" w:rsidRDefault="003538C8" w:rsidP="00132037">
            <w:pPr>
              <w:pStyle w:val="WFPTablebody"/>
              <w:spacing w:before="20" w:after="20"/>
              <w:rPr>
                <w:rFonts w:ascii="Times New Roman" w:hAnsi="Times New Roman" w:cs="Times New Roman"/>
                <w:sz w:val="22"/>
                <w:szCs w:val="22"/>
                <w:lang w:val="en-US"/>
              </w:rPr>
            </w:pPr>
          </w:p>
          <w:p w14:paraId="5A5B4D36" w14:textId="36D5BF2C" w:rsidR="00BE5AEB" w:rsidRPr="00083236" w:rsidRDefault="003A4C7F" w:rsidP="00A51A04">
            <w:pPr>
              <w:pStyle w:val="WFPTablebody"/>
              <w:spacing w:before="0" w:after="120"/>
              <w:rPr>
                <w:rFonts w:ascii="Times New Roman" w:hAnsi="Times New Roman" w:cs="Times New Roman"/>
                <w:sz w:val="22"/>
                <w:szCs w:val="22"/>
                <w:lang w:val="en-US"/>
              </w:rPr>
            </w:pPr>
            <w:r w:rsidRPr="00083236">
              <w:rPr>
                <w:rFonts w:ascii="Times New Roman" w:hAnsi="Times New Roman" w:cs="Times New Roman"/>
                <w:b/>
                <w:sz w:val="22"/>
                <w:szCs w:val="22"/>
                <w:lang w:val="en-US"/>
              </w:rPr>
              <w:t>Note</w:t>
            </w:r>
            <w:r w:rsidRPr="00083236">
              <w:rPr>
                <w:rFonts w:ascii="Times New Roman" w:hAnsi="Times New Roman" w:cs="Times New Roman"/>
                <w:sz w:val="22"/>
                <w:szCs w:val="22"/>
                <w:lang w:val="en-US"/>
              </w:rPr>
              <w:t xml:space="preserve">: </w:t>
            </w:r>
            <w:r>
              <w:rPr>
                <w:rFonts w:ascii="Times New Roman" w:hAnsi="Times New Roman" w:cs="Times New Roman"/>
                <w:sz w:val="22"/>
                <w:szCs w:val="22"/>
                <w:lang w:val="en-US"/>
              </w:rPr>
              <w:t>Approval for per diem rates may not exceed 300% of the established rates for the TDY location.</w:t>
            </w:r>
          </w:p>
        </w:tc>
      </w:tr>
      <w:tr w:rsidR="00BE5AEB" w:rsidRPr="00083236" w14:paraId="31574D24" w14:textId="77777777" w:rsidTr="00132037">
        <w:trPr>
          <w:cantSplit/>
        </w:trPr>
        <w:tc>
          <w:tcPr>
            <w:tcW w:w="5000" w:type="pct"/>
            <w:gridSpan w:val="2"/>
            <w:tcBorders>
              <w:top w:val="single" w:sz="4" w:space="0" w:color="FFFFFF"/>
            </w:tcBorders>
            <w:shd w:val="clear" w:color="auto" w:fill="F2F2F2" w:themeFill="background1" w:themeFillShade="F2"/>
            <w:vAlign w:val="center"/>
          </w:tcPr>
          <w:p w14:paraId="5947C4D7" w14:textId="77777777" w:rsidR="00BE5AEB" w:rsidRPr="00083236" w:rsidRDefault="00BE5AEB" w:rsidP="00D63241">
            <w:pPr>
              <w:pStyle w:val="WFPTablebody"/>
              <w:spacing w:before="0" w:after="0"/>
              <w:rPr>
                <w:rFonts w:ascii="Times New Roman" w:hAnsi="Times New Roman" w:cs="Times New Roman"/>
                <w:b/>
                <w:sz w:val="22"/>
                <w:szCs w:val="22"/>
                <w:lang w:val="en-US"/>
              </w:rPr>
            </w:pPr>
            <w:r w:rsidRPr="00083236">
              <w:rPr>
                <w:rFonts w:ascii="Times New Roman" w:hAnsi="Times New Roman" w:cs="Times New Roman"/>
                <w:b/>
                <w:color w:val="auto"/>
                <w:sz w:val="22"/>
                <w:szCs w:val="22"/>
                <w:lang w:val="en-US"/>
              </w:rPr>
              <w:t>Meals and Incidentals (M&amp;IE)</w:t>
            </w:r>
          </w:p>
        </w:tc>
      </w:tr>
      <w:tr w:rsidR="003A4C7F" w:rsidRPr="00083236" w14:paraId="369ABCDE" w14:textId="77777777" w:rsidTr="00132037">
        <w:trPr>
          <w:cantSplit/>
          <w:trHeight w:val="188"/>
        </w:trPr>
        <w:tc>
          <w:tcPr>
            <w:tcW w:w="203" w:type="pct"/>
            <w:shd w:val="clear" w:color="auto" w:fill="D8EEF7"/>
          </w:tcPr>
          <w:p w14:paraId="7D371A2B" w14:textId="77777777" w:rsidR="003A4C7F" w:rsidRPr="00083236" w:rsidRDefault="00597CA4" w:rsidP="003A4C7F">
            <w:pPr>
              <w:pStyle w:val="WFPTablebody"/>
              <w:spacing w:before="20"/>
              <w:jc w:val="center"/>
              <w:rPr>
                <w:rFonts w:ascii="Times New Roman" w:hAnsi="Times New Roman" w:cs="Times New Roman"/>
                <w:color w:val="auto"/>
                <w:sz w:val="22"/>
                <w:szCs w:val="22"/>
                <w:lang w:val="en-US"/>
              </w:rPr>
            </w:pPr>
            <w:sdt>
              <w:sdtPr>
                <w:rPr>
                  <w:rFonts w:ascii="Times New Roman" w:hAnsi="Times New Roman" w:cs="Times New Roman"/>
                  <w:sz w:val="22"/>
                  <w:szCs w:val="22"/>
                  <w:lang w:val="en-US"/>
                </w:rPr>
                <w:id w:val="1398942139"/>
                <w14:checkbox>
                  <w14:checked w14:val="0"/>
                  <w14:checkedState w14:val="00FE" w14:font="Wingdings"/>
                  <w14:uncheckedState w14:val="006F" w14:font="Wingdings"/>
                </w14:checkbox>
              </w:sdtPr>
              <w:sdtEndPr/>
              <w:sdtContent>
                <w:r w:rsidR="003A4C7F" w:rsidRPr="00083236">
                  <w:rPr>
                    <w:rFonts w:ascii="Times New Roman" w:hAnsi="Times New Roman" w:cs="Times New Roman"/>
                    <w:sz w:val="22"/>
                    <w:szCs w:val="22"/>
                    <w:lang w:val="en-US"/>
                  </w:rPr>
                  <w:sym w:font="Wingdings" w:char="F06F"/>
                </w:r>
              </w:sdtContent>
            </w:sdt>
          </w:p>
        </w:tc>
        <w:tc>
          <w:tcPr>
            <w:tcW w:w="4797" w:type="pct"/>
            <w:shd w:val="clear" w:color="auto" w:fill="D8EEF7"/>
            <w:vAlign w:val="center"/>
          </w:tcPr>
          <w:p w14:paraId="45F3D763" w14:textId="16568F2D" w:rsidR="003A4C7F" w:rsidRPr="00083236" w:rsidRDefault="003A4C7F" w:rsidP="003A4C7F">
            <w:pPr>
              <w:pStyle w:val="WFPTablebody"/>
              <w:spacing w:before="20" w:after="120"/>
              <w:rPr>
                <w:rFonts w:ascii="Times New Roman" w:hAnsi="Times New Roman" w:cs="Times New Roman"/>
                <w:sz w:val="22"/>
                <w:szCs w:val="22"/>
                <w:lang w:val="en-US"/>
              </w:rPr>
            </w:pPr>
            <w:r w:rsidRPr="00083236">
              <w:rPr>
                <w:rFonts w:ascii="Times New Roman" w:hAnsi="Times New Roman" w:cs="Times New Roman"/>
                <w:sz w:val="22"/>
                <w:szCs w:val="22"/>
                <w:lang w:val="en-US"/>
              </w:rPr>
              <w:t xml:space="preserve">Verify M&amp;IE amounts </w:t>
            </w:r>
            <w:r>
              <w:rPr>
                <w:rFonts w:ascii="Times New Roman" w:hAnsi="Times New Roman" w:cs="Times New Roman"/>
                <w:sz w:val="22"/>
                <w:szCs w:val="22"/>
                <w:lang w:val="en-US"/>
              </w:rPr>
              <w:t>displayed</w:t>
            </w:r>
            <w:r w:rsidRPr="00083236">
              <w:rPr>
                <w:rFonts w:ascii="Times New Roman" w:hAnsi="Times New Roman" w:cs="Times New Roman"/>
                <w:sz w:val="22"/>
                <w:szCs w:val="22"/>
                <w:lang w:val="en-US"/>
              </w:rPr>
              <w:t xml:space="preserve"> in the Expense section are the correct per diem rates for the TDY location(s). </w:t>
            </w:r>
            <w:r>
              <w:rPr>
                <w:rFonts w:ascii="Times New Roman" w:hAnsi="Times New Roman" w:cs="Times New Roman"/>
                <w:sz w:val="22"/>
                <w:szCs w:val="22"/>
                <w:lang w:val="en-US"/>
              </w:rPr>
              <w:t>Per diem rates are automatically updated in E2 according to the GSA website</w:t>
            </w:r>
            <w:r w:rsidRPr="00083236">
              <w:rPr>
                <w:rFonts w:ascii="Times New Roman" w:hAnsi="Times New Roman" w:cs="Times New Roman"/>
                <w:sz w:val="22"/>
                <w:szCs w:val="22"/>
                <w:lang w:val="en-US"/>
              </w:rPr>
              <w:t xml:space="preserve">: </w:t>
            </w:r>
            <w:hyperlink r:id="rId9" w:history="1">
              <w:r w:rsidRPr="00083236">
                <w:rPr>
                  <w:rStyle w:val="Hyperlink"/>
                  <w:rFonts w:ascii="Times New Roman" w:hAnsi="Times New Roman" w:cs="Times New Roman"/>
                  <w:sz w:val="22"/>
                  <w:szCs w:val="22"/>
                  <w:lang w:val="en-US"/>
                </w:rPr>
                <w:t>http://www.gsa.gov/portal/content/104877</w:t>
              </w:r>
            </w:hyperlink>
            <w:r w:rsidRPr="00083236">
              <w:rPr>
                <w:rFonts w:ascii="Times New Roman" w:hAnsi="Times New Roman" w:cs="Times New Roman"/>
                <w:sz w:val="22"/>
                <w:szCs w:val="22"/>
                <w:lang w:val="en-US"/>
              </w:rPr>
              <w:t>.</w:t>
            </w:r>
          </w:p>
        </w:tc>
      </w:tr>
      <w:tr w:rsidR="003A4C7F" w:rsidRPr="00083236" w14:paraId="3C30483F" w14:textId="77777777" w:rsidTr="00132037">
        <w:trPr>
          <w:cantSplit/>
          <w:trHeight w:val="116"/>
        </w:trPr>
        <w:tc>
          <w:tcPr>
            <w:tcW w:w="203" w:type="pct"/>
            <w:shd w:val="clear" w:color="auto" w:fill="D8EEF7"/>
          </w:tcPr>
          <w:p w14:paraId="694C6A8F" w14:textId="77777777" w:rsidR="003A4C7F" w:rsidRPr="00083236" w:rsidRDefault="00597CA4" w:rsidP="003A4C7F">
            <w:pPr>
              <w:pStyle w:val="WFPTablebody"/>
              <w:spacing w:before="20"/>
              <w:jc w:val="center"/>
              <w:rPr>
                <w:rFonts w:ascii="Times New Roman" w:hAnsi="Times New Roman" w:cs="Times New Roman"/>
                <w:color w:val="auto"/>
                <w:sz w:val="22"/>
                <w:szCs w:val="22"/>
                <w:lang w:val="en-US"/>
              </w:rPr>
            </w:pPr>
            <w:sdt>
              <w:sdtPr>
                <w:rPr>
                  <w:rFonts w:ascii="Times New Roman" w:hAnsi="Times New Roman" w:cs="Times New Roman"/>
                  <w:sz w:val="22"/>
                  <w:szCs w:val="22"/>
                  <w:lang w:val="en-US"/>
                </w:rPr>
                <w:id w:val="44415117"/>
                <w14:checkbox>
                  <w14:checked w14:val="0"/>
                  <w14:checkedState w14:val="00FE" w14:font="Wingdings"/>
                  <w14:uncheckedState w14:val="006F" w14:font="Wingdings"/>
                </w14:checkbox>
              </w:sdtPr>
              <w:sdtEndPr/>
              <w:sdtContent>
                <w:r w:rsidR="003A4C7F" w:rsidRPr="00083236">
                  <w:rPr>
                    <w:rFonts w:ascii="Times New Roman" w:hAnsi="Times New Roman" w:cs="Times New Roman"/>
                    <w:sz w:val="22"/>
                    <w:szCs w:val="22"/>
                    <w:lang w:val="en-US"/>
                  </w:rPr>
                  <w:sym w:font="Wingdings" w:char="F06F"/>
                </w:r>
              </w:sdtContent>
            </w:sdt>
          </w:p>
        </w:tc>
        <w:tc>
          <w:tcPr>
            <w:tcW w:w="4797" w:type="pct"/>
            <w:shd w:val="clear" w:color="auto" w:fill="D8EEF7"/>
            <w:vAlign w:val="center"/>
          </w:tcPr>
          <w:p w14:paraId="3FFBDBE9" w14:textId="79F24FE8" w:rsidR="003A4C7F" w:rsidRPr="00083236" w:rsidRDefault="003A4C7F" w:rsidP="003A4C7F">
            <w:pPr>
              <w:pStyle w:val="WFPTablebody"/>
              <w:spacing w:before="20" w:after="120"/>
              <w:rPr>
                <w:rFonts w:ascii="Times New Roman" w:hAnsi="Times New Roman" w:cs="Times New Roman"/>
                <w:sz w:val="22"/>
                <w:szCs w:val="22"/>
                <w:lang w:val="en-US"/>
              </w:rPr>
            </w:pPr>
            <w:r w:rsidRPr="00083236">
              <w:rPr>
                <w:rFonts w:ascii="Times New Roman" w:hAnsi="Times New Roman" w:cs="Times New Roman"/>
                <w:sz w:val="22"/>
                <w:szCs w:val="22"/>
                <w:lang w:val="en-US"/>
              </w:rPr>
              <w:t xml:space="preserve">Verify that only 75% of the TDY locations’ M&amp;IE per diem rates are </w:t>
            </w:r>
            <w:r>
              <w:rPr>
                <w:rFonts w:ascii="Times New Roman" w:hAnsi="Times New Roman" w:cs="Times New Roman"/>
                <w:sz w:val="22"/>
                <w:szCs w:val="22"/>
                <w:lang w:val="en-US"/>
              </w:rPr>
              <w:t>displayed</w:t>
            </w:r>
            <w:r w:rsidRPr="00083236">
              <w:rPr>
                <w:rFonts w:ascii="Times New Roman" w:hAnsi="Times New Roman" w:cs="Times New Roman"/>
                <w:sz w:val="22"/>
                <w:szCs w:val="22"/>
                <w:lang w:val="en-US"/>
              </w:rPr>
              <w:t xml:space="preserve"> for the first and last travel dates.</w:t>
            </w:r>
          </w:p>
        </w:tc>
      </w:tr>
      <w:tr w:rsidR="00BE5AEB" w:rsidRPr="00083236" w14:paraId="40C16201" w14:textId="77777777" w:rsidTr="00132037">
        <w:trPr>
          <w:cantSplit/>
        </w:trPr>
        <w:tc>
          <w:tcPr>
            <w:tcW w:w="5000" w:type="pct"/>
            <w:gridSpan w:val="2"/>
            <w:tcBorders>
              <w:top w:val="single" w:sz="4" w:space="0" w:color="FFFFFF"/>
            </w:tcBorders>
            <w:shd w:val="clear" w:color="auto" w:fill="F2F2F2" w:themeFill="background1" w:themeFillShade="F2"/>
            <w:vAlign w:val="center"/>
          </w:tcPr>
          <w:p w14:paraId="61A6380E" w14:textId="566F866F" w:rsidR="00BE5AEB" w:rsidRPr="00083236" w:rsidRDefault="00DA1038" w:rsidP="00D63241">
            <w:pPr>
              <w:pStyle w:val="WFPTablebody"/>
              <w:spacing w:before="0" w:after="0"/>
              <w:rPr>
                <w:rFonts w:ascii="Times New Roman" w:hAnsi="Times New Roman" w:cs="Times New Roman"/>
                <w:b/>
                <w:sz w:val="22"/>
                <w:szCs w:val="22"/>
                <w:lang w:val="en-US"/>
              </w:rPr>
            </w:pPr>
            <w:r w:rsidRPr="00DA1038">
              <w:rPr>
                <w:rFonts w:ascii="Times New Roman" w:hAnsi="Times New Roman" w:cs="Times New Roman"/>
                <w:b/>
                <w:color w:val="auto"/>
                <w:sz w:val="22"/>
                <w:szCs w:val="22"/>
                <w:lang w:val="en-US"/>
              </w:rPr>
              <w:t>Remarks</w:t>
            </w:r>
          </w:p>
        </w:tc>
      </w:tr>
      <w:tr w:rsidR="00BE5AEB" w:rsidRPr="00083236" w14:paraId="71A458AE" w14:textId="77777777" w:rsidTr="00132037">
        <w:trPr>
          <w:cantSplit/>
        </w:trPr>
        <w:tc>
          <w:tcPr>
            <w:tcW w:w="203" w:type="pct"/>
            <w:shd w:val="clear" w:color="auto" w:fill="D8EEF7"/>
          </w:tcPr>
          <w:p w14:paraId="55D98FF0" w14:textId="77777777" w:rsidR="00BE5AEB" w:rsidRPr="00083236" w:rsidRDefault="00597CA4" w:rsidP="00DE491E">
            <w:pPr>
              <w:pStyle w:val="WFPTablebody"/>
              <w:spacing w:before="20"/>
              <w:jc w:val="center"/>
              <w:rPr>
                <w:rFonts w:ascii="Times New Roman" w:hAnsi="Times New Roman" w:cs="Times New Roman"/>
                <w:color w:val="auto"/>
                <w:sz w:val="22"/>
                <w:szCs w:val="22"/>
                <w:lang w:val="en-US"/>
              </w:rPr>
            </w:pPr>
            <w:sdt>
              <w:sdtPr>
                <w:rPr>
                  <w:rFonts w:ascii="Times New Roman" w:hAnsi="Times New Roman" w:cs="Times New Roman"/>
                  <w:sz w:val="22"/>
                  <w:szCs w:val="22"/>
                  <w:lang w:val="en-US"/>
                </w:rPr>
                <w:id w:val="1529208696"/>
                <w14:checkbox>
                  <w14:checked w14:val="0"/>
                  <w14:checkedState w14:val="00FE" w14:font="Wingdings"/>
                  <w14:uncheckedState w14:val="006F" w14:font="Wingdings"/>
                </w14:checkbox>
              </w:sdtPr>
              <w:sdtEndPr/>
              <w:sdtContent>
                <w:r w:rsidR="00BE5AEB" w:rsidRPr="00083236">
                  <w:rPr>
                    <w:rFonts w:ascii="Times New Roman" w:hAnsi="Times New Roman" w:cs="Times New Roman"/>
                    <w:sz w:val="22"/>
                    <w:szCs w:val="22"/>
                    <w:lang w:val="en-US"/>
                  </w:rPr>
                  <w:sym w:font="Wingdings" w:char="F06F"/>
                </w:r>
              </w:sdtContent>
            </w:sdt>
          </w:p>
        </w:tc>
        <w:tc>
          <w:tcPr>
            <w:tcW w:w="4797" w:type="pct"/>
            <w:shd w:val="clear" w:color="auto" w:fill="D8EEF7"/>
            <w:vAlign w:val="center"/>
          </w:tcPr>
          <w:p w14:paraId="1673C048" w14:textId="77777777" w:rsidR="00BE5AEB" w:rsidRPr="00083236" w:rsidRDefault="00BE5AEB" w:rsidP="00BD77F7">
            <w:pPr>
              <w:pStyle w:val="WFPTablebody"/>
              <w:spacing w:before="20" w:after="120"/>
              <w:rPr>
                <w:rFonts w:ascii="Times New Roman" w:hAnsi="Times New Roman" w:cs="Times New Roman"/>
                <w:sz w:val="22"/>
                <w:szCs w:val="22"/>
                <w:lang w:val="en-US"/>
              </w:rPr>
            </w:pPr>
            <w:r w:rsidRPr="00083236">
              <w:rPr>
                <w:rFonts w:ascii="Times New Roman" w:hAnsi="Times New Roman" w:cs="Times New Roman"/>
                <w:sz w:val="22"/>
                <w:szCs w:val="22"/>
                <w:lang w:val="en-US"/>
              </w:rPr>
              <w:t xml:space="preserve">Verify </w:t>
            </w:r>
            <w:r w:rsidR="00EB2F49" w:rsidRPr="00083236">
              <w:rPr>
                <w:rFonts w:ascii="Times New Roman" w:hAnsi="Times New Roman" w:cs="Times New Roman"/>
                <w:sz w:val="22"/>
                <w:szCs w:val="22"/>
                <w:lang w:val="en-US"/>
              </w:rPr>
              <w:t xml:space="preserve">that </w:t>
            </w:r>
            <w:r w:rsidR="00083236" w:rsidRPr="00083236">
              <w:rPr>
                <w:rFonts w:ascii="Times New Roman" w:hAnsi="Times New Roman" w:cs="Times New Roman"/>
                <w:sz w:val="22"/>
                <w:szCs w:val="22"/>
                <w:lang w:val="en-US"/>
              </w:rPr>
              <w:t xml:space="preserve">remarks have been added </w:t>
            </w:r>
            <w:r w:rsidR="006C68F3" w:rsidRPr="00083236">
              <w:rPr>
                <w:rFonts w:ascii="Times New Roman" w:hAnsi="Times New Roman" w:cs="Times New Roman"/>
                <w:sz w:val="22"/>
                <w:szCs w:val="22"/>
                <w:lang w:val="en-US"/>
              </w:rPr>
              <w:t xml:space="preserve">for employees who have been authorized </w:t>
            </w:r>
            <w:r w:rsidR="00083236" w:rsidRPr="00083236">
              <w:rPr>
                <w:rFonts w:ascii="Times New Roman" w:hAnsi="Times New Roman" w:cs="Times New Roman"/>
                <w:sz w:val="22"/>
                <w:szCs w:val="22"/>
                <w:lang w:val="en-US"/>
              </w:rPr>
              <w:t xml:space="preserve">to start/end TDY from an alternate telework location. </w:t>
            </w:r>
          </w:p>
        </w:tc>
      </w:tr>
    </w:tbl>
    <w:p w14:paraId="28E1F058" w14:textId="46774F9C" w:rsidR="005F56FC" w:rsidRDefault="005F56FC" w:rsidP="00CD1318">
      <w:pPr>
        <w:spacing w:after="0"/>
        <w:rPr>
          <w:rFonts w:ascii="Times New Roman" w:hAnsi="Times New Roman" w:cs="Times New Roman"/>
          <w:sz w:val="22"/>
          <w:szCs w:val="22"/>
          <w:lang w:val="en-US"/>
        </w:rPr>
      </w:pPr>
    </w:p>
    <w:p w14:paraId="7ECE396E" w14:textId="77777777" w:rsidR="006C68F3" w:rsidRPr="00083236" w:rsidRDefault="006C68F3" w:rsidP="00BD77F7">
      <w:pPr>
        <w:pStyle w:val="Heading1"/>
        <w:spacing w:before="0" w:after="120"/>
        <w:rPr>
          <w:rFonts w:ascii="Times New Roman" w:hAnsi="Times New Roman" w:cs="Times New Roman"/>
          <w:sz w:val="28"/>
          <w:szCs w:val="28"/>
        </w:rPr>
      </w:pPr>
      <w:r w:rsidRPr="00083236">
        <w:rPr>
          <w:rFonts w:ascii="Times New Roman" w:hAnsi="Times New Roman" w:cs="Times New Roman"/>
          <w:sz w:val="28"/>
          <w:szCs w:val="28"/>
        </w:rPr>
        <w:t>Travel Voucher Review</w:t>
      </w:r>
    </w:p>
    <w:tbl>
      <w:tblPr>
        <w:tblW w:w="4934" w:type="pct"/>
        <w:tblInd w:w="108" w:type="dxa"/>
        <w:tblBorders>
          <w:top w:val="single" w:sz="8" w:space="0" w:color="3A4972"/>
          <w:bottom w:val="single" w:sz="8" w:space="0" w:color="3A4972"/>
          <w:insideH w:val="single" w:sz="4" w:space="0" w:color="2666A6"/>
          <w:insideV w:val="single" w:sz="4" w:space="0" w:color="2666A6"/>
        </w:tblBorders>
        <w:shd w:val="clear" w:color="auto" w:fill="D8EEF7"/>
        <w:tblLook w:val="01E0" w:firstRow="1" w:lastRow="1" w:firstColumn="1" w:lastColumn="1" w:noHBand="0" w:noVBand="0"/>
      </w:tblPr>
      <w:tblGrid>
        <w:gridCol w:w="433"/>
        <w:gridCol w:w="10224"/>
      </w:tblGrid>
      <w:tr w:rsidR="006C68F3" w:rsidRPr="00083236" w14:paraId="2B7EB206" w14:textId="77777777" w:rsidTr="00BF671D">
        <w:trPr>
          <w:cantSplit/>
          <w:tblHeader/>
        </w:trPr>
        <w:tc>
          <w:tcPr>
            <w:tcW w:w="5000" w:type="pct"/>
            <w:gridSpan w:val="2"/>
            <w:tcBorders>
              <w:top w:val="single" w:sz="12" w:space="0" w:color="FFFFFF"/>
              <w:bottom w:val="single" w:sz="12" w:space="0" w:color="FFFFFF"/>
            </w:tcBorders>
            <w:shd w:val="clear" w:color="auto" w:fill="3A4972"/>
            <w:vAlign w:val="center"/>
          </w:tcPr>
          <w:p w14:paraId="487E2C84" w14:textId="77777777" w:rsidR="006C68F3" w:rsidRPr="00083236" w:rsidRDefault="006C68F3" w:rsidP="00BF671D">
            <w:pPr>
              <w:pStyle w:val="WFPTablebody"/>
              <w:rPr>
                <w:rFonts w:ascii="Times New Roman" w:hAnsi="Times New Roman" w:cs="Times New Roman"/>
                <w:color w:val="FFFFFF" w:themeColor="background2"/>
                <w:sz w:val="22"/>
                <w:szCs w:val="22"/>
                <w:lang w:val="en-US"/>
              </w:rPr>
            </w:pPr>
            <w:r w:rsidRPr="00083236">
              <w:rPr>
                <w:rFonts w:ascii="Times New Roman" w:hAnsi="Times New Roman" w:cs="Times New Roman"/>
                <w:color w:val="FFFFFF" w:themeColor="background2"/>
                <w:sz w:val="22"/>
                <w:szCs w:val="22"/>
                <w:lang w:val="en-US"/>
              </w:rPr>
              <w:t>The following checklists detail the items Approvers must look for when approving travel expenses.</w:t>
            </w:r>
          </w:p>
        </w:tc>
      </w:tr>
      <w:tr w:rsidR="006C68F3" w:rsidRPr="00083236" w14:paraId="7675FEBD" w14:textId="77777777" w:rsidTr="00BF671D">
        <w:trPr>
          <w:cantSplit/>
        </w:trPr>
        <w:tc>
          <w:tcPr>
            <w:tcW w:w="5000" w:type="pct"/>
            <w:gridSpan w:val="2"/>
            <w:tcBorders>
              <w:top w:val="single" w:sz="4" w:space="0" w:color="FFFFFF"/>
            </w:tcBorders>
            <w:shd w:val="clear" w:color="auto" w:fill="F2F2F2" w:themeFill="background1" w:themeFillShade="F2"/>
            <w:vAlign w:val="center"/>
          </w:tcPr>
          <w:p w14:paraId="36806380" w14:textId="6A2AC984" w:rsidR="006C68F3" w:rsidRPr="00083236" w:rsidRDefault="007812D1" w:rsidP="00BF671D">
            <w:pPr>
              <w:pStyle w:val="WFPTablebody"/>
              <w:spacing w:before="0" w:after="0"/>
              <w:rPr>
                <w:rFonts w:ascii="Times New Roman" w:hAnsi="Times New Roman" w:cs="Times New Roman"/>
                <w:b/>
                <w:color w:val="auto"/>
                <w:sz w:val="22"/>
                <w:szCs w:val="22"/>
                <w:lang w:val="en-US"/>
              </w:rPr>
            </w:pPr>
            <w:r>
              <w:rPr>
                <w:rFonts w:ascii="Times New Roman" w:hAnsi="Times New Roman" w:cs="Times New Roman"/>
                <w:b/>
                <w:color w:val="auto"/>
                <w:sz w:val="22"/>
                <w:szCs w:val="22"/>
                <w:lang w:val="en-US"/>
              </w:rPr>
              <w:t>Trip History</w:t>
            </w:r>
          </w:p>
        </w:tc>
      </w:tr>
      <w:tr w:rsidR="000C5DDE" w:rsidRPr="00083236" w14:paraId="364BDE8E" w14:textId="77777777" w:rsidTr="00BF671D">
        <w:trPr>
          <w:cantSplit/>
        </w:trPr>
        <w:tc>
          <w:tcPr>
            <w:tcW w:w="203" w:type="pct"/>
            <w:shd w:val="clear" w:color="auto" w:fill="D8EEF7"/>
          </w:tcPr>
          <w:p w14:paraId="27BA7F50" w14:textId="77777777" w:rsidR="000C5DDE" w:rsidRPr="00083236" w:rsidRDefault="00597CA4" w:rsidP="000C5DDE">
            <w:pPr>
              <w:pStyle w:val="WFPTablebody"/>
              <w:jc w:val="center"/>
              <w:rPr>
                <w:rFonts w:ascii="Times New Roman" w:hAnsi="Times New Roman" w:cs="Times New Roman"/>
                <w:color w:val="auto"/>
                <w:sz w:val="22"/>
                <w:szCs w:val="22"/>
                <w:lang w:val="en-US"/>
              </w:rPr>
            </w:pPr>
            <w:sdt>
              <w:sdtPr>
                <w:rPr>
                  <w:rFonts w:ascii="Times New Roman" w:hAnsi="Times New Roman" w:cs="Times New Roman"/>
                  <w:sz w:val="22"/>
                  <w:szCs w:val="22"/>
                  <w:lang w:val="en-US"/>
                </w:rPr>
                <w:id w:val="864100760"/>
                <w14:checkbox>
                  <w14:checked w14:val="0"/>
                  <w14:checkedState w14:val="00FE" w14:font="Wingdings"/>
                  <w14:uncheckedState w14:val="006F" w14:font="Wingdings"/>
                </w14:checkbox>
              </w:sdtPr>
              <w:sdtEndPr/>
              <w:sdtContent>
                <w:r w:rsidR="000C5DDE" w:rsidRPr="00083236">
                  <w:rPr>
                    <w:rFonts w:ascii="Times New Roman" w:hAnsi="Times New Roman" w:cs="Times New Roman"/>
                    <w:sz w:val="22"/>
                    <w:szCs w:val="22"/>
                    <w:lang w:val="en-US"/>
                  </w:rPr>
                  <w:sym w:font="Wingdings" w:char="F06F"/>
                </w:r>
              </w:sdtContent>
            </w:sdt>
          </w:p>
        </w:tc>
        <w:tc>
          <w:tcPr>
            <w:tcW w:w="4797" w:type="pct"/>
            <w:shd w:val="clear" w:color="auto" w:fill="D8EEF7"/>
          </w:tcPr>
          <w:p w14:paraId="1AA5B2A6" w14:textId="77777777" w:rsidR="000C5DDE" w:rsidRDefault="000C5DDE" w:rsidP="000C5DDE">
            <w:pPr>
              <w:spacing w:after="20"/>
              <w:rPr>
                <w:rFonts w:ascii="Times New Roman" w:hAnsi="Times New Roman" w:cs="Times New Roman"/>
                <w:sz w:val="22"/>
                <w:szCs w:val="22"/>
                <w:lang w:val="en-US"/>
              </w:rPr>
            </w:pPr>
            <w:r>
              <w:rPr>
                <w:rFonts w:ascii="Times New Roman" w:hAnsi="Times New Roman" w:cs="Times New Roman"/>
                <w:sz w:val="22"/>
                <w:szCs w:val="22"/>
                <w:lang w:val="en-US"/>
              </w:rPr>
              <w:t>Verify that a</w:t>
            </w:r>
            <w:r w:rsidRPr="00083236">
              <w:rPr>
                <w:rFonts w:ascii="Times New Roman" w:hAnsi="Times New Roman" w:cs="Times New Roman"/>
                <w:sz w:val="22"/>
                <w:szCs w:val="22"/>
                <w:lang w:val="en-US"/>
              </w:rPr>
              <w:t xml:space="preserve">ll levels of approval </w:t>
            </w:r>
            <w:r>
              <w:rPr>
                <w:rFonts w:ascii="Times New Roman" w:hAnsi="Times New Roman" w:cs="Times New Roman"/>
                <w:sz w:val="22"/>
                <w:szCs w:val="22"/>
                <w:lang w:val="en-US"/>
              </w:rPr>
              <w:t>were completed</w:t>
            </w:r>
            <w:r w:rsidRPr="00083236">
              <w:rPr>
                <w:rFonts w:ascii="Times New Roman" w:hAnsi="Times New Roman" w:cs="Times New Roman"/>
                <w:sz w:val="22"/>
                <w:szCs w:val="22"/>
                <w:lang w:val="en-US"/>
              </w:rPr>
              <w:t xml:space="preserve"> prior to the trip start date. If </w:t>
            </w:r>
            <w:r>
              <w:rPr>
                <w:rFonts w:ascii="Times New Roman" w:hAnsi="Times New Roman" w:cs="Times New Roman"/>
                <w:sz w:val="22"/>
                <w:szCs w:val="22"/>
                <w:lang w:val="en-US"/>
              </w:rPr>
              <w:t>approval occurred after the trip start date, look for a justification explaining why approval was delayed. If no</w:t>
            </w:r>
            <w:r w:rsidRPr="00083236">
              <w:rPr>
                <w:rFonts w:ascii="Times New Roman" w:hAnsi="Times New Roman" w:cs="Times New Roman"/>
                <w:sz w:val="22"/>
                <w:szCs w:val="22"/>
                <w:lang w:val="en-US"/>
              </w:rPr>
              <w:t xml:space="preserve"> justification exists, </w:t>
            </w:r>
            <w:r>
              <w:rPr>
                <w:rFonts w:ascii="Times New Roman" w:hAnsi="Times New Roman" w:cs="Times New Roman"/>
                <w:sz w:val="22"/>
                <w:szCs w:val="22"/>
                <w:lang w:val="en-US"/>
              </w:rPr>
              <w:t xml:space="preserve">request </w:t>
            </w:r>
            <w:r w:rsidRPr="00083236">
              <w:rPr>
                <w:rFonts w:ascii="Times New Roman" w:hAnsi="Times New Roman" w:cs="Times New Roman"/>
                <w:sz w:val="22"/>
                <w:szCs w:val="22"/>
                <w:lang w:val="en-US"/>
              </w:rPr>
              <w:t xml:space="preserve">written justification </w:t>
            </w:r>
            <w:r>
              <w:rPr>
                <w:rFonts w:ascii="Times New Roman" w:hAnsi="Times New Roman" w:cs="Times New Roman"/>
                <w:sz w:val="22"/>
                <w:szCs w:val="22"/>
                <w:lang w:val="en-US"/>
              </w:rPr>
              <w:t xml:space="preserve">from the traveler </w:t>
            </w:r>
            <w:r w:rsidRPr="00083236">
              <w:rPr>
                <w:rFonts w:ascii="Times New Roman" w:hAnsi="Times New Roman" w:cs="Times New Roman"/>
                <w:sz w:val="22"/>
                <w:szCs w:val="22"/>
                <w:lang w:val="en-US"/>
              </w:rPr>
              <w:t xml:space="preserve">for the delayed approval. This justification </w:t>
            </w:r>
            <w:r w:rsidRPr="00083236">
              <w:rPr>
                <w:rFonts w:ascii="Times New Roman" w:hAnsi="Times New Roman" w:cs="Times New Roman"/>
                <w:b/>
                <w:sz w:val="22"/>
                <w:szCs w:val="22"/>
                <w:u w:val="single"/>
                <w:lang w:val="en-US"/>
              </w:rPr>
              <w:t>must</w:t>
            </w:r>
            <w:r w:rsidRPr="00083236">
              <w:rPr>
                <w:rFonts w:ascii="Times New Roman" w:hAnsi="Times New Roman" w:cs="Times New Roman"/>
                <w:sz w:val="22"/>
                <w:szCs w:val="22"/>
                <w:lang w:val="en-US"/>
              </w:rPr>
              <w:t xml:space="preserve"> be included with the authorization prior to final approval.</w:t>
            </w:r>
          </w:p>
          <w:p w14:paraId="444F6E6B" w14:textId="0A571099" w:rsidR="000C5DDE" w:rsidRPr="007812D1" w:rsidRDefault="000C5DDE" w:rsidP="007812D1">
            <w:pPr>
              <w:pStyle w:val="ListParagraph"/>
              <w:numPr>
                <w:ilvl w:val="0"/>
                <w:numId w:val="33"/>
              </w:numPr>
              <w:spacing w:after="120"/>
              <w:rPr>
                <w:rFonts w:ascii="Times New Roman" w:hAnsi="Times New Roman" w:cs="Times New Roman"/>
                <w:sz w:val="22"/>
                <w:szCs w:val="22"/>
                <w:lang w:val="en-US"/>
              </w:rPr>
            </w:pPr>
            <w:r>
              <w:rPr>
                <w:rFonts w:ascii="Times New Roman" w:hAnsi="Times New Roman" w:cs="Times New Roman"/>
                <w:sz w:val="22"/>
                <w:szCs w:val="22"/>
                <w:lang w:val="en-US"/>
              </w:rPr>
              <w:t>View Trip History to confirm</w:t>
            </w:r>
          </w:p>
        </w:tc>
      </w:tr>
      <w:tr w:rsidR="006C68F3" w:rsidRPr="00083236" w14:paraId="4D9E553E" w14:textId="77777777" w:rsidTr="00BF671D">
        <w:trPr>
          <w:cantSplit/>
        </w:trPr>
        <w:tc>
          <w:tcPr>
            <w:tcW w:w="5000" w:type="pct"/>
            <w:gridSpan w:val="2"/>
            <w:tcBorders>
              <w:top w:val="single" w:sz="4" w:space="0" w:color="FFFFFF"/>
            </w:tcBorders>
            <w:shd w:val="clear" w:color="auto" w:fill="F2F2F2" w:themeFill="background1" w:themeFillShade="F2"/>
            <w:vAlign w:val="center"/>
          </w:tcPr>
          <w:p w14:paraId="17A5C5B4" w14:textId="77777777" w:rsidR="006C68F3" w:rsidRPr="00083236" w:rsidRDefault="006C68F3" w:rsidP="00BF671D">
            <w:pPr>
              <w:pStyle w:val="WFPTablebody"/>
              <w:spacing w:before="0" w:after="0"/>
              <w:rPr>
                <w:rFonts w:ascii="Times New Roman" w:hAnsi="Times New Roman" w:cs="Times New Roman"/>
                <w:b/>
                <w:sz w:val="22"/>
                <w:szCs w:val="22"/>
                <w:lang w:val="en-US"/>
              </w:rPr>
            </w:pPr>
            <w:r w:rsidRPr="00083236">
              <w:rPr>
                <w:rFonts w:ascii="Times New Roman" w:hAnsi="Times New Roman" w:cs="Times New Roman"/>
                <w:b/>
                <w:sz w:val="22"/>
                <w:szCs w:val="22"/>
                <w:lang w:val="en-US"/>
              </w:rPr>
              <w:t>Airfare</w:t>
            </w:r>
          </w:p>
        </w:tc>
      </w:tr>
      <w:tr w:rsidR="006C68F3" w:rsidRPr="00083236" w14:paraId="15CFCE57" w14:textId="77777777" w:rsidTr="00BF671D">
        <w:trPr>
          <w:cantSplit/>
        </w:trPr>
        <w:tc>
          <w:tcPr>
            <w:tcW w:w="203" w:type="pct"/>
            <w:tcBorders>
              <w:top w:val="single" w:sz="4" w:space="0" w:color="FFFFFF"/>
            </w:tcBorders>
            <w:shd w:val="clear" w:color="auto" w:fill="D8EEF7"/>
          </w:tcPr>
          <w:p w14:paraId="4E3916F8" w14:textId="77777777" w:rsidR="006C68F3" w:rsidRPr="00083236" w:rsidRDefault="00597CA4" w:rsidP="00BF671D">
            <w:pPr>
              <w:pStyle w:val="WFPTablebody"/>
              <w:jc w:val="center"/>
              <w:rPr>
                <w:rFonts w:ascii="Times New Roman" w:hAnsi="Times New Roman" w:cs="Times New Roman"/>
                <w:color w:val="auto"/>
                <w:sz w:val="22"/>
                <w:szCs w:val="22"/>
                <w:lang w:val="en-US"/>
              </w:rPr>
            </w:pPr>
            <w:sdt>
              <w:sdtPr>
                <w:rPr>
                  <w:rFonts w:ascii="Times New Roman" w:hAnsi="Times New Roman" w:cs="Times New Roman"/>
                  <w:sz w:val="22"/>
                  <w:szCs w:val="22"/>
                  <w:lang w:val="en-US"/>
                </w:rPr>
                <w:id w:val="415064903"/>
                <w14:checkbox>
                  <w14:checked w14:val="0"/>
                  <w14:checkedState w14:val="00FE" w14:font="Wingdings"/>
                  <w14:uncheckedState w14:val="006F" w14:font="Wingdings"/>
                </w14:checkbox>
              </w:sdtPr>
              <w:sdtEndPr/>
              <w:sdtContent>
                <w:r w:rsidR="006C68F3" w:rsidRPr="00083236">
                  <w:rPr>
                    <w:rFonts w:ascii="Times New Roman" w:hAnsi="Times New Roman" w:cs="Times New Roman"/>
                    <w:sz w:val="22"/>
                    <w:szCs w:val="22"/>
                    <w:lang w:val="en-US"/>
                  </w:rPr>
                  <w:sym w:font="Wingdings" w:char="F06F"/>
                </w:r>
              </w:sdtContent>
            </w:sdt>
          </w:p>
        </w:tc>
        <w:tc>
          <w:tcPr>
            <w:tcW w:w="4797" w:type="pct"/>
            <w:tcBorders>
              <w:top w:val="single" w:sz="4" w:space="0" w:color="FFFFFF"/>
            </w:tcBorders>
            <w:shd w:val="clear" w:color="auto" w:fill="D8EEF7"/>
            <w:vAlign w:val="center"/>
          </w:tcPr>
          <w:p w14:paraId="7F331410" w14:textId="0F64BC0C" w:rsidR="006C68F3" w:rsidRPr="00083236" w:rsidRDefault="006C68F3" w:rsidP="00BF671D">
            <w:pPr>
              <w:pStyle w:val="WFPTablebody"/>
              <w:spacing w:before="20" w:after="20"/>
              <w:rPr>
                <w:rFonts w:ascii="Times New Roman" w:hAnsi="Times New Roman" w:cs="Times New Roman"/>
                <w:sz w:val="22"/>
                <w:szCs w:val="22"/>
                <w:lang w:val="en-US"/>
              </w:rPr>
            </w:pPr>
            <w:r w:rsidRPr="00083236">
              <w:rPr>
                <w:rFonts w:ascii="Times New Roman" w:hAnsi="Times New Roman" w:cs="Times New Roman"/>
                <w:sz w:val="22"/>
                <w:szCs w:val="22"/>
                <w:lang w:val="en-US"/>
              </w:rPr>
              <w:t>Verify the receipts for airfare are uploaded to E2 in one of the following places:</w:t>
            </w:r>
          </w:p>
          <w:p w14:paraId="6595A032" w14:textId="39C7CDB5" w:rsidR="006C68F3" w:rsidRPr="00083236" w:rsidRDefault="006C68F3" w:rsidP="00BD77F7">
            <w:pPr>
              <w:pStyle w:val="WFPTablebody"/>
              <w:numPr>
                <w:ilvl w:val="0"/>
                <w:numId w:val="32"/>
              </w:numPr>
              <w:spacing w:before="0" w:after="20"/>
              <w:rPr>
                <w:rFonts w:ascii="Times New Roman" w:hAnsi="Times New Roman" w:cs="Times New Roman"/>
                <w:color w:val="auto"/>
                <w:sz w:val="22"/>
                <w:szCs w:val="22"/>
                <w:lang w:val="en-US"/>
              </w:rPr>
            </w:pPr>
            <w:r w:rsidRPr="00083236">
              <w:rPr>
                <w:rFonts w:ascii="Times New Roman" w:hAnsi="Times New Roman" w:cs="Times New Roman"/>
                <w:sz w:val="22"/>
                <w:szCs w:val="22"/>
                <w:lang w:val="en-US"/>
              </w:rPr>
              <w:t>Attachments section of the voucher</w:t>
            </w:r>
            <w:r w:rsidR="000C5DDE">
              <w:rPr>
                <w:rFonts w:ascii="Times New Roman" w:hAnsi="Times New Roman" w:cs="Times New Roman"/>
                <w:sz w:val="22"/>
                <w:szCs w:val="22"/>
                <w:lang w:val="en-US"/>
              </w:rPr>
              <w:t xml:space="preserve">, </w:t>
            </w:r>
            <w:r w:rsidRPr="00083236">
              <w:rPr>
                <w:rFonts w:ascii="Times New Roman" w:hAnsi="Times New Roman" w:cs="Times New Roman"/>
                <w:sz w:val="22"/>
                <w:szCs w:val="22"/>
                <w:lang w:val="en-US"/>
              </w:rPr>
              <w:t>or</w:t>
            </w:r>
          </w:p>
          <w:p w14:paraId="382F9E11" w14:textId="77777777" w:rsidR="006C68F3" w:rsidRPr="00083236" w:rsidRDefault="006C68F3" w:rsidP="009E7881">
            <w:pPr>
              <w:pStyle w:val="WFPTablebody"/>
              <w:numPr>
                <w:ilvl w:val="0"/>
                <w:numId w:val="32"/>
              </w:numPr>
              <w:spacing w:before="0" w:after="120"/>
              <w:rPr>
                <w:rFonts w:ascii="Times New Roman" w:hAnsi="Times New Roman" w:cs="Times New Roman"/>
                <w:color w:val="auto"/>
                <w:sz w:val="22"/>
                <w:szCs w:val="22"/>
                <w:lang w:val="en-US"/>
              </w:rPr>
            </w:pPr>
            <w:r w:rsidRPr="00083236">
              <w:rPr>
                <w:rFonts w:ascii="Times New Roman" w:hAnsi="Times New Roman" w:cs="Times New Roman"/>
                <w:color w:val="auto"/>
                <w:sz w:val="22"/>
                <w:szCs w:val="22"/>
                <w:lang w:val="en-US"/>
              </w:rPr>
              <w:t>An attachment under the Expenses section (notated in the Alerts column).</w:t>
            </w:r>
          </w:p>
        </w:tc>
      </w:tr>
      <w:tr w:rsidR="006C68F3" w:rsidRPr="00083236" w14:paraId="1BA8DECF" w14:textId="77777777" w:rsidTr="00BF671D">
        <w:trPr>
          <w:cantSplit/>
        </w:trPr>
        <w:tc>
          <w:tcPr>
            <w:tcW w:w="203" w:type="pct"/>
            <w:shd w:val="clear" w:color="auto" w:fill="D8EEF7"/>
          </w:tcPr>
          <w:p w14:paraId="602BA31D" w14:textId="77777777" w:rsidR="006C68F3" w:rsidRPr="00083236" w:rsidRDefault="00597CA4" w:rsidP="00BF671D">
            <w:pPr>
              <w:pStyle w:val="WFPTablebody"/>
              <w:jc w:val="center"/>
              <w:rPr>
                <w:rFonts w:ascii="Times New Roman" w:hAnsi="Times New Roman" w:cs="Times New Roman"/>
                <w:color w:val="auto"/>
                <w:sz w:val="22"/>
                <w:szCs w:val="22"/>
                <w:lang w:val="en-US"/>
              </w:rPr>
            </w:pPr>
            <w:sdt>
              <w:sdtPr>
                <w:rPr>
                  <w:rFonts w:ascii="Times New Roman" w:hAnsi="Times New Roman" w:cs="Times New Roman"/>
                  <w:sz w:val="22"/>
                  <w:szCs w:val="22"/>
                  <w:lang w:val="en-US"/>
                </w:rPr>
                <w:id w:val="76790610"/>
                <w14:checkbox>
                  <w14:checked w14:val="0"/>
                  <w14:checkedState w14:val="00FE" w14:font="Wingdings"/>
                  <w14:uncheckedState w14:val="006F" w14:font="Wingdings"/>
                </w14:checkbox>
              </w:sdtPr>
              <w:sdtEndPr/>
              <w:sdtContent>
                <w:r w:rsidR="006C68F3" w:rsidRPr="00083236">
                  <w:rPr>
                    <w:rFonts w:ascii="Times New Roman" w:hAnsi="Times New Roman" w:cs="Times New Roman"/>
                    <w:sz w:val="22"/>
                    <w:szCs w:val="22"/>
                    <w:lang w:val="en-US"/>
                  </w:rPr>
                  <w:sym w:font="Wingdings" w:char="F06F"/>
                </w:r>
              </w:sdtContent>
            </w:sdt>
          </w:p>
        </w:tc>
        <w:tc>
          <w:tcPr>
            <w:tcW w:w="4797" w:type="pct"/>
            <w:shd w:val="clear" w:color="auto" w:fill="D8EEF7"/>
            <w:vAlign w:val="center"/>
          </w:tcPr>
          <w:p w14:paraId="051D82A1" w14:textId="401F04C1" w:rsidR="006C68F3" w:rsidRPr="00083236" w:rsidRDefault="006C68F3" w:rsidP="00BF671D">
            <w:pPr>
              <w:pStyle w:val="WFPTablebody"/>
              <w:spacing w:before="20" w:after="20"/>
              <w:rPr>
                <w:rFonts w:ascii="Times New Roman" w:hAnsi="Times New Roman" w:cs="Times New Roman"/>
                <w:sz w:val="22"/>
                <w:szCs w:val="22"/>
                <w:lang w:val="en-US"/>
              </w:rPr>
            </w:pPr>
            <w:r w:rsidRPr="00083236">
              <w:rPr>
                <w:rFonts w:ascii="Times New Roman" w:hAnsi="Times New Roman" w:cs="Times New Roman"/>
                <w:sz w:val="22"/>
                <w:szCs w:val="22"/>
                <w:lang w:val="en-US"/>
              </w:rPr>
              <w:t xml:space="preserve">If the </w:t>
            </w:r>
            <w:r w:rsidR="0044765A">
              <w:rPr>
                <w:rFonts w:ascii="Times New Roman" w:hAnsi="Times New Roman" w:cs="Times New Roman"/>
                <w:sz w:val="22"/>
                <w:szCs w:val="22"/>
                <w:lang w:val="en-US"/>
              </w:rPr>
              <w:t>Booked A</w:t>
            </w:r>
            <w:r w:rsidRPr="00083236">
              <w:rPr>
                <w:rFonts w:ascii="Times New Roman" w:hAnsi="Times New Roman" w:cs="Times New Roman"/>
                <w:sz w:val="22"/>
                <w:szCs w:val="22"/>
                <w:lang w:val="en-US"/>
              </w:rPr>
              <w:t xml:space="preserve">irfare </w:t>
            </w:r>
            <w:r w:rsidR="0044765A">
              <w:rPr>
                <w:rFonts w:ascii="Times New Roman" w:hAnsi="Times New Roman" w:cs="Times New Roman"/>
                <w:sz w:val="22"/>
                <w:szCs w:val="22"/>
                <w:lang w:val="en-US"/>
              </w:rPr>
              <w:t>cost</w:t>
            </w:r>
            <w:r w:rsidR="001A4B0B">
              <w:rPr>
                <w:rFonts w:ascii="Times New Roman" w:hAnsi="Times New Roman" w:cs="Times New Roman"/>
                <w:sz w:val="22"/>
                <w:szCs w:val="22"/>
                <w:lang w:val="en-US"/>
              </w:rPr>
              <w:t xml:space="preserve"> is higher than the </w:t>
            </w:r>
            <w:r w:rsidR="0044765A">
              <w:rPr>
                <w:rFonts w:ascii="Times New Roman" w:hAnsi="Times New Roman" w:cs="Times New Roman"/>
                <w:sz w:val="22"/>
                <w:szCs w:val="22"/>
                <w:lang w:val="en-US"/>
              </w:rPr>
              <w:t>round-trip YCA</w:t>
            </w:r>
            <w:r w:rsidR="001A4B0B">
              <w:rPr>
                <w:rFonts w:ascii="Times New Roman" w:hAnsi="Times New Roman" w:cs="Times New Roman"/>
                <w:sz w:val="22"/>
                <w:szCs w:val="22"/>
                <w:lang w:val="en-US"/>
              </w:rPr>
              <w:t xml:space="preserve"> fare, v</w:t>
            </w:r>
            <w:r w:rsidRPr="00083236">
              <w:rPr>
                <w:rFonts w:ascii="Times New Roman" w:hAnsi="Times New Roman" w:cs="Times New Roman"/>
                <w:sz w:val="22"/>
                <w:szCs w:val="22"/>
                <w:lang w:val="en-US"/>
              </w:rPr>
              <w:t xml:space="preserve">erify there is a valid justification for the selection </w:t>
            </w:r>
            <w:r w:rsidR="001752E2">
              <w:rPr>
                <w:rFonts w:ascii="Times New Roman" w:hAnsi="Times New Roman" w:cs="Times New Roman"/>
                <w:sz w:val="22"/>
                <w:szCs w:val="22"/>
                <w:lang w:val="en-US"/>
              </w:rPr>
              <w:t>with</w:t>
            </w:r>
            <w:r w:rsidR="00F23D38">
              <w:rPr>
                <w:rFonts w:ascii="Times New Roman" w:hAnsi="Times New Roman" w:cs="Times New Roman"/>
                <w:sz w:val="22"/>
                <w:szCs w:val="22"/>
                <w:lang w:val="en-US"/>
              </w:rPr>
              <w:t>in the Remarks or Travel Policy Justification section.</w:t>
            </w:r>
            <w:r w:rsidRPr="00083236">
              <w:rPr>
                <w:rFonts w:ascii="Times New Roman" w:hAnsi="Times New Roman" w:cs="Times New Roman"/>
                <w:sz w:val="22"/>
                <w:szCs w:val="22"/>
                <w:lang w:val="en-US"/>
              </w:rPr>
              <w:t xml:space="preserve"> Valid justifications may include but are not limited to:</w:t>
            </w:r>
          </w:p>
          <w:p w14:paraId="58290DF6" w14:textId="0DE1BA07" w:rsidR="006C68F3" w:rsidRPr="00083236" w:rsidRDefault="006C68F3" w:rsidP="00BD77F7">
            <w:pPr>
              <w:pStyle w:val="WFPTablebody"/>
              <w:numPr>
                <w:ilvl w:val="0"/>
                <w:numId w:val="32"/>
              </w:numPr>
              <w:spacing w:before="0" w:after="20"/>
              <w:rPr>
                <w:rFonts w:ascii="Times New Roman" w:hAnsi="Times New Roman" w:cs="Times New Roman"/>
                <w:sz w:val="22"/>
                <w:szCs w:val="22"/>
                <w:lang w:val="en-US"/>
              </w:rPr>
            </w:pPr>
            <w:r w:rsidRPr="00083236">
              <w:rPr>
                <w:rFonts w:ascii="Times New Roman" w:hAnsi="Times New Roman" w:cs="Times New Roman"/>
                <w:sz w:val="22"/>
                <w:szCs w:val="22"/>
                <w:lang w:val="en-US"/>
              </w:rPr>
              <w:t xml:space="preserve">No contract fares are available in time to </w:t>
            </w:r>
            <w:r w:rsidR="00F23D38">
              <w:rPr>
                <w:rFonts w:ascii="Times New Roman" w:hAnsi="Times New Roman" w:cs="Times New Roman"/>
                <w:sz w:val="22"/>
                <w:szCs w:val="22"/>
                <w:lang w:val="en-US"/>
              </w:rPr>
              <w:t>meet mission requirement</w:t>
            </w:r>
            <w:r w:rsidR="000B4526">
              <w:rPr>
                <w:rFonts w:ascii="Times New Roman" w:hAnsi="Times New Roman" w:cs="Times New Roman"/>
                <w:sz w:val="22"/>
                <w:szCs w:val="22"/>
                <w:lang w:val="en-US"/>
              </w:rPr>
              <w:t>s</w:t>
            </w:r>
            <w:r w:rsidR="00F23D38">
              <w:rPr>
                <w:rFonts w:ascii="Times New Roman" w:hAnsi="Times New Roman" w:cs="Times New Roman"/>
                <w:sz w:val="22"/>
                <w:szCs w:val="22"/>
                <w:lang w:val="en-US"/>
              </w:rPr>
              <w:t>.</w:t>
            </w:r>
          </w:p>
          <w:p w14:paraId="3A098E67" w14:textId="77777777" w:rsidR="006C68F3" w:rsidRPr="00083236" w:rsidRDefault="006C68F3" w:rsidP="009E7881">
            <w:pPr>
              <w:pStyle w:val="WFPTablebody"/>
              <w:numPr>
                <w:ilvl w:val="0"/>
                <w:numId w:val="32"/>
              </w:numPr>
              <w:spacing w:before="0" w:after="120"/>
              <w:rPr>
                <w:rFonts w:ascii="Times New Roman" w:hAnsi="Times New Roman" w:cs="Times New Roman"/>
                <w:sz w:val="22"/>
                <w:szCs w:val="22"/>
                <w:lang w:val="en-US"/>
              </w:rPr>
            </w:pPr>
            <w:r w:rsidRPr="00083236">
              <w:rPr>
                <w:rFonts w:ascii="Times New Roman" w:hAnsi="Times New Roman" w:cs="Times New Roman"/>
                <w:sz w:val="22"/>
                <w:szCs w:val="22"/>
                <w:lang w:val="en-US"/>
              </w:rPr>
              <w:t>Use of a contract fare would incur unnecessary overnight lodging costs.</w:t>
            </w:r>
          </w:p>
        </w:tc>
      </w:tr>
      <w:tr w:rsidR="00DA1038" w:rsidRPr="00083236" w14:paraId="639A4D9E" w14:textId="77777777" w:rsidTr="00BF671D">
        <w:trPr>
          <w:cantSplit/>
        </w:trPr>
        <w:tc>
          <w:tcPr>
            <w:tcW w:w="203" w:type="pct"/>
            <w:shd w:val="clear" w:color="auto" w:fill="D8EEF7"/>
          </w:tcPr>
          <w:p w14:paraId="3878796D" w14:textId="77777777" w:rsidR="00DA1038" w:rsidRPr="00083236" w:rsidRDefault="00597CA4" w:rsidP="00DA1038">
            <w:pPr>
              <w:pStyle w:val="WFPTablebody"/>
              <w:jc w:val="center"/>
              <w:rPr>
                <w:rFonts w:ascii="Times New Roman" w:hAnsi="Times New Roman" w:cs="Times New Roman"/>
                <w:sz w:val="22"/>
                <w:szCs w:val="22"/>
                <w:lang w:val="en-US"/>
              </w:rPr>
            </w:pPr>
            <w:sdt>
              <w:sdtPr>
                <w:rPr>
                  <w:rFonts w:ascii="Times New Roman" w:hAnsi="Times New Roman" w:cs="Times New Roman"/>
                  <w:sz w:val="22"/>
                  <w:szCs w:val="22"/>
                  <w:lang w:val="en-US"/>
                </w:rPr>
                <w:id w:val="-1555461286"/>
                <w14:checkbox>
                  <w14:checked w14:val="0"/>
                  <w14:checkedState w14:val="00FE" w14:font="Wingdings"/>
                  <w14:uncheckedState w14:val="006F" w14:font="Wingdings"/>
                </w14:checkbox>
              </w:sdtPr>
              <w:sdtEndPr/>
              <w:sdtContent>
                <w:r w:rsidR="00DA1038" w:rsidRPr="00083236">
                  <w:rPr>
                    <w:rFonts w:ascii="Times New Roman" w:hAnsi="Times New Roman" w:cs="Times New Roman"/>
                    <w:sz w:val="22"/>
                    <w:szCs w:val="22"/>
                    <w:lang w:val="en-US"/>
                  </w:rPr>
                  <w:sym w:font="Wingdings" w:char="F06F"/>
                </w:r>
              </w:sdtContent>
            </w:sdt>
          </w:p>
          <w:p w14:paraId="00D7165B" w14:textId="77777777" w:rsidR="00DA1038" w:rsidRPr="00083236" w:rsidRDefault="00DA1038" w:rsidP="00DA1038">
            <w:pPr>
              <w:pStyle w:val="WFPTablebody"/>
              <w:jc w:val="center"/>
              <w:rPr>
                <w:rFonts w:ascii="Times New Roman" w:hAnsi="Times New Roman" w:cs="Times New Roman"/>
                <w:sz w:val="22"/>
                <w:szCs w:val="22"/>
                <w:lang w:val="en-US"/>
              </w:rPr>
            </w:pPr>
          </w:p>
          <w:p w14:paraId="568146AC" w14:textId="77777777" w:rsidR="00DA1038" w:rsidRPr="00083236" w:rsidRDefault="00DA1038" w:rsidP="00DA1038">
            <w:pPr>
              <w:pStyle w:val="WFPTablebody"/>
              <w:jc w:val="center"/>
              <w:rPr>
                <w:rFonts w:ascii="Times New Roman" w:hAnsi="Times New Roman" w:cs="Times New Roman"/>
                <w:sz w:val="22"/>
                <w:szCs w:val="22"/>
                <w:lang w:val="en-US"/>
              </w:rPr>
            </w:pPr>
          </w:p>
          <w:p w14:paraId="3881155E" w14:textId="77777777" w:rsidR="00DA1038" w:rsidRPr="00083236" w:rsidRDefault="00DA1038" w:rsidP="00DA1038">
            <w:pPr>
              <w:pStyle w:val="WFPTablebody"/>
              <w:jc w:val="center"/>
              <w:rPr>
                <w:rFonts w:ascii="Times New Roman" w:hAnsi="Times New Roman" w:cs="Times New Roman"/>
                <w:sz w:val="22"/>
                <w:szCs w:val="22"/>
                <w:lang w:val="en-US"/>
              </w:rPr>
            </w:pPr>
          </w:p>
          <w:p w14:paraId="4B1D9722" w14:textId="77777777" w:rsidR="00DA1038" w:rsidRPr="00083236" w:rsidRDefault="00597CA4" w:rsidP="00DA1038">
            <w:pPr>
              <w:pStyle w:val="WFPTablebody"/>
              <w:jc w:val="center"/>
              <w:rPr>
                <w:rFonts w:ascii="Times New Roman" w:hAnsi="Times New Roman" w:cs="Times New Roman"/>
                <w:color w:val="auto"/>
                <w:sz w:val="22"/>
                <w:szCs w:val="22"/>
                <w:lang w:val="en-US"/>
              </w:rPr>
            </w:pPr>
            <w:sdt>
              <w:sdtPr>
                <w:rPr>
                  <w:rFonts w:ascii="Times New Roman" w:hAnsi="Times New Roman" w:cs="Times New Roman"/>
                  <w:sz w:val="22"/>
                  <w:szCs w:val="22"/>
                  <w:lang w:val="en-US"/>
                </w:rPr>
                <w:id w:val="1204132410"/>
                <w14:checkbox>
                  <w14:checked w14:val="0"/>
                  <w14:checkedState w14:val="00FE" w14:font="Wingdings"/>
                  <w14:uncheckedState w14:val="006F" w14:font="Wingdings"/>
                </w14:checkbox>
              </w:sdtPr>
              <w:sdtEndPr/>
              <w:sdtContent>
                <w:r w:rsidR="00DA1038" w:rsidRPr="00083236">
                  <w:rPr>
                    <w:rFonts w:ascii="Times New Roman" w:hAnsi="Times New Roman" w:cs="Times New Roman"/>
                    <w:sz w:val="22"/>
                    <w:szCs w:val="22"/>
                    <w:lang w:val="en-US"/>
                  </w:rPr>
                  <w:sym w:font="Wingdings" w:char="F06F"/>
                </w:r>
              </w:sdtContent>
            </w:sdt>
          </w:p>
        </w:tc>
        <w:tc>
          <w:tcPr>
            <w:tcW w:w="4797" w:type="pct"/>
            <w:shd w:val="clear" w:color="auto" w:fill="D8EEF7"/>
            <w:vAlign w:val="center"/>
          </w:tcPr>
          <w:p w14:paraId="1E4AFC02" w14:textId="5F0B734B" w:rsidR="00DA1038" w:rsidRPr="00083236" w:rsidRDefault="00DA1038" w:rsidP="00DA1038">
            <w:pPr>
              <w:pStyle w:val="WFPTablebody"/>
              <w:spacing w:before="20" w:after="20"/>
              <w:rPr>
                <w:rFonts w:ascii="Times New Roman" w:hAnsi="Times New Roman" w:cs="Times New Roman"/>
                <w:sz w:val="22"/>
                <w:szCs w:val="22"/>
                <w:lang w:val="en-US"/>
              </w:rPr>
            </w:pPr>
            <w:r w:rsidRPr="00083236">
              <w:rPr>
                <w:rFonts w:ascii="Times New Roman" w:hAnsi="Times New Roman" w:cs="Times New Roman"/>
                <w:sz w:val="22"/>
                <w:szCs w:val="22"/>
                <w:lang w:val="en-US"/>
              </w:rPr>
              <w:t xml:space="preserve">Verify the air cabin class is coach under the Travel Policy Justifications. If the cabin class is business or first, verify there is a valid </w:t>
            </w:r>
            <w:r w:rsidR="007E5EA2">
              <w:rPr>
                <w:rFonts w:ascii="Times New Roman" w:hAnsi="Times New Roman" w:cs="Times New Roman"/>
                <w:sz w:val="22"/>
                <w:szCs w:val="22"/>
                <w:lang w:val="en-US"/>
              </w:rPr>
              <w:t>justification</w:t>
            </w:r>
            <w:r w:rsidRPr="00083236">
              <w:rPr>
                <w:rFonts w:ascii="Times New Roman" w:hAnsi="Times New Roman" w:cs="Times New Roman"/>
                <w:sz w:val="22"/>
                <w:szCs w:val="22"/>
                <w:lang w:val="en-US"/>
              </w:rPr>
              <w:t xml:space="preserve"> for the traveler to use this class. </w:t>
            </w:r>
            <w:r w:rsidR="007E5EA2" w:rsidRPr="00083236">
              <w:rPr>
                <w:rFonts w:ascii="Times New Roman" w:hAnsi="Times New Roman" w:cs="Times New Roman"/>
                <w:sz w:val="22"/>
                <w:szCs w:val="22"/>
                <w:lang w:val="en-US"/>
              </w:rPr>
              <w:t>Valid justifications may include but are not limited to</w:t>
            </w:r>
            <w:r w:rsidRPr="00083236">
              <w:rPr>
                <w:rFonts w:ascii="Times New Roman" w:hAnsi="Times New Roman" w:cs="Times New Roman"/>
                <w:sz w:val="22"/>
                <w:szCs w:val="22"/>
                <w:lang w:val="en-US"/>
              </w:rPr>
              <w:t xml:space="preserve">: </w:t>
            </w:r>
          </w:p>
          <w:p w14:paraId="3DB28D67" w14:textId="77777777" w:rsidR="00DA1038" w:rsidRPr="00083236" w:rsidRDefault="00DA1038" w:rsidP="00DA1038">
            <w:pPr>
              <w:pStyle w:val="WFPTablebody"/>
              <w:numPr>
                <w:ilvl w:val="0"/>
                <w:numId w:val="32"/>
              </w:numPr>
              <w:spacing w:before="20" w:after="20"/>
              <w:rPr>
                <w:rFonts w:ascii="Times New Roman" w:hAnsi="Times New Roman" w:cs="Times New Roman"/>
                <w:sz w:val="22"/>
                <w:szCs w:val="22"/>
                <w:lang w:val="en-US"/>
              </w:rPr>
            </w:pPr>
            <w:r w:rsidRPr="00083236">
              <w:rPr>
                <w:rFonts w:ascii="Times New Roman" w:hAnsi="Times New Roman" w:cs="Times New Roman"/>
                <w:sz w:val="22"/>
                <w:szCs w:val="22"/>
                <w:lang w:val="en-US"/>
              </w:rPr>
              <w:t>Special need or disability.</w:t>
            </w:r>
          </w:p>
          <w:p w14:paraId="05E7767F" w14:textId="6F4887AE" w:rsidR="00DA1038" w:rsidRPr="00083236" w:rsidRDefault="00DA1038" w:rsidP="00DA1038">
            <w:pPr>
              <w:pStyle w:val="WFPTablebody"/>
              <w:numPr>
                <w:ilvl w:val="0"/>
                <w:numId w:val="32"/>
              </w:numPr>
              <w:spacing w:before="20" w:after="20"/>
              <w:rPr>
                <w:rFonts w:ascii="Times New Roman" w:hAnsi="Times New Roman" w:cs="Times New Roman"/>
                <w:sz w:val="22"/>
                <w:szCs w:val="22"/>
                <w:lang w:val="en-US"/>
              </w:rPr>
            </w:pPr>
            <w:r w:rsidRPr="00083236">
              <w:rPr>
                <w:rFonts w:ascii="Times New Roman" w:hAnsi="Times New Roman" w:cs="Times New Roman"/>
                <w:sz w:val="22"/>
                <w:szCs w:val="22"/>
                <w:lang w:val="en-US"/>
              </w:rPr>
              <w:t>Outside of the continental United States (OCONUS)</w:t>
            </w:r>
            <w:r w:rsidR="000B4526">
              <w:rPr>
                <w:rFonts w:ascii="Times New Roman" w:hAnsi="Times New Roman" w:cs="Times New Roman"/>
                <w:sz w:val="22"/>
                <w:szCs w:val="22"/>
                <w:lang w:val="en-US"/>
              </w:rPr>
              <w:t>,</w:t>
            </w:r>
            <w:r w:rsidRPr="00083236">
              <w:rPr>
                <w:rFonts w:ascii="Times New Roman" w:hAnsi="Times New Roman" w:cs="Times New Roman"/>
                <w:sz w:val="22"/>
                <w:szCs w:val="22"/>
                <w:lang w:val="en-US"/>
              </w:rPr>
              <w:t xml:space="preserve"> flight time of more than 14 hours.</w:t>
            </w:r>
          </w:p>
          <w:p w14:paraId="1BB9A3F5" w14:textId="77777777" w:rsidR="00DA1038" w:rsidRPr="00083236" w:rsidRDefault="00DA1038" w:rsidP="00DA1038">
            <w:pPr>
              <w:pStyle w:val="WFPTablebody"/>
              <w:spacing w:before="20" w:after="20"/>
              <w:rPr>
                <w:rFonts w:ascii="Times New Roman" w:hAnsi="Times New Roman" w:cs="Times New Roman"/>
                <w:sz w:val="22"/>
                <w:szCs w:val="22"/>
                <w:lang w:val="en-US"/>
              </w:rPr>
            </w:pPr>
          </w:p>
          <w:p w14:paraId="17EC698F" w14:textId="3BD39BDC" w:rsidR="00DA1038" w:rsidRPr="00083236" w:rsidRDefault="00DA1038" w:rsidP="00DA1038">
            <w:pPr>
              <w:pStyle w:val="WFPTablebody"/>
              <w:spacing w:before="0" w:after="120"/>
              <w:rPr>
                <w:rFonts w:ascii="Times New Roman" w:hAnsi="Times New Roman" w:cs="Times New Roman"/>
                <w:sz w:val="22"/>
                <w:szCs w:val="22"/>
                <w:lang w:val="en-US"/>
              </w:rPr>
            </w:pPr>
            <w:r w:rsidRPr="00083236">
              <w:rPr>
                <w:rFonts w:ascii="Times New Roman" w:hAnsi="Times New Roman" w:cs="Times New Roman"/>
                <w:sz w:val="22"/>
                <w:szCs w:val="22"/>
                <w:lang w:val="en-US"/>
              </w:rPr>
              <w:t xml:space="preserve">Written approval is required from the CFO office to use business or first class. Verify </w:t>
            </w:r>
            <w:r>
              <w:rPr>
                <w:rFonts w:ascii="Times New Roman" w:hAnsi="Times New Roman" w:cs="Times New Roman"/>
                <w:sz w:val="22"/>
                <w:szCs w:val="22"/>
                <w:lang w:val="en-US"/>
              </w:rPr>
              <w:t>that approval is</w:t>
            </w:r>
            <w:r w:rsidRPr="00083236">
              <w:rPr>
                <w:rFonts w:ascii="Times New Roman" w:hAnsi="Times New Roman" w:cs="Times New Roman"/>
                <w:sz w:val="22"/>
                <w:szCs w:val="22"/>
                <w:lang w:val="en-US"/>
              </w:rPr>
              <w:t xml:space="preserve"> uploaded</w:t>
            </w:r>
            <w:r>
              <w:rPr>
                <w:rFonts w:ascii="Times New Roman" w:hAnsi="Times New Roman" w:cs="Times New Roman"/>
                <w:sz w:val="22"/>
                <w:szCs w:val="22"/>
                <w:lang w:val="en-US"/>
              </w:rPr>
              <w:t xml:space="preserve"> within the</w:t>
            </w:r>
            <w:r w:rsidRPr="00083236">
              <w:rPr>
                <w:rFonts w:ascii="Times New Roman" w:hAnsi="Times New Roman" w:cs="Times New Roman"/>
                <w:sz w:val="22"/>
                <w:szCs w:val="22"/>
                <w:lang w:val="en-US"/>
              </w:rPr>
              <w:t xml:space="preserve"> Attachment section.</w:t>
            </w:r>
          </w:p>
        </w:tc>
      </w:tr>
      <w:tr w:rsidR="006C68F3" w:rsidRPr="00083236" w14:paraId="0F383392" w14:textId="77777777" w:rsidTr="00BF671D">
        <w:trPr>
          <w:cantSplit/>
        </w:trPr>
        <w:tc>
          <w:tcPr>
            <w:tcW w:w="5000" w:type="pct"/>
            <w:gridSpan w:val="2"/>
            <w:tcBorders>
              <w:top w:val="single" w:sz="4" w:space="0" w:color="FFFFFF"/>
            </w:tcBorders>
            <w:shd w:val="clear" w:color="auto" w:fill="F2F2F2" w:themeFill="background1" w:themeFillShade="F2"/>
            <w:vAlign w:val="center"/>
          </w:tcPr>
          <w:p w14:paraId="72B46FF6" w14:textId="77777777" w:rsidR="006C68F3" w:rsidRPr="00083236" w:rsidRDefault="006C68F3" w:rsidP="00BF671D">
            <w:pPr>
              <w:pStyle w:val="WFPTablebody"/>
              <w:spacing w:before="0" w:after="0"/>
              <w:rPr>
                <w:rFonts w:ascii="Times New Roman" w:hAnsi="Times New Roman" w:cs="Times New Roman"/>
                <w:b/>
                <w:sz w:val="22"/>
                <w:szCs w:val="22"/>
                <w:lang w:val="en-US"/>
              </w:rPr>
            </w:pPr>
            <w:r w:rsidRPr="00083236">
              <w:rPr>
                <w:rFonts w:ascii="Times New Roman" w:hAnsi="Times New Roman" w:cs="Times New Roman"/>
                <w:b/>
                <w:sz w:val="22"/>
                <w:szCs w:val="22"/>
                <w:lang w:val="en-US"/>
              </w:rPr>
              <w:t>Rail</w:t>
            </w:r>
          </w:p>
        </w:tc>
      </w:tr>
      <w:tr w:rsidR="006C68F3" w:rsidRPr="00083236" w14:paraId="00704395" w14:textId="77777777" w:rsidTr="00BF671D">
        <w:trPr>
          <w:cantSplit/>
        </w:trPr>
        <w:tc>
          <w:tcPr>
            <w:tcW w:w="203" w:type="pct"/>
            <w:shd w:val="clear" w:color="auto" w:fill="D8EEF7"/>
          </w:tcPr>
          <w:p w14:paraId="7A1F1D9C" w14:textId="77777777" w:rsidR="006C68F3" w:rsidRPr="00083236" w:rsidRDefault="00597CA4" w:rsidP="00BF671D">
            <w:pPr>
              <w:pStyle w:val="WFPTablebody"/>
              <w:jc w:val="center"/>
              <w:rPr>
                <w:rFonts w:ascii="Times New Roman" w:hAnsi="Times New Roman" w:cs="Times New Roman"/>
                <w:color w:val="auto"/>
                <w:sz w:val="22"/>
                <w:szCs w:val="22"/>
                <w:lang w:val="en-US"/>
              </w:rPr>
            </w:pPr>
            <w:sdt>
              <w:sdtPr>
                <w:rPr>
                  <w:rFonts w:ascii="Times New Roman" w:hAnsi="Times New Roman" w:cs="Times New Roman"/>
                  <w:sz w:val="22"/>
                  <w:szCs w:val="22"/>
                  <w:lang w:val="en-US"/>
                </w:rPr>
                <w:id w:val="1058678724"/>
                <w14:checkbox>
                  <w14:checked w14:val="0"/>
                  <w14:checkedState w14:val="00FE" w14:font="Wingdings"/>
                  <w14:uncheckedState w14:val="006F" w14:font="Wingdings"/>
                </w14:checkbox>
              </w:sdtPr>
              <w:sdtEndPr/>
              <w:sdtContent>
                <w:r w:rsidR="006C68F3" w:rsidRPr="00083236">
                  <w:rPr>
                    <w:rFonts w:ascii="Times New Roman" w:hAnsi="Times New Roman" w:cs="Times New Roman"/>
                    <w:sz w:val="22"/>
                    <w:szCs w:val="22"/>
                    <w:lang w:val="en-US"/>
                  </w:rPr>
                  <w:sym w:font="Wingdings" w:char="F06F"/>
                </w:r>
              </w:sdtContent>
            </w:sdt>
          </w:p>
        </w:tc>
        <w:tc>
          <w:tcPr>
            <w:tcW w:w="4797" w:type="pct"/>
            <w:shd w:val="clear" w:color="auto" w:fill="D8EEF7"/>
            <w:vAlign w:val="center"/>
          </w:tcPr>
          <w:p w14:paraId="16BFE502" w14:textId="6540E892" w:rsidR="006C68F3" w:rsidRPr="00083236" w:rsidRDefault="006C68F3" w:rsidP="00BF671D">
            <w:pPr>
              <w:pStyle w:val="WFPTablebody"/>
              <w:spacing w:before="20" w:after="20"/>
              <w:rPr>
                <w:rFonts w:ascii="Times New Roman" w:hAnsi="Times New Roman" w:cs="Times New Roman"/>
                <w:sz w:val="22"/>
                <w:szCs w:val="22"/>
                <w:lang w:val="en-US"/>
              </w:rPr>
            </w:pPr>
            <w:r w:rsidRPr="00083236">
              <w:rPr>
                <w:rFonts w:ascii="Times New Roman" w:hAnsi="Times New Roman" w:cs="Times New Roman"/>
                <w:sz w:val="22"/>
                <w:szCs w:val="22"/>
                <w:lang w:val="en-US"/>
              </w:rPr>
              <w:t>Verify the rail expense</w:t>
            </w:r>
            <w:r w:rsidR="005E72E7">
              <w:rPr>
                <w:rFonts w:ascii="Times New Roman" w:hAnsi="Times New Roman" w:cs="Times New Roman"/>
                <w:sz w:val="22"/>
                <w:szCs w:val="22"/>
                <w:lang w:val="en-US"/>
              </w:rPr>
              <w:t xml:space="preserve"> </w:t>
            </w:r>
            <w:r w:rsidR="005E72E7" w:rsidRPr="00083236">
              <w:rPr>
                <w:rFonts w:ascii="Times New Roman" w:hAnsi="Times New Roman" w:cs="Times New Roman"/>
                <w:sz w:val="22"/>
                <w:szCs w:val="22"/>
                <w:lang w:val="en-US"/>
              </w:rPr>
              <w:t>receipt</w:t>
            </w:r>
            <w:r w:rsidR="005E72E7">
              <w:rPr>
                <w:rFonts w:ascii="Times New Roman" w:hAnsi="Times New Roman" w:cs="Times New Roman"/>
                <w:sz w:val="22"/>
                <w:szCs w:val="22"/>
                <w:lang w:val="en-US"/>
              </w:rPr>
              <w:t>(s) is</w:t>
            </w:r>
            <w:r w:rsidRPr="00083236">
              <w:rPr>
                <w:rFonts w:ascii="Times New Roman" w:hAnsi="Times New Roman" w:cs="Times New Roman"/>
                <w:sz w:val="22"/>
                <w:szCs w:val="22"/>
                <w:lang w:val="en-US"/>
              </w:rPr>
              <w:t xml:space="preserve"> uploaded in one of the following places:</w:t>
            </w:r>
          </w:p>
          <w:p w14:paraId="5AC1309A" w14:textId="3B2A7B5D" w:rsidR="006C68F3" w:rsidRPr="00083236" w:rsidRDefault="006C68F3" w:rsidP="00BF671D">
            <w:pPr>
              <w:pStyle w:val="WFPTablebody"/>
              <w:numPr>
                <w:ilvl w:val="0"/>
                <w:numId w:val="32"/>
              </w:numPr>
              <w:spacing w:before="20" w:after="20"/>
              <w:rPr>
                <w:rFonts w:ascii="Times New Roman" w:hAnsi="Times New Roman" w:cs="Times New Roman"/>
                <w:sz w:val="22"/>
                <w:szCs w:val="22"/>
                <w:lang w:val="en-US"/>
              </w:rPr>
            </w:pPr>
            <w:r w:rsidRPr="00083236">
              <w:rPr>
                <w:rFonts w:ascii="Times New Roman" w:hAnsi="Times New Roman" w:cs="Times New Roman"/>
                <w:sz w:val="22"/>
                <w:szCs w:val="22"/>
                <w:lang w:val="en-US"/>
              </w:rPr>
              <w:t>Attachments section of the voucher, or</w:t>
            </w:r>
          </w:p>
          <w:p w14:paraId="40726A99" w14:textId="77777777" w:rsidR="006C68F3" w:rsidRPr="00083236" w:rsidRDefault="006C68F3" w:rsidP="009E7881">
            <w:pPr>
              <w:pStyle w:val="WFPTablebody"/>
              <w:numPr>
                <w:ilvl w:val="0"/>
                <w:numId w:val="32"/>
              </w:numPr>
              <w:spacing w:before="0" w:after="120"/>
              <w:rPr>
                <w:rFonts w:ascii="Times New Roman" w:hAnsi="Times New Roman" w:cs="Times New Roman"/>
                <w:color w:val="auto"/>
                <w:sz w:val="22"/>
                <w:szCs w:val="22"/>
                <w:lang w:val="en-US"/>
              </w:rPr>
            </w:pPr>
            <w:r w:rsidRPr="00083236">
              <w:rPr>
                <w:rFonts w:ascii="Times New Roman" w:hAnsi="Times New Roman" w:cs="Times New Roman"/>
                <w:sz w:val="22"/>
                <w:szCs w:val="22"/>
                <w:lang w:val="en-US"/>
              </w:rPr>
              <w:t>An attachment under the Expenses section (notated in the Alerts column).</w:t>
            </w:r>
          </w:p>
        </w:tc>
      </w:tr>
      <w:tr w:rsidR="006C68F3" w:rsidRPr="00083236" w14:paraId="69F3B769" w14:textId="77777777" w:rsidTr="00BF671D">
        <w:trPr>
          <w:cantSplit/>
        </w:trPr>
        <w:tc>
          <w:tcPr>
            <w:tcW w:w="203" w:type="pct"/>
            <w:shd w:val="clear" w:color="auto" w:fill="D8EEF7"/>
          </w:tcPr>
          <w:p w14:paraId="6DDD4FFE" w14:textId="77777777" w:rsidR="006C68F3" w:rsidRPr="00083236" w:rsidRDefault="00597CA4" w:rsidP="00BF671D">
            <w:pPr>
              <w:pStyle w:val="WFPTablebody"/>
              <w:jc w:val="center"/>
              <w:rPr>
                <w:rFonts w:ascii="Times New Roman" w:hAnsi="Times New Roman" w:cs="Times New Roman"/>
                <w:sz w:val="22"/>
                <w:szCs w:val="22"/>
                <w:lang w:val="en-US"/>
              </w:rPr>
            </w:pPr>
            <w:sdt>
              <w:sdtPr>
                <w:rPr>
                  <w:rFonts w:ascii="Times New Roman" w:hAnsi="Times New Roman" w:cs="Times New Roman"/>
                  <w:sz w:val="22"/>
                  <w:szCs w:val="22"/>
                  <w:lang w:val="en-US"/>
                </w:rPr>
                <w:id w:val="-695231379"/>
                <w14:checkbox>
                  <w14:checked w14:val="0"/>
                  <w14:checkedState w14:val="00FE" w14:font="Wingdings"/>
                  <w14:uncheckedState w14:val="006F" w14:font="Wingdings"/>
                </w14:checkbox>
              </w:sdtPr>
              <w:sdtEndPr/>
              <w:sdtContent>
                <w:r w:rsidR="006C68F3" w:rsidRPr="00083236">
                  <w:rPr>
                    <w:rFonts w:ascii="Times New Roman" w:hAnsi="Times New Roman" w:cs="Times New Roman"/>
                    <w:sz w:val="22"/>
                    <w:szCs w:val="22"/>
                    <w:lang w:val="en-US"/>
                  </w:rPr>
                  <w:sym w:font="Wingdings" w:char="F06F"/>
                </w:r>
              </w:sdtContent>
            </w:sdt>
          </w:p>
          <w:p w14:paraId="5E52AB33" w14:textId="77777777" w:rsidR="006C68F3" w:rsidRPr="00083236" w:rsidRDefault="006C68F3" w:rsidP="00BF671D">
            <w:pPr>
              <w:pStyle w:val="WFPTablebody"/>
              <w:jc w:val="center"/>
              <w:rPr>
                <w:rFonts w:ascii="Times New Roman" w:hAnsi="Times New Roman" w:cs="Times New Roman"/>
                <w:sz w:val="22"/>
                <w:szCs w:val="22"/>
                <w:lang w:val="en-US"/>
              </w:rPr>
            </w:pPr>
          </w:p>
          <w:p w14:paraId="247EA682" w14:textId="77777777" w:rsidR="006C68F3" w:rsidRPr="00083236" w:rsidRDefault="006C68F3" w:rsidP="00BF671D">
            <w:pPr>
              <w:pStyle w:val="WFPTablebody"/>
              <w:rPr>
                <w:rFonts w:ascii="Times New Roman" w:hAnsi="Times New Roman" w:cs="Times New Roman"/>
                <w:sz w:val="22"/>
                <w:szCs w:val="22"/>
                <w:lang w:val="en-US"/>
              </w:rPr>
            </w:pPr>
          </w:p>
          <w:p w14:paraId="29C6A10B" w14:textId="7F0B70B6" w:rsidR="006C68F3" w:rsidRDefault="006C68F3" w:rsidP="00BF671D">
            <w:pPr>
              <w:pStyle w:val="WFPTablebody"/>
              <w:jc w:val="center"/>
              <w:rPr>
                <w:rFonts w:ascii="Times New Roman" w:hAnsi="Times New Roman" w:cs="Times New Roman"/>
                <w:sz w:val="22"/>
                <w:szCs w:val="22"/>
                <w:lang w:val="en-US"/>
              </w:rPr>
            </w:pPr>
          </w:p>
          <w:p w14:paraId="74EFFB09" w14:textId="77777777" w:rsidR="009E7881" w:rsidRPr="00083236" w:rsidRDefault="009E7881" w:rsidP="00BF671D">
            <w:pPr>
              <w:pStyle w:val="WFPTablebody"/>
              <w:jc w:val="center"/>
              <w:rPr>
                <w:rFonts w:ascii="Times New Roman" w:hAnsi="Times New Roman" w:cs="Times New Roman"/>
                <w:sz w:val="22"/>
                <w:szCs w:val="22"/>
                <w:lang w:val="en-US"/>
              </w:rPr>
            </w:pPr>
          </w:p>
          <w:p w14:paraId="441CF857" w14:textId="41875D2B" w:rsidR="006C68F3" w:rsidRPr="00083236" w:rsidRDefault="00597CA4" w:rsidP="00BF671D">
            <w:pPr>
              <w:pStyle w:val="WFPTablebody"/>
              <w:rPr>
                <w:rFonts w:ascii="Times New Roman" w:hAnsi="Times New Roman" w:cs="Times New Roman"/>
                <w:color w:val="auto"/>
                <w:sz w:val="22"/>
                <w:szCs w:val="22"/>
                <w:lang w:val="en-US"/>
              </w:rPr>
            </w:pPr>
            <w:sdt>
              <w:sdtPr>
                <w:rPr>
                  <w:rFonts w:ascii="Times New Roman" w:hAnsi="Times New Roman" w:cs="Times New Roman"/>
                  <w:sz w:val="22"/>
                  <w:szCs w:val="22"/>
                  <w:lang w:val="en-US"/>
                </w:rPr>
                <w:id w:val="1484119074"/>
                <w14:checkbox>
                  <w14:checked w14:val="0"/>
                  <w14:checkedState w14:val="00FE" w14:font="Wingdings"/>
                  <w14:uncheckedState w14:val="006F" w14:font="Wingdings"/>
                </w14:checkbox>
              </w:sdtPr>
              <w:sdtEndPr/>
              <w:sdtContent>
                <w:r w:rsidR="009E7881">
                  <w:rPr>
                    <w:rFonts w:ascii="Times New Roman" w:hAnsi="Times New Roman" w:cs="Times New Roman"/>
                    <w:sz w:val="22"/>
                    <w:szCs w:val="22"/>
                    <w:lang w:val="en-US"/>
                  </w:rPr>
                  <w:sym w:font="Wingdings" w:char="F06F"/>
                </w:r>
              </w:sdtContent>
            </w:sdt>
          </w:p>
        </w:tc>
        <w:tc>
          <w:tcPr>
            <w:tcW w:w="4797" w:type="pct"/>
            <w:shd w:val="clear" w:color="auto" w:fill="D8EEF7"/>
            <w:vAlign w:val="center"/>
          </w:tcPr>
          <w:p w14:paraId="266FF72D" w14:textId="71E19560" w:rsidR="006C68F3" w:rsidRPr="00083236" w:rsidRDefault="00301279" w:rsidP="00BF671D">
            <w:pPr>
              <w:pStyle w:val="WFPTablebody"/>
              <w:spacing w:before="20" w:after="20"/>
              <w:rPr>
                <w:rFonts w:ascii="Times New Roman" w:hAnsi="Times New Roman" w:cs="Times New Roman"/>
                <w:sz w:val="22"/>
                <w:szCs w:val="22"/>
                <w:lang w:val="en-US"/>
              </w:rPr>
            </w:pPr>
            <w:r>
              <w:rPr>
                <w:rFonts w:ascii="Times New Roman" w:hAnsi="Times New Roman" w:cs="Times New Roman"/>
                <w:sz w:val="22"/>
                <w:szCs w:val="22"/>
                <w:lang w:val="en-US"/>
              </w:rPr>
              <w:t xml:space="preserve">If the </w:t>
            </w:r>
            <w:r w:rsidR="006C68F3" w:rsidRPr="00083236">
              <w:rPr>
                <w:rFonts w:ascii="Times New Roman" w:hAnsi="Times New Roman" w:cs="Times New Roman"/>
                <w:sz w:val="22"/>
                <w:szCs w:val="22"/>
                <w:lang w:val="en-US"/>
              </w:rPr>
              <w:t xml:space="preserve">rail cabin class is </w:t>
            </w:r>
            <w:r>
              <w:rPr>
                <w:rFonts w:ascii="Times New Roman" w:hAnsi="Times New Roman" w:cs="Times New Roman"/>
                <w:sz w:val="22"/>
                <w:szCs w:val="22"/>
                <w:lang w:val="en-US"/>
              </w:rPr>
              <w:t xml:space="preserve">flagged as other than </w:t>
            </w:r>
            <w:r w:rsidR="006C68F3" w:rsidRPr="00083236">
              <w:rPr>
                <w:rFonts w:ascii="Times New Roman" w:hAnsi="Times New Roman" w:cs="Times New Roman"/>
                <w:sz w:val="22"/>
                <w:szCs w:val="22"/>
                <w:lang w:val="en-US"/>
              </w:rPr>
              <w:t>coach under the Travel Policy Justifications</w:t>
            </w:r>
            <w:r w:rsidR="0078057A">
              <w:rPr>
                <w:rFonts w:ascii="Times New Roman" w:hAnsi="Times New Roman" w:cs="Times New Roman"/>
                <w:sz w:val="22"/>
                <w:szCs w:val="22"/>
                <w:lang w:val="en-US"/>
              </w:rPr>
              <w:t xml:space="preserve"> or if the receipt indicates that other than coach class was used</w:t>
            </w:r>
            <w:r>
              <w:rPr>
                <w:rFonts w:ascii="Times New Roman" w:hAnsi="Times New Roman" w:cs="Times New Roman"/>
                <w:sz w:val="22"/>
                <w:szCs w:val="22"/>
                <w:lang w:val="en-US"/>
              </w:rPr>
              <w:t xml:space="preserve">, verify there is a valid </w:t>
            </w:r>
            <w:r w:rsidR="007E5EA2">
              <w:rPr>
                <w:rFonts w:ascii="Times New Roman" w:hAnsi="Times New Roman" w:cs="Times New Roman"/>
                <w:sz w:val="22"/>
                <w:szCs w:val="22"/>
                <w:lang w:val="en-US"/>
              </w:rPr>
              <w:t>justification</w:t>
            </w:r>
            <w:r>
              <w:rPr>
                <w:rFonts w:ascii="Times New Roman" w:hAnsi="Times New Roman" w:cs="Times New Roman"/>
                <w:sz w:val="22"/>
                <w:szCs w:val="22"/>
                <w:lang w:val="en-US"/>
              </w:rPr>
              <w:t xml:space="preserve"> for the traveler to use this class</w:t>
            </w:r>
            <w:r w:rsidR="006C68F3" w:rsidRPr="00083236">
              <w:rPr>
                <w:rFonts w:ascii="Times New Roman" w:hAnsi="Times New Roman" w:cs="Times New Roman"/>
                <w:sz w:val="22"/>
                <w:szCs w:val="22"/>
                <w:lang w:val="en-US"/>
              </w:rPr>
              <w:t xml:space="preserve">. </w:t>
            </w:r>
            <w:r w:rsidR="007E5EA2" w:rsidRPr="00083236">
              <w:rPr>
                <w:rFonts w:ascii="Times New Roman" w:hAnsi="Times New Roman" w:cs="Times New Roman"/>
                <w:sz w:val="22"/>
                <w:szCs w:val="22"/>
                <w:lang w:val="en-US"/>
              </w:rPr>
              <w:t>Valid justifications may include but are not limited to</w:t>
            </w:r>
            <w:r w:rsidR="006C68F3" w:rsidRPr="00083236">
              <w:rPr>
                <w:rFonts w:ascii="Times New Roman" w:hAnsi="Times New Roman" w:cs="Times New Roman"/>
                <w:sz w:val="22"/>
                <w:szCs w:val="22"/>
                <w:lang w:val="en-US"/>
              </w:rPr>
              <w:t xml:space="preserve">: </w:t>
            </w:r>
          </w:p>
          <w:p w14:paraId="306A3D75" w14:textId="77777777" w:rsidR="006C68F3" w:rsidRPr="00083236" w:rsidRDefault="006C68F3" w:rsidP="00BF671D">
            <w:pPr>
              <w:pStyle w:val="WFPTablebody"/>
              <w:numPr>
                <w:ilvl w:val="0"/>
                <w:numId w:val="32"/>
              </w:numPr>
              <w:spacing w:before="20" w:after="20"/>
              <w:rPr>
                <w:rFonts w:ascii="Times New Roman" w:hAnsi="Times New Roman" w:cs="Times New Roman"/>
                <w:sz w:val="22"/>
                <w:szCs w:val="22"/>
                <w:lang w:val="en-US"/>
              </w:rPr>
            </w:pPr>
            <w:r w:rsidRPr="00083236">
              <w:rPr>
                <w:rFonts w:ascii="Times New Roman" w:hAnsi="Times New Roman" w:cs="Times New Roman"/>
                <w:sz w:val="22"/>
                <w:szCs w:val="22"/>
                <w:lang w:val="en-US"/>
              </w:rPr>
              <w:t>Coach class is not available in time to accomplish the purpose of the trip.</w:t>
            </w:r>
          </w:p>
          <w:p w14:paraId="76C48F9C" w14:textId="77777777" w:rsidR="006C68F3" w:rsidRPr="00083236" w:rsidRDefault="006C68F3" w:rsidP="00BF671D">
            <w:pPr>
              <w:pStyle w:val="WFPTablebody"/>
              <w:numPr>
                <w:ilvl w:val="0"/>
                <w:numId w:val="32"/>
              </w:numPr>
              <w:spacing w:before="20" w:after="20"/>
              <w:rPr>
                <w:rFonts w:ascii="Times New Roman" w:hAnsi="Times New Roman" w:cs="Times New Roman"/>
                <w:sz w:val="22"/>
                <w:szCs w:val="22"/>
                <w:lang w:val="en-US"/>
              </w:rPr>
            </w:pPr>
            <w:r w:rsidRPr="00083236">
              <w:rPr>
                <w:rFonts w:ascii="Times New Roman" w:hAnsi="Times New Roman" w:cs="Times New Roman"/>
                <w:sz w:val="22"/>
                <w:szCs w:val="22"/>
                <w:lang w:val="en-US"/>
              </w:rPr>
              <w:t>Special need or disability.</w:t>
            </w:r>
          </w:p>
          <w:p w14:paraId="2ED31D51" w14:textId="77777777" w:rsidR="009E7881" w:rsidRPr="00083236" w:rsidRDefault="009E7881" w:rsidP="009E7881">
            <w:pPr>
              <w:pStyle w:val="WFPTablebody"/>
              <w:spacing w:before="20" w:after="20"/>
              <w:ind w:left="720"/>
              <w:rPr>
                <w:rFonts w:ascii="Times New Roman" w:hAnsi="Times New Roman" w:cs="Times New Roman"/>
                <w:sz w:val="22"/>
                <w:szCs w:val="22"/>
                <w:lang w:val="en-US"/>
              </w:rPr>
            </w:pPr>
          </w:p>
          <w:p w14:paraId="4B6B5E30" w14:textId="77777777" w:rsidR="006C68F3" w:rsidRDefault="006C68F3" w:rsidP="009E7881">
            <w:pPr>
              <w:pStyle w:val="WFPTablebody"/>
              <w:spacing w:before="0" w:after="120"/>
              <w:rPr>
                <w:rFonts w:ascii="Times New Roman" w:hAnsi="Times New Roman" w:cs="Times New Roman"/>
                <w:sz w:val="22"/>
                <w:szCs w:val="22"/>
                <w:lang w:val="en-US"/>
              </w:rPr>
            </w:pPr>
            <w:r w:rsidRPr="00083236">
              <w:rPr>
                <w:rFonts w:ascii="Times New Roman" w:hAnsi="Times New Roman" w:cs="Times New Roman"/>
                <w:sz w:val="22"/>
                <w:szCs w:val="22"/>
                <w:lang w:val="en-US"/>
              </w:rPr>
              <w:t xml:space="preserve">Written approval is required from the CFO office to use business or first class. Verify </w:t>
            </w:r>
            <w:r w:rsidR="005E72E7">
              <w:rPr>
                <w:rFonts w:ascii="Times New Roman" w:hAnsi="Times New Roman" w:cs="Times New Roman"/>
                <w:sz w:val="22"/>
                <w:szCs w:val="22"/>
                <w:lang w:val="en-US"/>
              </w:rPr>
              <w:t>that approval is</w:t>
            </w:r>
            <w:r w:rsidRPr="00083236">
              <w:rPr>
                <w:rFonts w:ascii="Times New Roman" w:hAnsi="Times New Roman" w:cs="Times New Roman"/>
                <w:sz w:val="22"/>
                <w:szCs w:val="22"/>
                <w:lang w:val="en-US"/>
              </w:rPr>
              <w:t xml:space="preserve"> uploaded</w:t>
            </w:r>
            <w:r w:rsidR="00301279">
              <w:rPr>
                <w:rFonts w:ascii="Times New Roman" w:hAnsi="Times New Roman" w:cs="Times New Roman"/>
                <w:sz w:val="22"/>
                <w:szCs w:val="22"/>
                <w:lang w:val="en-US"/>
              </w:rPr>
              <w:t xml:space="preserve"> </w:t>
            </w:r>
            <w:r w:rsidR="005E72E7">
              <w:rPr>
                <w:rFonts w:ascii="Times New Roman" w:hAnsi="Times New Roman" w:cs="Times New Roman"/>
                <w:sz w:val="22"/>
                <w:szCs w:val="22"/>
                <w:lang w:val="en-US"/>
              </w:rPr>
              <w:t>within the</w:t>
            </w:r>
            <w:r w:rsidRPr="00083236">
              <w:rPr>
                <w:rFonts w:ascii="Times New Roman" w:hAnsi="Times New Roman" w:cs="Times New Roman"/>
                <w:sz w:val="22"/>
                <w:szCs w:val="22"/>
                <w:lang w:val="en-US"/>
              </w:rPr>
              <w:t xml:space="preserve"> Attachment section.</w:t>
            </w:r>
          </w:p>
          <w:p w14:paraId="6A696FD2" w14:textId="7F1C12C7" w:rsidR="00841FEC" w:rsidRPr="00841FEC" w:rsidRDefault="00841FEC" w:rsidP="009E7881">
            <w:pPr>
              <w:pStyle w:val="WFPTablebody"/>
              <w:spacing w:before="0" w:after="120"/>
              <w:rPr>
                <w:rFonts w:ascii="Times New Roman" w:hAnsi="Times New Roman" w:cs="Times New Roman"/>
                <w:sz w:val="22"/>
                <w:szCs w:val="22"/>
                <w:lang w:val="en-US"/>
              </w:rPr>
            </w:pPr>
            <w:r>
              <w:rPr>
                <w:rFonts w:ascii="Times New Roman" w:hAnsi="Times New Roman" w:cs="Times New Roman"/>
                <w:b/>
                <w:bCs/>
                <w:sz w:val="22"/>
                <w:szCs w:val="22"/>
                <w:lang w:val="en-US"/>
              </w:rPr>
              <w:t>Note:</w:t>
            </w:r>
            <w:r>
              <w:rPr>
                <w:rFonts w:ascii="Times New Roman" w:hAnsi="Times New Roman" w:cs="Times New Roman"/>
                <w:sz w:val="22"/>
                <w:szCs w:val="22"/>
                <w:lang w:val="en-US"/>
              </w:rPr>
              <w:t xml:space="preserve">  Even though Acela refers to their lowest available class as business, it is not considered other than coach class and does not require CFO approval.</w:t>
            </w:r>
          </w:p>
        </w:tc>
      </w:tr>
      <w:tr w:rsidR="006C68F3" w:rsidRPr="00083236" w14:paraId="5AC67E1B" w14:textId="77777777" w:rsidTr="00BF671D">
        <w:trPr>
          <w:cantSplit/>
        </w:trPr>
        <w:tc>
          <w:tcPr>
            <w:tcW w:w="5000" w:type="pct"/>
            <w:gridSpan w:val="2"/>
            <w:tcBorders>
              <w:top w:val="single" w:sz="4" w:space="0" w:color="FFFFFF"/>
            </w:tcBorders>
            <w:shd w:val="clear" w:color="auto" w:fill="auto"/>
            <w:vAlign w:val="center"/>
          </w:tcPr>
          <w:p w14:paraId="45D0151B" w14:textId="77777777" w:rsidR="006C68F3" w:rsidRPr="00385CB8" w:rsidRDefault="006C68F3" w:rsidP="00BF671D">
            <w:pPr>
              <w:pStyle w:val="WFPTablebody"/>
              <w:spacing w:before="0" w:after="0"/>
              <w:rPr>
                <w:rFonts w:ascii="Times New Roman" w:hAnsi="Times New Roman" w:cs="Times New Roman"/>
                <w:b/>
                <w:color w:val="auto"/>
                <w:sz w:val="22"/>
                <w:szCs w:val="22"/>
                <w:lang w:val="en-US"/>
              </w:rPr>
            </w:pPr>
            <w:r w:rsidRPr="00385CB8">
              <w:rPr>
                <w:rFonts w:ascii="Times New Roman" w:hAnsi="Times New Roman" w:cs="Times New Roman"/>
                <w:b/>
                <w:color w:val="auto"/>
                <w:sz w:val="22"/>
                <w:szCs w:val="22"/>
                <w:lang w:val="en-US"/>
              </w:rPr>
              <w:t>Rental Car</w:t>
            </w:r>
          </w:p>
        </w:tc>
      </w:tr>
      <w:tr w:rsidR="006C68F3" w:rsidRPr="00083236" w14:paraId="1F52B95B" w14:textId="77777777" w:rsidTr="00BF671D">
        <w:trPr>
          <w:cantSplit/>
        </w:trPr>
        <w:tc>
          <w:tcPr>
            <w:tcW w:w="203" w:type="pct"/>
            <w:shd w:val="clear" w:color="auto" w:fill="D8EEF7"/>
          </w:tcPr>
          <w:p w14:paraId="0BE0AEB9" w14:textId="77777777" w:rsidR="006C68F3" w:rsidRPr="00083236" w:rsidRDefault="00597CA4" w:rsidP="00BF671D">
            <w:pPr>
              <w:pStyle w:val="WFPTablebody"/>
              <w:jc w:val="center"/>
              <w:rPr>
                <w:rFonts w:ascii="Times New Roman" w:hAnsi="Times New Roman" w:cs="Times New Roman"/>
                <w:sz w:val="22"/>
                <w:szCs w:val="22"/>
                <w:lang w:val="en-US"/>
              </w:rPr>
            </w:pPr>
            <w:sdt>
              <w:sdtPr>
                <w:rPr>
                  <w:rFonts w:ascii="Times New Roman" w:hAnsi="Times New Roman" w:cs="Times New Roman"/>
                  <w:sz w:val="22"/>
                  <w:szCs w:val="22"/>
                  <w:lang w:val="en-US"/>
                </w:rPr>
                <w:id w:val="-2129841558"/>
                <w14:checkbox>
                  <w14:checked w14:val="0"/>
                  <w14:checkedState w14:val="00FE" w14:font="Wingdings"/>
                  <w14:uncheckedState w14:val="006F" w14:font="Wingdings"/>
                </w14:checkbox>
              </w:sdtPr>
              <w:sdtEndPr/>
              <w:sdtContent>
                <w:r w:rsidR="006C68F3" w:rsidRPr="00083236">
                  <w:rPr>
                    <w:rFonts w:ascii="Times New Roman" w:hAnsi="Times New Roman" w:cs="Times New Roman"/>
                    <w:sz w:val="22"/>
                    <w:szCs w:val="22"/>
                    <w:lang w:val="en-US"/>
                  </w:rPr>
                  <w:sym w:font="Wingdings" w:char="F06F"/>
                </w:r>
              </w:sdtContent>
            </w:sdt>
          </w:p>
        </w:tc>
        <w:tc>
          <w:tcPr>
            <w:tcW w:w="4797" w:type="pct"/>
            <w:shd w:val="clear" w:color="auto" w:fill="D8EEF7"/>
            <w:vAlign w:val="center"/>
          </w:tcPr>
          <w:p w14:paraId="459BABAD" w14:textId="2642A1AB" w:rsidR="006C68F3" w:rsidRPr="00083236" w:rsidRDefault="006C68F3" w:rsidP="00BF671D">
            <w:pPr>
              <w:pStyle w:val="WFPTablebody"/>
              <w:spacing w:before="20" w:after="20"/>
              <w:rPr>
                <w:rFonts w:ascii="Times New Roman" w:hAnsi="Times New Roman" w:cs="Times New Roman"/>
                <w:sz w:val="22"/>
                <w:szCs w:val="22"/>
                <w:lang w:val="en-US"/>
              </w:rPr>
            </w:pPr>
            <w:r w:rsidRPr="00083236">
              <w:rPr>
                <w:rFonts w:ascii="Times New Roman" w:hAnsi="Times New Roman" w:cs="Times New Roman"/>
                <w:sz w:val="22"/>
                <w:szCs w:val="22"/>
                <w:lang w:val="en-US"/>
              </w:rPr>
              <w:t xml:space="preserve">Verify the receipt for the rental car </w:t>
            </w:r>
            <w:r w:rsidR="00301279">
              <w:rPr>
                <w:rFonts w:ascii="Times New Roman" w:hAnsi="Times New Roman" w:cs="Times New Roman"/>
                <w:sz w:val="22"/>
                <w:szCs w:val="22"/>
                <w:lang w:val="en-US"/>
              </w:rPr>
              <w:t>is</w:t>
            </w:r>
            <w:r w:rsidRPr="00083236">
              <w:rPr>
                <w:rFonts w:ascii="Times New Roman" w:hAnsi="Times New Roman" w:cs="Times New Roman"/>
                <w:sz w:val="22"/>
                <w:szCs w:val="22"/>
                <w:lang w:val="en-US"/>
              </w:rPr>
              <w:t xml:space="preserve"> uploaded in one of the following places:</w:t>
            </w:r>
          </w:p>
          <w:p w14:paraId="0015D5BB" w14:textId="5B280CD4" w:rsidR="006C68F3" w:rsidRPr="00083236" w:rsidRDefault="006C68F3" w:rsidP="00BF671D">
            <w:pPr>
              <w:pStyle w:val="WFPTablebody"/>
              <w:numPr>
                <w:ilvl w:val="0"/>
                <w:numId w:val="32"/>
              </w:numPr>
              <w:spacing w:before="20" w:after="20"/>
              <w:rPr>
                <w:rFonts w:ascii="Times New Roman" w:hAnsi="Times New Roman" w:cs="Times New Roman"/>
                <w:sz w:val="22"/>
                <w:szCs w:val="22"/>
                <w:lang w:val="en-US"/>
              </w:rPr>
            </w:pPr>
            <w:r w:rsidRPr="00083236">
              <w:rPr>
                <w:rFonts w:ascii="Times New Roman" w:hAnsi="Times New Roman" w:cs="Times New Roman"/>
                <w:sz w:val="22"/>
                <w:szCs w:val="22"/>
                <w:lang w:val="en-US"/>
              </w:rPr>
              <w:t>Attachments section of the voucher, or</w:t>
            </w:r>
          </w:p>
          <w:p w14:paraId="60B51E27" w14:textId="77777777" w:rsidR="006C68F3" w:rsidRPr="00083236" w:rsidRDefault="006C68F3" w:rsidP="009E7881">
            <w:pPr>
              <w:pStyle w:val="WFPTablebody"/>
              <w:numPr>
                <w:ilvl w:val="0"/>
                <w:numId w:val="32"/>
              </w:numPr>
              <w:spacing w:before="0" w:after="120"/>
              <w:rPr>
                <w:rFonts w:ascii="Times New Roman" w:hAnsi="Times New Roman" w:cs="Times New Roman"/>
                <w:sz w:val="22"/>
                <w:szCs w:val="22"/>
                <w:lang w:val="en-US"/>
              </w:rPr>
            </w:pPr>
            <w:r w:rsidRPr="00083236">
              <w:rPr>
                <w:rFonts w:ascii="Times New Roman" w:hAnsi="Times New Roman" w:cs="Times New Roman"/>
                <w:sz w:val="22"/>
                <w:szCs w:val="22"/>
                <w:lang w:val="en-US"/>
              </w:rPr>
              <w:t>An attachment under the Expenses section (notated in the Alerts column).</w:t>
            </w:r>
          </w:p>
        </w:tc>
      </w:tr>
      <w:tr w:rsidR="006C68F3" w:rsidRPr="00083236" w14:paraId="67EB9187" w14:textId="77777777" w:rsidTr="00BF671D">
        <w:trPr>
          <w:cantSplit/>
        </w:trPr>
        <w:tc>
          <w:tcPr>
            <w:tcW w:w="203" w:type="pct"/>
            <w:shd w:val="clear" w:color="auto" w:fill="D8EEF7"/>
          </w:tcPr>
          <w:p w14:paraId="439D8A7C" w14:textId="77777777" w:rsidR="006C68F3" w:rsidRPr="00083236" w:rsidRDefault="00597CA4" w:rsidP="00BF671D">
            <w:pPr>
              <w:pStyle w:val="WFPTablebody"/>
              <w:jc w:val="center"/>
              <w:rPr>
                <w:rFonts w:ascii="Times New Roman" w:hAnsi="Times New Roman" w:cs="Times New Roman"/>
                <w:sz w:val="22"/>
                <w:szCs w:val="22"/>
                <w:lang w:val="en-US"/>
              </w:rPr>
            </w:pPr>
            <w:sdt>
              <w:sdtPr>
                <w:rPr>
                  <w:rFonts w:ascii="Times New Roman" w:hAnsi="Times New Roman" w:cs="Times New Roman"/>
                  <w:sz w:val="22"/>
                  <w:szCs w:val="22"/>
                  <w:lang w:val="en-US"/>
                </w:rPr>
                <w:id w:val="1314989817"/>
                <w14:checkbox>
                  <w14:checked w14:val="0"/>
                  <w14:checkedState w14:val="00FE" w14:font="Wingdings"/>
                  <w14:uncheckedState w14:val="006F" w14:font="Wingdings"/>
                </w14:checkbox>
              </w:sdtPr>
              <w:sdtEndPr/>
              <w:sdtContent>
                <w:r w:rsidR="006C68F3" w:rsidRPr="00083236">
                  <w:rPr>
                    <w:rFonts w:ascii="Times New Roman" w:hAnsi="Times New Roman" w:cs="Times New Roman"/>
                    <w:sz w:val="22"/>
                    <w:szCs w:val="22"/>
                    <w:lang w:val="en-US"/>
                  </w:rPr>
                  <w:sym w:font="Wingdings" w:char="F06F"/>
                </w:r>
              </w:sdtContent>
            </w:sdt>
          </w:p>
        </w:tc>
        <w:tc>
          <w:tcPr>
            <w:tcW w:w="4797" w:type="pct"/>
            <w:shd w:val="clear" w:color="auto" w:fill="D8EEF7"/>
            <w:vAlign w:val="center"/>
          </w:tcPr>
          <w:p w14:paraId="0DD69A41" w14:textId="0BB69EA7" w:rsidR="006C68F3" w:rsidRPr="00083236" w:rsidRDefault="006C68F3" w:rsidP="00BF671D">
            <w:pPr>
              <w:pStyle w:val="WFPTablebody"/>
              <w:spacing w:before="20" w:after="20"/>
              <w:rPr>
                <w:rFonts w:ascii="Times New Roman" w:hAnsi="Times New Roman" w:cs="Times New Roman"/>
                <w:sz w:val="22"/>
                <w:szCs w:val="22"/>
                <w:lang w:val="en-US"/>
              </w:rPr>
            </w:pPr>
            <w:r w:rsidRPr="00083236">
              <w:rPr>
                <w:rFonts w:ascii="Times New Roman" w:hAnsi="Times New Roman" w:cs="Times New Roman"/>
                <w:sz w:val="22"/>
                <w:szCs w:val="22"/>
                <w:lang w:val="en-US"/>
              </w:rPr>
              <w:t xml:space="preserve">Verify </w:t>
            </w:r>
            <w:r w:rsidR="00995C7D">
              <w:rPr>
                <w:rFonts w:ascii="Times New Roman" w:hAnsi="Times New Roman" w:cs="Times New Roman"/>
                <w:sz w:val="22"/>
                <w:szCs w:val="22"/>
                <w:lang w:val="en-US"/>
              </w:rPr>
              <w:t xml:space="preserve">that </w:t>
            </w:r>
            <w:r w:rsidRPr="00083236">
              <w:rPr>
                <w:rFonts w:ascii="Times New Roman" w:hAnsi="Times New Roman" w:cs="Times New Roman"/>
                <w:sz w:val="22"/>
                <w:szCs w:val="22"/>
                <w:lang w:val="en-US"/>
              </w:rPr>
              <w:t xml:space="preserve">the receipt includes a GARS charge of $5/day and no additional insurance, </w:t>
            </w:r>
            <w:r w:rsidR="00E04425">
              <w:rPr>
                <w:rFonts w:ascii="Times New Roman" w:hAnsi="Times New Roman" w:cs="Times New Roman"/>
                <w:sz w:val="22"/>
                <w:szCs w:val="22"/>
                <w:lang w:val="en-US"/>
              </w:rPr>
              <w:t>fuel surcharges</w:t>
            </w:r>
            <w:r w:rsidRPr="00083236">
              <w:rPr>
                <w:rFonts w:ascii="Times New Roman" w:hAnsi="Times New Roman" w:cs="Times New Roman"/>
                <w:sz w:val="22"/>
                <w:szCs w:val="22"/>
                <w:lang w:val="en-US"/>
              </w:rPr>
              <w:t>, or upgrades by reviewing the detailed receipt and Expenses section in the voucher.</w:t>
            </w:r>
          </w:p>
          <w:p w14:paraId="7CE875F8" w14:textId="77777777" w:rsidR="006C68F3" w:rsidRPr="00083236" w:rsidRDefault="006C68F3" w:rsidP="00BF671D">
            <w:pPr>
              <w:pStyle w:val="WFPTablebody"/>
              <w:spacing w:before="20" w:after="20"/>
              <w:rPr>
                <w:rFonts w:ascii="Times New Roman" w:hAnsi="Times New Roman" w:cs="Times New Roman"/>
                <w:sz w:val="22"/>
                <w:szCs w:val="22"/>
                <w:lang w:val="en-US"/>
              </w:rPr>
            </w:pPr>
          </w:p>
          <w:p w14:paraId="7D029A6F" w14:textId="09626877" w:rsidR="006C68F3" w:rsidRPr="00083236" w:rsidRDefault="006C68F3" w:rsidP="009E7881">
            <w:pPr>
              <w:pStyle w:val="WFPTablebody"/>
              <w:spacing w:before="0" w:after="120"/>
              <w:rPr>
                <w:rFonts w:ascii="Times New Roman" w:hAnsi="Times New Roman" w:cs="Times New Roman"/>
                <w:sz w:val="22"/>
                <w:szCs w:val="22"/>
                <w:lang w:val="en-US"/>
              </w:rPr>
            </w:pPr>
            <w:r w:rsidRPr="00083236">
              <w:rPr>
                <w:rFonts w:ascii="Times New Roman" w:hAnsi="Times New Roman" w:cs="Times New Roman"/>
                <w:b/>
                <w:sz w:val="22"/>
                <w:szCs w:val="22"/>
                <w:lang w:val="en-US"/>
              </w:rPr>
              <w:t>Note</w:t>
            </w:r>
            <w:r w:rsidRPr="00083236">
              <w:rPr>
                <w:rFonts w:ascii="Times New Roman" w:hAnsi="Times New Roman" w:cs="Times New Roman"/>
                <w:sz w:val="22"/>
                <w:szCs w:val="22"/>
                <w:lang w:val="en-US"/>
              </w:rPr>
              <w:t xml:space="preserve">: Insurance may be accepted during foreign </w:t>
            </w:r>
            <w:r w:rsidR="005F56FC" w:rsidRPr="00083236">
              <w:rPr>
                <w:rFonts w:ascii="Times New Roman" w:hAnsi="Times New Roman" w:cs="Times New Roman"/>
                <w:sz w:val="22"/>
                <w:szCs w:val="22"/>
                <w:lang w:val="en-US"/>
              </w:rPr>
              <w:t>travel but</w:t>
            </w:r>
            <w:r w:rsidRPr="00083236">
              <w:rPr>
                <w:rFonts w:ascii="Times New Roman" w:hAnsi="Times New Roman" w:cs="Times New Roman"/>
                <w:sz w:val="22"/>
                <w:szCs w:val="22"/>
                <w:lang w:val="en-US"/>
              </w:rPr>
              <w:t xml:space="preserve"> must be declined otherwise.</w:t>
            </w:r>
          </w:p>
        </w:tc>
      </w:tr>
      <w:tr w:rsidR="006C68F3" w:rsidRPr="00083236" w14:paraId="05CD7629" w14:textId="77777777" w:rsidTr="00BF671D">
        <w:trPr>
          <w:cantSplit/>
        </w:trPr>
        <w:tc>
          <w:tcPr>
            <w:tcW w:w="203" w:type="pct"/>
            <w:shd w:val="clear" w:color="auto" w:fill="D8EEF7"/>
          </w:tcPr>
          <w:p w14:paraId="533AD5F6" w14:textId="77777777" w:rsidR="006C68F3" w:rsidRPr="00083236" w:rsidRDefault="00597CA4" w:rsidP="00BF671D">
            <w:pPr>
              <w:pStyle w:val="WFPTablebody"/>
              <w:jc w:val="center"/>
              <w:rPr>
                <w:rFonts w:ascii="Times New Roman" w:hAnsi="Times New Roman" w:cs="Times New Roman"/>
                <w:sz w:val="22"/>
                <w:szCs w:val="22"/>
                <w:lang w:val="en-US"/>
              </w:rPr>
            </w:pPr>
            <w:sdt>
              <w:sdtPr>
                <w:rPr>
                  <w:rFonts w:ascii="Times New Roman" w:hAnsi="Times New Roman" w:cs="Times New Roman"/>
                  <w:sz w:val="22"/>
                  <w:szCs w:val="22"/>
                  <w:lang w:val="en-US"/>
                </w:rPr>
                <w:id w:val="1585031593"/>
                <w14:checkbox>
                  <w14:checked w14:val="0"/>
                  <w14:checkedState w14:val="00FE" w14:font="Wingdings"/>
                  <w14:uncheckedState w14:val="006F" w14:font="Wingdings"/>
                </w14:checkbox>
              </w:sdtPr>
              <w:sdtEndPr/>
              <w:sdtContent>
                <w:r w:rsidR="006C68F3" w:rsidRPr="00083236">
                  <w:rPr>
                    <w:rFonts w:ascii="Times New Roman" w:hAnsi="Times New Roman" w:cs="Times New Roman"/>
                    <w:sz w:val="22"/>
                    <w:szCs w:val="22"/>
                    <w:lang w:val="en-US"/>
                  </w:rPr>
                  <w:sym w:font="Wingdings" w:char="F06F"/>
                </w:r>
              </w:sdtContent>
            </w:sdt>
          </w:p>
        </w:tc>
        <w:tc>
          <w:tcPr>
            <w:tcW w:w="4797" w:type="pct"/>
            <w:shd w:val="clear" w:color="auto" w:fill="D8EEF7"/>
            <w:vAlign w:val="center"/>
          </w:tcPr>
          <w:p w14:paraId="132F2A1E" w14:textId="18CFD587" w:rsidR="006C68F3" w:rsidRPr="00083236" w:rsidRDefault="00301279" w:rsidP="00BF671D">
            <w:pPr>
              <w:pStyle w:val="WFPTablebody"/>
              <w:spacing w:before="20" w:after="20"/>
              <w:rPr>
                <w:rFonts w:ascii="Times New Roman" w:hAnsi="Times New Roman" w:cs="Times New Roman"/>
                <w:sz w:val="22"/>
                <w:szCs w:val="22"/>
                <w:lang w:val="en-US"/>
              </w:rPr>
            </w:pPr>
            <w:r>
              <w:rPr>
                <w:rFonts w:ascii="Times New Roman" w:hAnsi="Times New Roman" w:cs="Times New Roman"/>
                <w:sz w:val="22"/>
                <w:szCs w:val="22"/>
                <w:lang w:val="en-US"/>
              </w:rPr>
              <w:t xml:space="preserve">If </w:t>
            </w:r>
            <w:r w:rsidR="006C68F3" w:rsidRPr="00083236">
              <w:rPr>
                <w:rFonts w:ascii="Times New Roman" w:hAnsi="Times New Roman" w:cs="Times New Roman"/>
                <w:sz w:val="22"/>
                <w:szCs w:val="22"/>
                <w:lang w:val="en-US"/>
              </w:rPr>
              <w:t xml:space="preserve">the rental car is </w:t>
            </w:r>
            <w:r>
              <w:rPr>
                <w:rFonts w:ascii="Times New Roman" w:hAnsi="Times New Roman" w:cs="Times New Roman"/>
                <w:sz w:val="22"/>
                <w:szCs w:val="22"/>
                <w:lang w:val="en-US"/>
              </w:rPr>
              <w:t xml:space="preserve">flagged as other than an </w:t>
            </w:r>
            <w:r w:rsidR="006C68F3" w:rsidRPr="00083236">
              <w:rPr>
                <w:rFonts w:ascii="Times New Roman" w:hAnsi="Times New Roman" w:cs="Times New Roman"/>
                <w:sz w:val="22"/>
                <w:szCs w:val="22"/>
                <w:lang w:val="en-US"/>
              </w:rPr>
              <w:t xml:space="preserve">economy or compact </w:t>
            </w:r>
            <w:r w:rsidR="0078057A">
              <w:rPr>
                <w:rFonts w:ascii="Times New Roman" w:hAnsi="Times New Roman" w:cs="Times New Roman"/>
                <w:sz w:val="22"/>
                <w:szCs w:val="22"/>
                <w:lang w:val="en-US"/>
              </w:rPr>
              <w:t>under the Travel Policy Justification or if the receipt indicates that other than an economy or compact car was used</w:t>
            </w:r>
            <w:r>
              <w:rPr>
                <w:rFonts w:ascii="Times New Roman" w:hAnsi="Times New Roman" w:cs="Times New Roman"/>
                <w:sz w:val="22"/>
                <w:szCs w:val="22"/>
                <w:lang w:val="en-US"/>
              </w:rPr>
              <w:t xml:space="preserve">, </w:t>
            </w:r>
            <w:r w:rsidR="006C68F3" w:rsidRPr="00083236">
              <w:rPr>
                <w:rFonts w:ascii="Times New Roman" w:hAnsi="Times New Roman" w:cs="Times New Roman"/>
                <w:sz w:val="22"/>
                <w:szCs w:val="22"/>
                <w:lang w:val="en-US"/>
              </w:rPr>
              <w:t xml:space="preserve">verify there is a valid </w:t>
            </w:r>
            <w:r w:rsidR="007E5EA2">
              <w:rPr>
                <w:rFonts w:ascii="Times New Roman" w:hAnsi="Times New Roman" w:cs="Times New Roman"/>
                <w:sz w:val="22"/>
                <w:szCs w:val="22"/>
                <w:lang w:val="en-US"/>
              </w:rPr>
              <w:t>justification</w:t>
            </w:r>
            <w:r w:rsidR="006C68F3" w:rsidRPr="00083236">
              <w:rPr>
                <w:rFonts w:ascii="Times New Roman" w:hAnsi="Times New Roman" w:cs="Times New Roman"/>
                <w:sz w:val="22"/>
                <w:szCs w:val="22"/>
                <w:lang w:val="en-US"/>
              </w:rPr>
              <w:t xml:space="preserve"> for the traveler to use this class. </w:t>
            </w:r>
            <w:r w:rsidR="007E5EA2" w:rsidRPr="00083236">
              <w:rPr>
                <w:rFonts w:ascii="Times New Roman" w:hAnsi="Times New Roman" w:cs="Times New Roman"/>
                <w:sz w:val="22"/>
                <w:szCs w:val="22"/>
                <w:lang w:val="en-US"/>
              </w:rPr>
              <w:t>Valid justifications may include but are not limited to</w:t>
            </w:r>
            <w:r w:rsidR="006C68F3" w:rsidRPr="00083236">
              <w:rPr>
                <w:rFonts w:ascii="Times New Roman" w:hAnsi="Times New Roman" w:cs="Times New Roman"/>
                <w:sz w:val="22"/>
                <w:szCs w:val="22"/>
                <w:lang w:val="en-US"/>
              </w:rPr>
              <w:t xml:space="preserve">: </w:t>
            </w:r>
          </w:p>
          <w:p w14:paraId="136F7C05" w14:textId="77777777" w:rsidR="006C68F3" w:rsidRPr="00083236" w:rsidRDefault="006C68F3" w:rsidP="00BF671D">
            <w:pPr>
              <w:pStyle w:val="WFPTablebody"/>
              <w:numPr>
                <w:ilvl w:val="0"/>
                <w:numId w:val="32"/>
              </w:numPr>
              <w:spacing w:before="20" w:after="20"/>
              <w:rPr>
                <w:rFonts w:ascii="Times New Roman" w:hAnsi="Times New Roman" w:cs="Times New Roman"/>
                <w:sz w:val="22"/>
                <w:szCs w:val="22"/>
                <w:lang w:val="en-US"/>
              </w:rPr>
            </w:pPr>
            <w:r w:rsidRPr="00083236">
              <w:rPr>
                <w:rFonts w:ascii="Times New Roman" w:hAnsi="Times New Roman" w:cs="Times New Roman"/>
                <w:sz w:val="22"/>
                <w:szCs w:val="22"/>
                <w:lang w:val="en-US"/>
              </w:rPr>
              <w:t>Special need or disability.</w:t>
            </w:r>
          </w:p>
          <w:p w14:paraId="36F58B5B" w14:textId="77777777" w:rsidR="006C68F3" w:rsidRPr="00083236" w:rsidRDefault="006C68F3" w:rsidP="00BF671D">
            <w:pPr>
              <w:pStyle w:val="WFPTablebody"/>
              <w:numPr>
                <w:ilvl w:val="0"/>
                <w:numId w:val="32"/>
              </w:numPr>
              <w:spacing w:before="20" w:after="20"/>
              <w:rPr>
                <w:rFonts w:ascii="Times New Roman" w:hAnsi="Times New Roman" w:cs="Times New Roman"/>
                <w:sz w:val="22"/>
                <w:szCs w:val="22"/>
                <w:lang w:val="en-US"/>
              </w:rPr>
            </w:pPr>
            <w:r w:rsidRPr="00083236">
              <w:rPr>
                <w:rFonts w:ascii="Times New Roman" w:hAnsi="Times New Roman" w:cs="Times New Roman"/>
                <w:sz w:val="22"/>
                <w:szCs w:val="22"/>
                <w:lang w:val="en-US"/>
              </w:rPr>
              <w:t>Cost of the other class of vehicle is less than or equal to the cost of the least expensive compact car.</w:t>
            </w:r>
          </w:p>
          <w:p w14:paraId="04EFFD1A" w14:textId="77777777" w:rsidR="006C68F3" w:rsidRPr="00083236" w:rsidRDefault="006C68F3" w:rsidP="009E7881">
            <w:pPr>
              <w:pStyle w:val="WFPTablebody"/>
              <w:numPr>
                <w:ilvl w:val="0"/>
                <w:numId w:val="32"/>
              </w:numPr>
              <w:spacing w:before="0" w:after="120"/>
              <w:rPr>
                <w:rFonts w:ascii="Times New Roman" w:hAnsi="Times New Roman" w:cs="Times New Roman"/>
                <w:sz w:val="22"/>
                <w:szCs w:val="22"/>
                <w:lang w:val="en-US"/>
              </w:rPr>
            </w:pPr>
            <w:r w:rsidRPr="00083236">
              <w:rPr>
                <w:rFonts w:ascii="Times New Roman" w:hAnsi="Times New Roman" w:cs="Times New Roman"/>
                <w:sz w:val="22"/>
                <w:szCs w:val="22"/>
                <w:lang w:val="en-US"/>
              </w:rPr>
              <w:t>Additional room is required to accommodate multiple employees authorized to travel together in the same rental vehicle.</w:t>
            </w:r>
          </w:p>
        </w:tc>
      </w:tr>
    </w:tbl>
    <w:p w14:paraId="7F766E17" w14:textId="77777777" w:rsidR="00780B7A" w:rsidRDefault="00780B7A">
      <w:r>
        <w:br w:type="page"/>
      </w:r>
    </w:p>
    <w:tbl>
      <w:tblPr>
        <w:tblW w:w="4934" w:type="pct"/>
        <w:tblInd w:w="108" w:type="dxa"/>
        <w:tblBorders>
          <w:top w:val="single" w:sz="8" w:space="0" w:color="3A4972"/>
          <w:bottom w:val="single" w:sz="8" w:space="0" w:color="3A4972"/>
          <w:insideH w:val="single" w:sz="4" w:space="0" w:color="2666A6"/>
          <w:insideV w:val="single" w:sz="4" w:space="0" w:color="2666A6"/>
        </w:tblBorders>
        <w:shd w:val="clear" w:color="auto" w:fill="D8EEF7"/>
        <w:tblLook w:val="01E0" w:firstRow="1" w:lastRow="1" w:firstColumn="1" w:lastColumn="1" w:noHBand="0" w:noVBand="0"/>
      </w:tblPr>
      <w:tblGrid>
        <w:gridCol w:w="433"/>
        <w:gridCol w:w="10224"/>
      </w:tblGrid>
      <w:tr w:rsidR="006C68F3" w:rsidRPr="00083236" w14:paraId="06FFDA57" w14:textId="77777777" w:rsidTr="00BF671D">
        <w:trPr>
          <w:cantSplit/>
        </w:trPr>
        <w:tc>
          <w:tcPr>
            <w:tcW w:w="5000" w:type="pct"/>
            <w:gridSpan w:val="2"/>
            <w:tcBorders>
              <w:top w:val="single" w:sz="4" w:space="0" w:color="FFFFFF"/>
            </w:tcBorders>
            <w:shd w:val="clear" w:color="auto" w:fill="F2F2F2" w:themeFill="background1" w:themeFillShade="F2"/>
            <w:vAlign w:val="center"/>
          </w:tcPr>
          <w:p w14:paraId="363AC0B6" w14:textId="3E55DFC5" w:rsidR="006C68F3" w:rsidRPr="00083236" w:rsidRDefault="006C68F3" w:rsidP="00BF671D">
            <w:pPr>
              <w:pStyle w:val="WFPTablebody"/>
              <w:spacing w:before="0" w:after="0"/>
              <w:rPr>
                <w:rFonts w:ascii="Times New Roman" w:hAnsi="Times New Roman" w:cs="Times New Roman"/>
                <w:b/>
                <w:sz w:val="22"/>
                <w:szCs w:val="22"/>
                <w:lang w:val="en-US"/>
              </w:rPr>
            </w:pPr>
            <w:r w:rsidRPr="00083236">
              <w:rPr>
                <w:rFonts w:ascii="Times New Roman" w:hAnsi="Times New Roman" w:cs="Times New Roman"/>
                <w:b/>
                <w:sz w:val="22"/>
                <w:szCs w:val="22"/>
                <w:lang w:val="en-US"/>
              </w:rPr>
              <w:lastRenderedPageBreak/>
              <w:t>Lodging</w:t>
            </w:r>
          </w:p>
        </w:tc>
      </w:tr>
      <w:tr w:rsidR="006C68F3" w:rsidRPr="00083236" w14:paraId="4A56A00B" w14:textId="77777777" w:rsidTr="00BF671D">
        <w:trPr>
          <w:cantSplit/>
        </w:trPr>
        <w:tc>
          <w:tcPr>
            <w:tcW w:w="203" w:type="pct"/>
            <w:shd w:val="clear" w:color="auto" w:fill="D8EEF7"/>
          </w:tcPr>
          <w:p w14:paraId="2067F561" w14:textId="77777777" w:rsidR="006C68F3" w:rsidRPr="00083236" w:rsidRDefault="00597CA4" w:rsidP="00BF671D">
            <w:pPr>
              <w:pStyle w:val="WFPTablebody"/>
              <w:jc w:val="center"/>
              <w:rPr>
                <w:rFonts w:ascii="Times New Roman" w:hAnsi="Times New Roman" w:cs="Times New Roman"/>
                <w:color w:val="auto"/>
                <w:sz w:val="22"/>
                <w:szCs w:val="22"/>
                <w:lang w:val="en-US"/>
              </w:rPr>
            </w:pPr>
            <w:sdt>
              <w:sdtPr>
                <w:rPr>
                  <w:rFonts w:ascii="Times New Roman" w:hAnsi="Times New Roman" w:cs="Times New Roman"/>
                  <w:sz w:val="22"/>
                  <w:szCs w:val="22"/>
                  <w:lang w:val="en-US"/>
                </w:rPr>
                <w:id w:val="631747800"/>
                <w14:checkbox>
                  <w14:checked w14:val="0"/>
                  <w14:checkedState w14:val="00FE" w14:font="Wingdings"/>
                  <w14:uncheckedState w14:val="006F" w14:font="Wingdings"/>
                </w14:checkbox>
              </w:sdtPr>
              <w:sdtEndPr/>
              <w:sdtContent>
                <w:r w:rsidR="006C68F3" w:rsidRPr="00083236">
                  <w:rPr>
                    <w:rFonts w:ascii="Times New Roman" w:hAnsi="Times New Roman" w:cs="Times New Roman"/>
                    <w:sz w:val="22"/>
                    <w:szCs w:val="22"/>
                    <w:lang w:val="en-US"/>
                  </w:rPr>
                  <w:sym w:font="Wingdings" w:char="F06F"/>
                </w:r>
              </w:sdtContent>
            </w:sdt>
          </w:p>
        </w:tc>
        <w:tc>
          <w:tcPr>
            <w:tcW w:w="4797" w:type="pct"/>
            <w:shd w:val="clear" w:color="auto" w:fill="D8EEF7"/>
            <w:vAlign w:val="center"/>
          </w:tcPr>
          <w:p w14:paraId="7BB7842D" w14:textId="77F1301A" w:rsidR="006C68F3" w:rsidRPr="00083236" w:rsidRDefault="006C68F3" w:rsidP="0063332E">
            <w:pPr>
              <w:pStyle w:val="WFPTablebody"/>
              <w:spacing w:before="20" w:after="20"/>
              <w:rPr>
                <w:rFonts w:ascii="Times New Roman" w:hAnsi="Times New Roman" w:cs="Times New Roman"/>
                <w:sz w:val="22"/>
                <w:szCs w:val="22"/>
                <w:lang w:val="en-US"/>
              </w:rPr>
            </w:pPr>
            <w:r w:rsidRPr="00083236">
              <w:rPr>
                <w:rFonts w:ascii="Times New Roman" w:hAnsi="Times New Roman" w:cs="Times New Roman"/>
                <w:sz w:val="22"/>
                <w:szCs w:val="22"/>
                <w:lang w:val="en-US"/>
              </w:rPr>
              <w:t>Verify the lodging receipt</w:t>
            </w:r>
            <w:r w:rsidR="0063332E">
              <w:rPr>
                <w:rFonts w:ascii="Times New Roman" w:hAnsi="Times New Roman" w:cs="Times New Roman"/>
                <w:sz w:val="22"/>
                <w:szCs w:val="22"/>
                <w:lang w:val="en-US"/>
              </w:rPr>
              <w:t>(s)</w:t>
            </w:r>
            <w:r w:rsidRPr="00083236">
              <w:rPr>
                <w:rFonts w:ascii="Times New Roman" w:hAnsi="Times New Roman" w:cs="Times New Roman"/>
                <w:sz w:val="22"/>
                <w:szCs w:val="22"/>
                <w:lang w:val="en-US"/>
              </w:rPr>
              <w:t xml:space="preserve"> </w:t>
            </w:r>
            <w:r w:rsidR="0063332E">
              <w:rPr>
                <w:rFonts w:ascii="Times New Roman" w:hAnsi="Times New Roman" w:cs="Times New Roman"/>
                <w:sz w:val="22"/>
                <w:szCs w:val="22"/>
                <w:lang w:val="en-US"/>
              </w:rPr>
              <w:t>is</w:t>
            </w:r>
            <w:r w:rsidRPr="00083236">
              <w:rPr>
                <w:rFonts w:ascii="Times New Roman" w:hAnsi="Times New Roman" w:cs="Times New Roman"/>
                <w:sz w:val="22"/>
                <w:szCs w:val="22"/>
                <w:lang w:val="en-US"/>
              </w:rPr>
              <w:t xml:space="preserve"> uploaded </w:t>
            </w:r>
            <w:r w:rsidR="005E72E7">
              <w:rPr>
                <w:rFonts w:ascii="Times New Roman" w:hAnsi="Times New Roman" w:cs="Times New Roman"/>
                <w:sz w:val="22"/>
                <w:szCs w:val="22"/>
                <w:lang w:val="en-US"/>
              </w:rPr>
              <w:t>w</w:t>
            </w:r>
            <w:r w:rsidR="0063332E">
              <w:rPr>
                <w:rFonts w:ascii="Times New Roman" w:hAnsi="Times New Roman" w:cs="Times New Roman"/>
                <w:sz w:val="22"/>
                <w:szCs w:val="22"/>
                <w:lang w:val="en-US"/>
              </w:rPr>
              <w:t>ithin the A</w:t>
            </w:r>
            <w:r w:rsidRPr="00083236">
              <w:rPr>
                <w:rFonts w:ascii="Times New Roman" w:hAnsi="Times New Roman" w:cs="Times New Roman"/>
                <w:sz w:val="22"/>
                <w:szCs w:val="22"/>
                <w:lang w:val="en-US"/>
              </w:rPr>
              <w:t>ttachments section of the voucher</w:t>
            </w:r>
            <w:r w:rsidR="007222C3">
              <w:rPr>
                <w:rFonts w:ascii="Times New Roman" w:hAnsi="Times New Roman" w:cs="Times New Roman"/>
                <w:sz w:val="22"/>
                <w:szCs w:val="22"/>
                <w:lang w:val="en-US"/>
              </w:rPr>
              <w:t>.</w:t>
            </w:r>
          </w:p>
        </w:tc>
      </w:tr>
      <w:tr w:rsidR="006C68F3" w:rsidRPr="00083236" w14:paraId="0A67D4DA" w14:textId="77777777" w:rsidTr="00BF671D">
        <w:trPr>
          <w:cantSplit/>
        </w:trPr>
        <w:tc>
          <w:tcPr>
            <w:tcW w:w="203" w:type="pct"/>
            <w:shd w:val="clear" w:color="auto" w:fill="D8EEF7"/>
          </w:tcPr>
          <w:p w14:paraId="78469CD6" w14:textId="77777777" w:rsidR="006C68F3" w:rsidRPr="00083236" w:rsidRDefault="00597CA4" w:rsidP="00BF671D">
            <w:pPr>
              <w:pStyle w:val="WFPTablebody"/>
              <w:jc w:val="center"/>
              <w:rPr>
                <w:rFonts w:ascii="Times New Roman" w:hAnsi="Times New Roman" w:cs="Times New Roman"/>
                <w:sz w:val="22"/>
                <w:szCs w:val="22"/>
                <w:lang w:val="en-US"/>
              </w:rPr>
            </w:pPr>
            <w:sdt>
              <w:sdtPr>
                <w:rPr>
                  <w:rFonts w:ascii="Times New Roman" w:hAnsi="Times New Roman" w:cs="Times New Roman"/>
                  <w:sz w:val="22"/>
                  <w:szCs w:val="22"/>
                  <w:lang w:val="en-US"/>
                </w:rPr>
                <w:id w:val="585510834"/>
                <w14:checkbox>
                  <w14:checked w14:val="0"/>
                  <w14:checkedState w14:val="00FE" w14:font="Wingdings"/>
                  <w14:uncheckedState w14:val="006F" w14:font="Wingdings"/>
                </w14:checkbox>
              </w:sdtPr>
              <w:sdtEndPr/>
              <w:sdtContent>
                <w:r w:rsidR="006C68F3" w:rsidRPr="00083236">
                  <w:rPr>
                    <w:rFonts w:ascii="Times New Roman" w:hAnsi="Times New Roman" w:cs="Times New Roman"/>
                    <w:sz w:val="22"/>
                    <w:szCs w:val="22"/>
                    <w:lang w:val="en-US"/>
                  </w:rPr>
                  <w:sym w:font="Wingdings" w:char="F06F"/>
                </w:r>
              </w:sdtContent>
            </w:sdt>
          </w:p>
        </w:tc>
        <w:tc>
          <w:tcPr>
            <w:tcW w:w="4797" w:type="pct"/>
            <w:shd w:val="clear" w:color="auto" w:fill="D8EEF7"/>
            <w:vAlign w:val="center"/>
          </w:tcPr>
          <w:p w14:paraId="47FBAB96" w14:textId="77777777" w:rsidR="006C68F3" w:rsidRPr="00083236" w:rsidRDefault="006C68F3" w:rsidP="00BF671D">
            <w:pPr>
              <w:pStyle w:val="WFPTablebody"/>
              <w:spacing w:before="20" w:after="20"/>
              <w:rPr>
                <w:rFonts w:ascii="Times New Roman" w:hAnsi="Times New Roman" w:cs="Times New Roman"/>
                <w:sz w:val="22"/>
                <w:szCs w:val="22"/>
                <w:lang w:val="en-US"/>
              </w:rPr>
            </w:pPr>
            <w:r w:rsidRPr="00083236">
              <w:rPr>
                <w:rFonts w:ascii="Times New Roman" w:hAnsi="Times New Roman" w:cs="Times New Roman"/>
                <w:sz w:val="22"/>
                <w:szCs w:val="22"/>
                <w:lang w:val="en-US"/>
              </w:rPr>
              <w:t>Verify the lodging receipt contains the following information:</w:t>
            </w:r>
          </w:p>
          <w:p w14:paraId="1CF27E6C" w14:textId="77777777" w:rsidR="006C68F3" w:rsidRPr="00083236" w:rsidRDefault="006C68F3" w:rsidP="00BF671D">
            <w:pPr>
              <w:pStyle w:val="WFPTablebody"/>
              <w:numPr>
                <w:ilvl w:val="0"/>
                <w:numId w:val="32"/>
              </w:numPr>
              <w:spacing w:before="20" w:after="20"/>
              <w:rPr>
                <w:rFonts w:ascii="Times New Roman" w:hAnsi="Times New Roman" w:cs="Times New Roman"/>
                <w:sz w:val="22"/>
                <w:szCs w:val="22"/>
                <w:lang w:val="en-US"/>
              </w:rPr>
            </w:pPr>
            <w:r w:rsidRPr="00083236">
              <w:rPr>
                <w:rFonts w:ascii="Times New Roman" w:hAnsi="Times New Roman" w:cs="Times New Roman"/>
                <w:sz w:val="22"/>
                <w:szCs w:val="22"/>
                <w:lang w:val="en-US"/>
              </w:rPr>
              <w:t>Receipt amount matches the amount claimed in the Expenses section of the voucher.</w:t>
            </w:r>
          </w:p>
          <w:p w14:paraId="1DE8C26A" w14:textId="53F18BE5" w:rsidR="006C68F3" w:rsidRPr="00083236" w:rsidRDefault="006C68F3" w:rsidP="00BF671D">
            <w:pPr>
              <w:pStyle w:val="WFPTablebody"/>
              <w:numPr>
                <w:ilvl w:val="0"/>
                <w:numId w:val="32"/>
              </w:numPr>
              <w:spacing w:before="20" w:after="20"/>
              <w:rPr>
                <w:rFonts w:ascii="Times New Roman" w:hAnsi="Times New Roman" w:cs="Times New Roman"/>
                <w:sz w:val="22"/>
                <w:szCs w:val="22"/>
                <w:lang w:val="en-US"/>
              </w:rPr>
            </w:pPr>
            <w:r w:rsidRPr="00083236">
              <w:rPr>
                <w:rFonts w:ascii="Times New Roman" w:hAnsi="Times New Roman" w:cs="Times New Roman"/>
                <w:sz w:val="22"/>
                <w:szCs w:val="22"/>
                <w:lang w:val="en-US"/>
              </w:rPr>
              <w:t xml:space="preserve">Traveler’s name on </w:t>
            </w:r>
            <w:r w:rsidR="00995C7D">
              <w:rPr>
                <w:rFonts w:ascii="Times New Roman" w:hAnsi="Times New Roman" w:cs="Times New Roman"/>
                <w:sz w:val="22"/>
                <w:szCs w:val="22"/>
                <w:lang w:val="en-US"/>
              </w:rPr>
              <w:t xml:space="preserve">the </w:t>
            </w:r>
            <w:r w:rsidRPr="00083236">
              <w:rPr>
                <w:rFonts w:ascii="Times New Roman" w:hAnsi="Times New Roman" w:cs="Times New Roman"/>
                <w:sz w:val="22"/>
                <w:szCs w:val="22"/>
                <w:lang w:val="en-US"/>
              </w:rPr>
              <w:t>receipt matches the name on the E2 profile.</w:t>
            </w:r>
          </w:p>
          <w:p w14:paraId="0577136F" w14:textId="77777777" w:rsidR="006C68F3" w:rsidRPr="00083236" w:rsidRDefault="006C68F3" w:rsidP="00BF671D">
            <w:pPr>
              <w:pStyle w:val="WFPTablebody"/>
              <w:numPr>
                <w:ilvl w:val="0"/>
                <w:numId w:val="32"/>
              </w:numPr>
              <w:spacing w:before="20" w:after="20"/>
              <w:rPr>
                <w:rFonts w:ascii="Times New Roman" w:hAnsi="Times New Roman" w:cs="Times New Roman"/>
                <w:sz w:val="22"/>
                <w:szCs w:val="22"/>
                <w:lang w:val="en-US"/>
              </w:rPr>
            </w:pPr>
            <w:r w:rsidRPr="00083236">
              <w:rPr>
                <w:rFonts w:ascii="Times New Roman" w:hAnsi="Times New Roman" w:cs="Times New Roman"/>
                <w:sz w:val="22"/>
                <w:szCs w:val="22"/>
                <w:lang w:val="en-US"/>
              </w:rPr>
              <w:t>Dates of the receipt are within the trip dates of the voucher.</w:t>
            </w:r>
          </w:p>
          <w:p w14:paraId="30C82CB4" w14:textId="7490BDA9" w:rsidR="006C68F3" w:rsidRPr="0063332E" w:rsidRDefault="006C68F3" w:rsidP="0063332E">
            <w:pPr>
              <w:pStyle w:val="WFPTablebody"/>
              <w:numPr>
                <w:ilvl w:val="0"/>
                <w:numId w:val="32"/>
              </w:numPr>
              <w:spacing w:before="20" w:after="20"/>
              <w:rPr>
                <w:rFonts w:ascii="Times New Roman" w:hAnsi="Times New Roman" w:cs="Times New Roman"/>
                <w:sz w:val="22"/>
                <w:szCs w:val="22"/>
                <w:lang w:val="en-US"/>
              </w:rPr>
            </w:pPr>
            <w:r w:rsidRPr="00083236">
              <w:rPr>
                <w:rFonts w:ascii="Times New Roman" w:hAnsi="Times New Roman" w:cs="Times New Roman"/>
                <w:sz w:val="22"/>
                <w:szCs w:val="22"/>
                <w:lang w:val="en-US"/>
              </w:rPr>
              <w:t>Receipt must be itemized showing dates, location, daily rate, taxes, total amount billed</w:t>
            </w:r>
            <w:r w:rsidR="00995C7D">
              <w:rPr>
                <w:rFonts w:ascii="Times New Roman" w:hAnsi="Times New Roman" w:cs="Times New Roman"/>
                <w:sz w:val="22"/>
                <w:szCs w:val="22"/>
                <w:lang w:val="en-US"/>
              </w:rPr>
              <w:t>,</w:t>
            </w:r>
            <w:r w:rsidRPr="00083236">
              <w:rPr>
                <w:rFonts w:ascii="Times New Roman" w:hAnsi="Times New Roman" w:cs="Times New Roman"/>
                <w:sz w:val="22"/>
                <w:szCs w:val="22"/>
                <w:lang w:val="en-US"/>
              </w:rPr>
              <w:t xml:space="preserve"> and must show zero dollars due.</w:t>
            </w:r>
          </w:p>
        </w:tc>
      </w:tr>
      <w:tr w:rsidR="006C68F3" w:rsidRPr="00083236" w14:paraId="46B5BC9C" w14:textId="77777777" w:rsidTr="00BF671D">
        <w:trPr>
          <w:cantSplit/>
        </w:trPr>
        <w:tc>
          <w:tcPr>
            <w:tcW w:w="203" w:type="pct"/>
            <w:shd w:val="clear" w:color="auto" w:fill="D8EEF7"/>
          </w:tcPr>
          <w:p w14:paraId="4C5D7268" w14:textId="77777777" w:rsidR="006C68F3" w:rsidRPr="00083236" w:rsidRDefault="00597CA4" w:rsidP="00BF671D">
            <w:pPr>
              <w:pStyle w:val="WFPTablebody"/>
              <w:jc w:val="center"/>
              <w:rPr>
                <w:rFonts w:ascii="Times New Roman" w:hAnsi="Times New Roman" w:cs="Times New Roman"/>
                <w:color w:val="auto"/>
                <w:sz w:val="22"/>
                <w:szCs w:val="22"/>
                <w:lang w:val="en-US"/>
              </w:rPr>
            </w:pPr>
            <w:sdt>
              <w:sdtPr>
                <w:rPr>
                  <w:rFonts w:ascii="Times New Roman" w:hAnsi="Times New Roman" w:cs="Times New Roman"/>
                  <w:sz w:val="22"/>
                  <w:szCs w:val="22"/>
                  <w:lang w:val="en-US"/>
                </w:rPr>
                <w:id w:val="14357043"/>
                <w14:checkbox>
                  <w14:checked w14:val="0"/>
                  <w14:checkedState w14:val="00FE" w14:font="Wingdings"/>
                  <w14:uncheckedState w14:val="006F" w14:font="Wingdings"/>
                </w14:checkbox>
              </w:sdtPr>
              <w:sdtEndPr/>
              <w:sdtContent>
                <w:r w:rsidR="006C68F3" w:rsidRPr="00083236">
                  <w:rPr>
                    <w:rFonts w:ascii="Times New Roman" w:hAnsi="Times New Roman" w:cs="Times New Roman"/>
                    <w:sz w:val="22"/>
                    <w:szCs w:val="22"/>
                    <w:lang w:val="en-US"/>
                  </w:rPr>
                  <w:sym w:font="Wingdings" w:char="F06F"/>
                </w:r>
              </w:sdtContent>
            </w:sdt>
          </w:p>
        </w:tc>
        <w:tc>
          <w:tcPr>
            <w:tcW w:w="4797" w:type="pct"/>
            <w:shd w:val="clear" w:color="auto" w:fill="D8EEF7"/>
            <w:vAlign w:val="center"/>
          </w:tcPr>
          <w:p w14:paraId="63BE5704" w14:textId="77777777" w:rsidR="00F544FD" w:rsidRDefault="006C68F3" w:rsidP="00BF671D">
            <w:pPr>
              <w:pStyle w:val="WFPTablebody"/>
              <w:spacing w:before="20" w:after="20"/>
              <w:rPr>
                <w:rFonts w:ascii="Times New Roman" w:hAnsi="Times New Roman" w:cs="Times New Roman"/>
                <w:sz w:val="22"/>
                <w:szCs w:val="22"/>
                <w:lang w:val="en-US"/>
              </w:rPr>
            </w:pPr>
            <w:r w:rsidRPr="00083236">
              <w:rPr>
                <w:rFonts w:ascii="Times New Roman" w:hAnsi="Times New Roman" w:cs="Times New Roman"/>
                <w:sz w:val="22"/>
                <w:szCs w:val="22"/>
                <w:lang w:val="en-US"/>
              </w:rPr>
              <w:t xml:space="preserve">Verify the lodging amount </w:t>
            </w:r>
            <w:r w:rsidRPr="00AD122D">
              <w:rPr>
                <w:rFonts w:ascii="Times New Roman" w:hAnsi="Times New Roman" w:cs="Times New Roman"/>
                <w:sz w:val="22"/>
                <w:szCs w:val="22"/>
                <w:lang w:val="en-US"/>
              </w:rPr>
              <w:t>does not</w:t>
            </w:r>
            <w:r w:rsidRPr="00083236">
              <w:rPr>
                <w:rFonts w:ascii="Times New Roman" w:hAnsi="Times New Roman" w:cs="Times New Roman"/>
                <w:sz w:val="22"/>
                <w:szCs w:val="22"/>
                <w:lang w:val="en-US"/>
              </w:rPr>
              <w:t xml:space="preserve"> exceed the per diem lodging rate for the TDY location</w:t>
            </w:r>
            <w:r w:rsidR="00F544FD">
              <w:rPr>
                <w:rFonts w:ascii="Times New Roman" w:hAnsi="Times New Roman" w:cs="Times New Roman"/>
                <w:sz w:val="22"/>
                <w:szCs w:val="22"/>
                <w:lang w:val="en-US"/>
              </w:rPr>
              <w:t>(s) and that leave days are accurately accounted for to ensure lodging is not claimed</w:t>
            </w:r>
            <w:r w:rsidRPr="00083236">
              <w:rPr>
                <w:rFonts w:ascii="Times New Roman" w:hAnsi="Times New Roman" w:cs="Times New Roman"/>
                <w:sz w:val="22"/>
                <w:szCs w:val="22"/>
                <w:lang w:val="en-US"/>
              </w:rPr>
              <w:t xml:space="preserve">. </w:t>
            </w:r>
          </w:p>
          <w:p w14:paraId="679DD26A" w14:textId="5C971649" w:rsidR="00F544FD" w:rsidRDefault="00AD122D" w:rsidP="00F544FD">
            <w:pPr>
              <w:pStyle w:val="WFPTablebody"/>
              <w:numPr>
                <w:ilvl w:val="0"/>
                <w:numId w:val="32"/>
              </w:numPr>
              <w:spacing w:before="20" w:after="20"/>
              <w:rPr>
                <w:rFonts w:ascii="Times New Roman" w:hAnsi="Times New Roman" w:cs="Times New Roman"/>
                <w:sz w:val="22"/>
                <w:szCs w:val="22"/>
                <w:lang w:val="en-US"/>
              </w:rPr>
            </w:pPr>
            <w:r>
              <w:rPr>
                <w:rFonts w:ascii="Times New Roman" w:hAnsi="Times New Roman" w:cs="Times New Roman"/>
                <w:sz w:val="22"/>
                <w:szCs w:val="22"/>
                <w:lang w:val="en-US"/>
              </w:rPr>
              <w:t>Per diem rates are automatically updated in E2</w:t>
            </w:r>
            <w:r w:rsidR="003A4C7F">
              <w:rPr>
                <w:rFonts w:ascii="Times New Roman" w:hAnsi="Times New Roman" w:cs="Times New Roman"/>
                <w:sz w:val="22"/>
                <w:szCs w:val="22"/>
                <w:lang w:val="en-US"/>
              </w:rPr>
              <w:t xml:space="preserve"> ac</w:t>
            </w:r>
            <w:r>
              <w:rPr>
                <w:rFonts w:ascii="Times New Roman" w:hAnsi="Times New Roman" w:cs="Times New Roman"/>
                <w:sz w:val="22"/>
                <w:szCs w:val="22"/>
                <w:lang w:val="en-US"/>
              </w:rPr>
              <w:t>cording to the GSA website</w:t>
            </w:r>
            <w:r w:rsidRPr="00083236">
              <w:rPr>
                <w:rFonts w:ascii="Times New Roman" w:hAnsi="Times New Roman" w:cs="Times New Roman"/>
                <w:sz w:val="22"/>
                <w:szCs w:val="22"/>
                <w:lang w:val="en-US"/>
              </w:rPr>
              <w:t xml:space="preserve">: </w:t>
            </w:r>
            <w:hyperlink r:id="rId10" w:history="1">
              <w:r w:rsidR="006C68F3" w:rsidRPr="00083236">
                <w:rPr>
                  <w:rStyle w:val="Hyperlink"/>
                  <w:rFonts w:ascii="Times New Roman" w:hAnsi="Times New Roman" w:cs="Times New Roman"/>
                  <w:sz w:val="22"/>
                  <w:szCs w:val="22"/>
                  <w:lang w:val="en-US"/>
                </w:rPr>
                <w:t>http://www.gsa.gov/portal/content/104877</w:t>
              </w:r>
            </w:hyperlink>
            <w:r w:rsidR="006C68F3" w:rsidRPr="00083236">
              <w:rPr>
                <w:rFonts w:ascii="Times New Roman" w:hAnsi="Times New Roman" w:cs="Times New Roman"/>
                <w:sz w:val="22"/>
                <w:szCs w:val="22"/>
                <w:lang w:val="en-US"/>
              </w:rPr>
              <w:t xml:space="preserve">. </w:t>
            </w:r>
          </w:p>
          <w:p w14:paraId="37FAD700" w14:textId="2B3EC6B6" w:rsidR="006C68F3" w:rsidRPr="00083236" w:rsidRDefault="009E75C2" w:rsidP="00F544FD">
            <w:pPr>
              <w:pStyle w:val="WFPTablebody"/>
              <w:numPr>
                <w:ilvl w:val="0"/>
                <w:numId w:val="32"/>
              </w:numPr>
              <w:spacing w:before="20" w:after="20"/>
              <w:rPr>
                <w:rFonts w:ascii="Times New Roman" w:hAnsi="Times New Roman" w:cs="Times New Roman"/>
                <w:sz w:val="22"/>
                <w:szCs w:val="22"/>
                <w:lang w:val="en-US"/>
              </w:rPr>
            </w:pPr>
            <w:r>
              <w:rPr>
                <w:rFonts w:ascii="Times New Roman" w:hAnsi="Times New Roman" w:cs="Times New Roman"/>
                <w:sz w:val="22"/>
                <w:szCs w:val="22"/>
                <w:lang w:val="en-US"/>
              </w:rPr>
              <w:t>I</w:t>
            </w:r>
            <w:r w:rsidR="006C68F3" w:rsidRPr="00083236">
              <w:rPr>
                <w:rFonts w:ascii="Times New Roman" w:hAnsi="Times New Roman" w:cs="Times New Roman"/>
                <w:sz w:val="22"/>
                <w:szCs w:val="22"/>
                <w:lang w:val="en-US"/>
              </w:rPr>
              <w:t xml:space="preserve">f the amount exceeds the per diem lodging rate for the TDY location, verify that the approval of the higher rate is documented </w:t>
            </w:r>
            <w:r w:rsidR="00F544FD">
              <w:rPr>
                <w:rFonts w:ascii="Times New Roman" w:hAnsi="Times New Roman" w:cs="Times New Roman"/>
                <w:sz w:val="22"/>
                <w:szCs w:val="22"/>
                <w:lang w:val="en-US"/>
              </w:rPr>
              <w:t>with</w:t>
            </w:r>
            <w:r w:rsidR="006C68F3" w:rsidRPr="00083236">
              <w:rPr>
                <w:rFonts w:ascii="Times New Roman" w:hAnsi="Times New Roman" w:cs="Times New Roman"/>
                <w:sz w:val="22"/>
                <w:szCs w:val="22"/>
                <w:lang w:val="en-US"/>
              </w:rPr>
              <w:t xml:space="preserve">in the </w:t>
            </w:r>
            <w:r w:rsidR="00F544FD">
              <w:rPr>
                <w:rFonts w:ascii="Times New Roman" w:hAnsi="Times New Roman" w:cs="Times New Roman"/>
                <w:sz w:val="22"/>
                <w:szCs w:val="22"/>
                <w:lang w:val="en-US"/>
              </w:rPr>
              <w:t xml:space="preserve">Remarks or </w:t>
            </w:r>
            <w:r w:rsidR="006C68F3" w:rsidRPr="00083236">
              <w:rPr>
                <w:rFonts w:ascii="Times New Roman" w:hAnsi="Times New Roman" w:cs="Times New Roman"/>
                <w:sz w:val="22"/>
                <w:szCs w:val="22"/>
                <w:lang w:val="en-US"/>
              </w:rPr>
              <w:t>Travel Policy Justifications section.</w:t>
            </w:r>
          </w:p>
          <w:p w14:paraId="2D16DEF6" w14:textId="77777777" w:rsidR="006C68F3" w:rsidRPr="00083236" w:rsidRDefault="006C68F3" w:rsidP="00BF671D">
            <w:pPr>
              <w:pStyle w:val="WFPTablebody"/>
              <w:spacing w:before="20" w:after="20"/>
              <w:rPr>
                <w:rFonts w:ascii="Times New Roman" w:hAnsi="Times New Roman" w:cs="Times New Roman"/>
                <w:sz w:val="22"/>
                <w:szCs w:val="22"/>
                <w:lang w:val="en-US"/>
              </w:rPr>
            </w:pPr>
          </w:p>
          <w:p w14:paraId="6174538A" w14:textId="54737FA3" w:rsidR="006C68F3" w:rsidRPr="00083236" w:rsidRDefault="006C68F3" w:rsidP="00BF671D">
            <w:pPr>
              <w:pStyle w:val="WFPTablebody"/>
              <w:spacing w:before="20" w:after="20"/>
              <w:rPr>
                <w:rFonts w:ascii="Times New Roman" w:hAnsi="Times New Roman" w:cs="Times New Roman"/>
                <w:sz w:val="22"/>
                <w:szCs w:val="22"/>
                <w:lang w:val="en-US"/>
              </w:rPr>
            </w:pPr>
            <w:r w:rsidRPr="00083236">
              <w:rPr>
                <w:rFonts w:ascii="Times New Roman" w:hAnsi="Times New Roman" w:cs="Times New Roman"/>
                <w:b/>
                <w:sz w:val="22"/>
                <w:szCs w:val="22"/>
                <w:lang w:val="en-US"/>
              </w:rPr>
              <w:t>Note</w:t>
            </w:r>
            <w:r w:rsidRPr="00083236">
              <w:rPr>
                <w:rFonts w:ascii="Times New Roman" w:hAnsi="Times New Roman" w:cs="Times New Roman"/>
                <w:sz w:val="22"/>
                <w:szCs w:val="22"/>
                <w:lang w:val="en-US"/>
              </w:rPr>
              <w:t xml:space="preserve">: </w:t>
            </w:r>
            <w:r w:rsidR="00AD122D">
              <w:rPr>
                <w:rFonts w:ascii="Times New Roman" w:hAnsi="Times New Roman" w:cs="Times New Roman"/>
                <w:sz w:val="22"/>
                <w:szCs w:val="22"/>
                <w:lang w:val="en-US"/>
              </w:rPr>
              <w:t>Approval for per diem rates</w:t>
            </w:r>
            <w:r w:rsidR="0063332E">
              <w:rPr>
                <w:rFonts w:ascii="Times New Roman" w:hAnsi="Times New Roman" w:cs="Times New Roman"/>
                <w:sz w:val="22"/>
                <w:szCs w:val="22"/>
                <w:lang w:val="en-US"/>
              </w:rPr>
              <w:t xml:space="preserve"> may not exceed 300% of the established rates for the TDY location</w:t>
            </w:r>
            <w:r w:rsidRPr="00083236">
              <w:rPr>
                <w:rFonts w:ascii="Times New Roman" w:hAnsi="Times New Roman" w:cs="Times New Roman"/>
                <w:sz w:val="22"/>
                <w:szCs w:val="22"/>
                <w:lang w:val="en-US"/>
              </w:rPr>
              <w:t xml:space="preserve">. </w:t>
            </w:r>
          </w:p>
        </w:tc>
      </w:tr>
      <w:tr w:rsidR="006C68F3" w:rsidRPr="00083236" w14:paraId="4B7F0B7A" w14:textId="77777777" w:rsidTr="00BF671D">
        <w:trPr>
          <w:cantSplit/>
        </w:trPr>
        <w:tc>
          <w:tcPr>
            <w:tcW w:w="5000" w:type="pct"/>
            <w:gridSpan w:val="2"/>
            <w:tcBorders>
              <w:top w:val="single" w:sz="4" w:space="0" w:color="FFFFFF"/>
            </w:tcBorders>
            <w:shd w:val="clear" w:color="auto" w:fill="F2F2F2" w:themeFill="background1" w:themeFillShade="F2"/>
            <w:vAlign w:val="center"/>
          </w:tcPr>
          <w:p w14:paraId="45118097" w14:textId="1F4E6218" w:rsidR="006C68F3" w:rsidRPr="00083236" w:rsidRDefault="006C68F3" w:rsidP="00BF671D">
            <w:pPr>
              <w:pStyle w:val="WFPTablebody"/>
              <w:spacing w:before="0" w:after="0"/>
              <w:rPr>
                <w:rFonts w:ascii="Times New Roman" w:hAnsi="Times New Roman" w:cs="Times New Roman"/>
                <w:b/>
                <w:sz w:val="22"/>
                <w:szCs w:val="22"/>
                <w:lang w:val="en-US"/>
              </w:rPr>
            </w:pPr>
            <w:r w:rsidRPr="00083236">
              <w:rPr>
                <w:rFonts w:ascii="Times New Roman" w:hAnsi="Times New Roman" w:cs="Times New Roman"/>
                <w:b/>
                <w:color w:val="auto"/>
                <w:sz w:val="22"/>
                <w:szCs w:val="22"/>
                <w:lang w:val="en-US"/>
              </w:rPr>
              <w:t>Meals and Incidentals (M&amp;IE)</w:t>
            </w:r>
          </w:p>
        </w:tc>
      </w:tr>
      <w:tr w:rsidR="006C68F3" w:rsidRPr="00083236" w14:paraId="5EFF5E7F" w14:textId="77777777" w:rsidTr="00BF671D">
        <w:trPr>
          <w:cantSplit/>
          <w:trHeight w:val="188"/>
        </w:trPr>
        <w:tc>
          <w:tcPr>
            <w:tcW w:w="203" w:type="pct"/>
            <w:shd w:val="clear" w:color="auto" w:fill="D8EEF7"/>
          </w:tcPr>
          <w:p w14:paraId="63E8335D" w14:textId="77777777" w:rsidR="006C68F3" w:rsidRPr="00083236" w:rsidRDefault="00597CA4" w:rsidP="00BF671D">
            <w:pPr>
              <w:pStyle w:val="WFPTablebody"/>
              <w:jc w:val="center"/>
              <w:rPr>
                <w:rFonts w:ascii="Times New Roman" w:hAnsi="Times New Roman" w:cs="Times New Roman"/>
                <w:color w:val="auto"/>
                <w:sz w:val="22"/>
                <w:szCs w:val="22"/>
                <w:lang w:val="en-US"/>
              </w:rPr>
            </w:pPr>
            <w:sdt>
              <w:sdtPr>
                <w:rPr>
                  <w:rFonts w:ascii="Times New Roman" w:hAnsi="Times New Roman" w:cs="Times New Roman"/>
                  <w:sz w:val="22"/>
                  <w:szCs w:val="22"/>
                  <w:lang w:val="en-US"/>
                </w:rPr>
                <w:id w:val="2068070618"/>
                <w14:checkbox>
                  <w14:checked w14:val="0"/>
                  <w14:checkedState w14:val="00FE" w14:font="Wingdings"/>
                  <w14:uncheckedState w14:val="006F" w14:font="Wingdings"/>
                </w14:checkbox>
              </w:sdtPr>
              <w:sdtEndPr/>
              <w:sdtContent>
                <w:r w:rsidR="006C68F3" w:rsidRPr="00083236">
                  <w:rPr>
                    <w:rFonts w:ascii="Times New Roman" w:hAnsi="Times New Roman" w:cs="Times New Roman"/>
                    <w:sz w:val="22"/>
                    <w:szCs w:val="22"/>
                    <w:lang w:val="en-US"/>
                  </w:rPr>
                  <w:sym w:font="Wingdings" w:char="F06F"/>
                </w:r>
              </w:sdtContent>
            </w:sdt>
          </w:p>
        </w:tc>
        <w:tc>
          <w:tcPr>
            <w:tcW w:w="4797" w:type="pct"/>
            <w:shd w:val="clear" w:color="auto" w:fill="D8EEF7"/>
            <w:vAlign w:val="center"/>
          </w:tcPr>
          <w:p w14:paraId="5E077424" w14:textId="69691F8A" w:rsidR="006C68F3" w:rsidRPr="00083236" w:rsidRDefault="006C68F3" w:rsidP="00BF671D">
            <w:pPr>
              <w:pStyle w:val="WFPTablebody"/>
              <w:spacing w:before="20" w:after="20"/>
              <w:rPr>
                <w:rFonts w:ascii="Times New Roman" w:hAnsi="Times New Roman" w:cs="Times New Roman"/>
                <w:sz w:val="22"/>
                <w:szCs w:val="22"/>
                <w:lang w:val="en-US"/>
              </w:rPr>
            </w:pPr>
            <w:r w:rsidRPr="00083236">
              <w:rPr>
                <w:rFonts w:ascii="Times New Roman" w:hAnsi="Times New Roman" w:cs="Times New Roman"/>
                <w:sz w:val="22"/>
                <w:szCs w:val="22"/>
                <w:lang w:val="en-US"/>
              </w:rPr>
              <w:t xml:space="preserve">Verify M&amp;IE amounts claimed in the Expenses section of the voucher are the correct per diem rates for the TDY location(s). </w:t>
            </w:r>
            <w:r w:rsidR="00AD122D">
              <w:rPr>
                <w:rFonts w:ascii="Times New Roman" w:hAnsi="Times New Roman" w:cs="Times New Roman"/>
                <w:sz w:val="22"/>
                <w:szCs w:val="22"/>
                <w:lang w:val="en-US"/>
              </w:rPr>
              <w:t>Per diem rates are automatically updated in E2 according to the GSA website</w:t>
            </w:r>
            <w:r w:rsidRPr="00083236">
              <w:rPr>
                <w:rFonts w:ascii="Times New Roman" w:hAnsi="Times New Roman" w:cs="Times New Roman"/>
                <w:sz w:val="22"/>
                <w:szCs w:val="22"/>
                <w:lang w:val="en-US"/>
              </w:rPr>
              <w:t xml:space="preserve">: </w:t>
            </w:r>
            <w:hyperlink r:id="rId11" w:history="1">
              <w:r w:rsidRPr="00083236">
                <w:rPr>
                  <w:rStyle w:val="Hyperlink"/>
                  <w:rFonts w:ascii="Times New Roman" w:hAnsi="Times New Roman" w:cs="Times New Roman"/>
                  <w:sz w:val="22"/>
                  <w:szCs w:val="22"/>
                  <w:lang w:val="en-US"/>
                </w:rPr>
                <w:t>http://www.gsa.gov/portal/content/104877</w:t>
              </w:r>
            </w:hyperlink>
            <w:r w:rsidRPr="00083236">
              <w:rPr>
                <w:rFonts w:ascii="Times New Roman" w:hAnsi="Times New Roman" w:cs="Times New Roman"/>
                <w:sz w:val="22"/>
                <w:szCs w:val="22"/>
                <w:lang w:val="en-US"/>
              </w:rPr>
              <w:t>.</w:t>
            </w:r>
          </w:p>
        </w:tc>
      </w:tr>
      <w:tr w:rsidR="006C68F3" w:rsidRPr="00083236" w14:paraId="7F8C4639" w14:textId="77777777" w:rsidTr="00BF671D">
        <w:trPr>
          <w:cantSplit/>
          <w:trHeight w:val="116"/>
        </w:trPr>
        <w:tc>
          <w:tcPr>
            <w:tcW w:w="203" w:type="pct"/>
            <w:shd w:val="clear" w:color="auto" w:fill="D8EEF7"/>
          </w:tcPr>
          <w:p w14:paraId="05D90AAD" w14:textId="77777777" w:rsidR="006C68F3" w:rsidRPr="00083236" w:rsidRDefault="00597CA4" w:rsidP="00BF671D">
            <w:pPr>
              <w:pStyle w:val="WFPTablebody"/>
              <w:jc w:val="center"/>
              <w:rPr>
                <w:rFonts w:ascii="Times New Roman" w:hAnsi="Times New Roman" w:cs="Times New Roman"/>
                <w:color w:val="auto"/>
                <w:sz w:val="22"/>
                <w:szCs w:val="22"/>
                <w:lang w:val="en-US"/>
              </w:rPr>
            </w:pPr>
            <w:sdt>
              <w:sdtPr>
                <w:rPr>
                  <w:rFonts w:ascii="Times New Roman" w:hAnsi="Times New Roman" w:cs="Times New Roman"/>
                  <w:sz w:val="22"/>
                  <w:szCs w:val="22"/>
                  <w:lang w:val="en-US"/>
                </w:rPr>
                <w:id w:val="1293178410"/>
                <w14:checkbox>
                  <w14:checked w14:val="0"/>
                  <w14:checkedState w14:val="00FE" w14:font="Wingdings"/>
                  <w14:uncheckedState w14:val="006F" w14:font="Wingdings"/>
                </w14:checkbox>
              </w:sdtPr>
              <w:sdtEndPr/>
              <w:sdtContent>
                <w:r w:rsidR="006C68F3" w:rsidRPr="00083236">
                  <w:rPr>
                    <w:rFonts w:ascii="Times New Roman" w:hAnsi="Times New Roman" w:cs="Times New Roman"/>
                    <w:sz w:val="22"/>
                    <w:szCs w:val="22"/>
                    <w:lang w:val="en-US"/>
                  </w:rPr>
                  <w:sym w:font="Wingdings" w:char="F06F"/>
                </w:r>
              </w:sdtContent>
            </w:sdt>
          </w:p>
        </w:tc>
        <w:tc>
          <w:tcPr>
            <w:tcW w:w="4797" w:type="pct"/>
            <w:shd w:val="clear" w:color="auto" w:fill="D8EEF7"/>
            <w:vAlign w:val="center"/>
          </w:tcPr>
          <w:p w14:paraId="727B4ED5" w14:textId="77777777" w:rsidR="006C68F3" w:rsidRPr="00083236" w:rsidRDefault="006C68F3" w:rsidP="00BF671D">
            <w:pPr>
              <w:pStyle w:val="WFPTablebody"/>
              <w:spacing w:before="20" w:after="20"/>
              <w:rPr>
                <w:rFonts w:ascii="Times New Roman" w:hAnsi="Times New Roman" w:cs="Times New Roman"/>
                <w:sz w:val="22"/>
                <w:szCs w:val="22"/>
                <w:lang w:val="en-US"/>
              </w:rPr>
            </w:pPr>
            <w:r w:rsidRPr="00083236">
              <w:rPr>
                <w:rFonts w:ascii="Times New Roman" w:hAnsi="Times New Roman" w:cs="Times New Roman"/>
                <w:sz w:val="22"/>
                <w:szCs w:val="22"/>
                <w:lang w:val="en-US"/>
              </w:rPr>
              <w:t>Verify that only 75% of the TDY locations’ M&amp;IE per diem rates are claimed for the first and last travel dates.</w:t>
            </w:r>
          </w:p>
        </w:tc>
      </w:tr>
      <w:tr w:rsidR="006C68F3" w:rsidRPr="00083236" w14:paraId="31756DFF" w14:textId="77777777" w:rsidTr="00BF671D">
        <w:trPr>
          <w:cantSplit/>
        </w:trPr>
        <w:tc>
          <w:tcPr>
            <w:tcW w:w="5000" w:type="pct"/>
            <w:gridSpan w:val="2"/>
            <w:tcBorders>
              <w:top w:val="single" w:sz="4" w:space="0" w:color="FFFFFF"/>
            </w:tcBorders>
            <w:shd w:val="clear" w:color="auto" w:fill="F2F2F2" w:themeFill="background1" w:themeFillShade="F2"/>
            <w:vAlign w:val="center"/>
          </w:tcPr>
          <w:p w14:paraId="024523A7" w14:textId="45844FF1" w:rsidR="006C68F3" w:rsidRPr="00083236" w:rsidRDefault="007A5CCE" w:rsidP="00BF671D">
            <w:pPr>
              <w:pStyle w:val="WFPTablebody"/>
              <w:spacing w:before="0" w:after="0"/>
              <w:rPr>
                <w:rFonts w:ascii="Times New Roman" w:hAnsi="Times New Roman" w:cs="Times New Roman"/>
                <w:b/>
                <w:sz w:val="22"/>
                <w:szCs w:val="22"/>
                <w:lang w:val="en-US"/>
              </w:rPr>
            </w:pPr>
            <w:r>
              <w:rPr>
                <w:rFonts w:ascii="Times New Roman" w:hAnsi="Times New Roman" w:cs="Times New Roman"/>
                <w:b/>
                <w:color w:val="auto"/>
                <w:sz w:val="22"/>
                <w:szCs w:val="22"/>
                <w:lang w:val="en-US"/>
              </w:rPr>
              <w:t>Other Expenses</w:t>
            </w:r>
          </w:p>
        </w:tc>
      </w:tr>
      <w:tr w:rsidR="00660F92" w:rsidRPr="00083236" w14:paraId="47CDA064" w14:textId="77777777" w:rsidTr="00BF671D">
        <w:trPr>
          <w:cantSplit/>
        </w:trPr>
        <w:tc>
          <w:tcPr>
            <w:tcW w:w="203" w:type="pct"/>
            <w:shd w:val="clear" w:color="auto" w:fill="D8EEF7"/>
          </w:tcPr>
          <w:p w14:paraId="0109AF8D" w14:textId="77777777" w:rsidR="00660F92" w:rsidRPr="00083236" w:rsidRDefault="00597CA4" w:rsidP="00660F92">
            <w:pPr>
              <w:pStyle w:val="WFPTablebody"/>
              <w:jc w:val="center"/>
              <w:rPr>
                <w:rFonts w:ascii="Times New Roman" w:hAnsi="Times New Roman" w:cs="Times New Roman"/>
                <w:color w:val="auto"/>
                <w:sz w:val="22"/>
                <w:szCs w:val="22"/>
                <w:lang w:val="en-US"/>
              </w:rPr>
            </w:pPr>
            <w:sdt>
              <w:sdtPr>
                <w:rPr>
                  <w:rFonts w:ascii="Times New Roman" w:hAnsi="Times New Roman" w:cs="Times New Roman"/>
                  <w:sz w:val="22"/>
                  <w:szCs w:val="22"/>
                  <w:lang w:val="en-US"/>
                </w:rPr>
                <w:id w:val="-738482588"/>
                <w14:checkbox>
                  <w14:checked w14:val="0"/>
                  <w14:checkedState w14:val="00FE" w14:font="Wingdings"/>
                  <w14:uncheckedState w14:val="006F" w14:font="Wingdings"/>
                </w14:checkbox>
              </w:sdtPr>
              <w:sdtEndPr/>
              <w:sdtContent>
                <w:r w:rsidR="00660F92" w:rsidRPr="00083236">
                  <w:rPr>
                    <w:rFonts w:ascii="Times New Roman" w:hAnsi="Times New Roman" w:cs="Times New Roman"/>
                    <w:sz w:val="22"/>
                    <w:szCs w:val="22"/>
                    <w:lang w:val="en-US"/>
                  </w:rPr>
                  <w:sym w:font="Wingdings" w:char="F06F"/>
                </w:r>
              </w:sdtContent>
            </w:sdt>
          </w:p>
        </w:tc>
        <w:tc>
          <w:tcPr>
            <w:tcW w:w="4797" w:type="pct"/>
            <w:shd w:val="clear" w:color="auto" w:fill="D8EEF7"/>
            <w:vAlign w:val="center"/>
          </w:tcPr>
          <w:p w14:paraId="4B320D02" w14:textId="77777777" w:rsidR="00660F92" w:rsidRDefault="00780B7A" w:rsidP="00660F92">
            <w:pPr>
              <w:pStyle w:val="WFPTablebody"/>
              <w:spacing w:before="20" w:after="20"/>
              <w:rPr>
                <w:rFonts w:ascii="Times New Roman" w:hAnsi="Times New Roman" w:cs="Times New Roman"/>
                <w:sz w:val="22"/>
                <w:szCs w:val="22"/>
                <w:lang w:val="en-US"/>
              </w:rPr>
            </w:pPr>
            <w:r>
              <w:rPr>
                <w:rFonts w:ascii="Times New Roman" w:hAnsi="Times New Roman" w:cs="Times New Roman"/>
                <w:sz w:val="22"/>
                <w:szCs w:val="22"/>
                <w:lang w:val="en-US"/>
              </w:rPr>
              <w:t>T</w:t>
            </w:r>
            <w:r w:rsidRPr="00780B7A">
              <w:rPr>
                <w:rFonts w:ascii="Times New Roman" w:hAnsi="Times New Roman" w:cs="Times New Roman"/>
                <w:sz w:val="22"/>
                <w:szCs w:val="22"/>
                <w:lang w:val="en-US"/>
              </w:rPr>
              <w:t>he Pay To option for Airfare and TMC fee expenses must have reimbursement directed to either Travel Charge Card or Agency Billed (depending on the form of payment used to pay for airfare).</w:t>
            </w:r>
          </w:p>
          <w:p w14:paraId="18E94375" w14:textId="56914601" w:rsidR="00780B7A" w:rsidRPr="00083236" w:rsidRDefault="00780B7A" w:rsidP="00780B7A">
            <w:pPr>
              <w:pStyle w:val="WFPTablebody"/>
              <w:numPr>
                <w:ilvl w:val="0"/>
                <w:numId w:val="32"/>
              </w:numPr>
              <w:spacing w:before="20" w:after="20"/>
              <w:rPr>
                <w:rFonts w:ascii="Times New Roman" w:hAnsi="Times New Roman" w:cs="Times New Roman"/>
                <w:sz w:val="22"/>
                <w:szCs w:val="22"/>
                <w:lang w:val="en-US"/>
              </w:rPr>
            </w:pPr>
            <w:r w:rsidRPr="00780B7A">
              <w:rPr>
                <w:rFonts w:ascii="Times New Roman" w:hAnsi="Times New Roman" w:cs="Times New Roman"/>
                <w:sz w:val="22"/>
                <w:szCs w:val="22"/>
              </w:rPr>
              <w:t>If Traveler is displayed</w:t>
            </w:r>
            <w:r>
              <w:rPr>
                <w:rFonts w:ascii="Times New Roman" w:hAnsi="Times New Roman" w:cs="Times New Roman"/>
                <w:sz w:val="22"/>
                <w:szCs w:val="22"/>
              </w:rPr>
              <w:t xml:space="preserve"> as the Pay To</w:t>
            </w:r>
            <w:r w:rsidRPr="00780B7A">
              <w:rPr>
                <w:rFonts w:ascii="Times New Roman" w:hAnsi="Times New Roman" w:cs="Times New Roman"/>
                <w:sz w:val="22"/>
                <w:szCs w:val="22"/>
              </w:rPr>
              <w:t xml:space="preserve">, return </w:t>
            </w:r>
            <w:r>
              <w:rPr>
                <w:rFonts w:ascii="Times New Roman" w:hAnsi="Times New Roman" w:cs="Times New Roman"/>
                <w:sz w:val="22"/>
                <w:szCs w:val="22"/>
              </w:rPr>
              <w:t>the voucher to</w:t>
            </w:r>
            <w:r w:rsidRPr="00780B7A">
              <w:rPr>
                <w:rFonts w:ascii="Times New Roman" w:hAnsi="Times New Roman" w:cs="Times New Roman"/>
                <w:sz w:val="22"/>
                <w:szCs w:val="22"/>
              </w:rPr>
              <w:t xml:space="preserve"> the employee to verify </w:t>
            </w:r>
            <w:r>
              <w:rPr>
                <w:rFonts w:ascii="Times New Roman" w:hAnsi="Times New Roman" w:cs="Times New Roman"/>
                <w:sz w:val="22"/>
                <w:szCs w:val="22"/>
              </w:rPr>
              <w:t>the form of payment used for airfare</w:t>
            </w:r>
            <w:r w:rsidRPr="00780B7A">
              <w:rPr>
                <w:rFonts w:ascii="Times New Roman" w:hAnsi="Times New Roman" w:cs="Times New Roman"/>
                <w:sz w:val="22"/>
                <w:szCs w:val="22"/>
              </w:rPr>
              <w:t xml:space="preserve">, and instruct them to correct the Pay To option </w:t>
            </w:r>
            <w:r>
              <w:rPr>
                <w:rFonts w:ascii="Times New Roman" w:hAnsi="Times New Roman" w:cs="Times New Roman"/>
                <w:sz w:val="22"/>
                <w:szCs w:val="22"/>
              </w:rPr>
              <w:t xml:space="preserve">accordingly </w:t>
            </w:r>
            <w:r w:rsidRPr="00780B7A">
              <w:rPr>
                <w:rFonts w:ascii="Times New Roman" w:hAnsi="Times New Roman" w:cs="Times New Roman"/>
                <w:sz w:val="22"/>
                <w:szCs w:val="22"/>
              </w:rPr>
              <w:t xml:space="preserve">and resubmit </w:t>
            </w:r>
            <w:r>
              <w:rPr>
                <w:rFonts w:ascii="Times New Roman" w:hAnsi="Times New Roman" w:cs="Times New Roman"/>
                <w:sz w:val="22"/>
                <w:szCs w:val="22"/>
              </w:rPr>
              <w:t xml:space="preserve">the </w:t>
            </w:r>
            <w:r w:rsidRPr="00780B7A">
              <w:rPr>
                <w:rFonts w:ascii="Times New Roman" w:hAnsi="Times New Roman" w:cs="Times New Roman"/>
                <w:sz w:val="22"/>
                <w:szCs w:val="22"/>
              </w:rPr>
              <w:t>voucher for approval.</w:t>
            </w:r>
          </w:p>
        </w:tc>
      </w:tr>
      <w:tr w:rsidR="00780B7A" w:rsidRPr="00083236" w14:paraId="60731D97" w14:textId="77777777" w:rsidTr="00C30014">
        <w:trPr>
          <w:cantSplit/>
        </w:trPr>
        <w:tc>
          <w:tcPr>
            <w:tcW w:w="203" w:type="pct"/>
            <w:shd w:val="clear" w:color="auto" w:fill="D8EEF7"/>
          </w:tcPr>
          <w:p w14:paraId="0BD30686" w14:textId="77777777" w:rsidR="00780B7A" w:rsidRPr="00083236" w:rsidRDefault="00597CA4" w:rsidP="00C30014">
            <w:pPr>
              <w:pStyle w:val="WFPTablebody"/>
              <w:jc w:val="center"/>
              <w:rPr>
                <w:rFonts w:ascii="Times New Roman" w:hAnsi="Times New Roman" w:cs="Times New Roman"/>
                <w:color w:val="auto"/>
                <w:sz w:val="22"/>
                <w:szCs w:val="22"/>
                <w:lang w:val="en-US"/>
              </w:rPr>
            </w:pPr>
            <w:sdt>
              <w:sdtPr>
                <w:rPr>
                  <w:rFonts w:ascii="Times New Roman" w:hAnsi="Times New Roman" w:cs="Times New Roman"/>
                  <w:sz w:val="22"/>
                  <w:szCs w:val="22"/>
                  <w:lang w:val="en-US"/>
                </w:rPr>
                <w:id w:val="1381671690"/>
                <w14:checkbox>
                  <w14:checked w14:val="0"/>
                  <w14:checkedState w14:val="00FE" w14:font="Wingdings"/>
                  <w14:uncheckedState w14:val="006F" w14:font="Wingdings"/>
                </w14:checkbox>
              </w:sdtPr>
              <w:sdtEndPr/>
              <w:sdtContent>
                <w:r w:rsidR="00780B7A" w:rsidRPr="00083236">
                  <w:rPr>
                    <w:rFonts w:ascii="Times New Roman" w:hAnsi="Times New Roman" w:cs="Times New Roman"/>
                    <w:sz w:val="22"/>
                    <w:szCs w:val="22"/>
                    <w:lang w:val="en-US"/>
                  </w:rPr>
                  <w:sym w:font="Wingdings" w:char="F06F"/>
                </w:r>
              </w:sdtContent>
            </w:sdt>
          </w:p>
        </w:tc>
        <w:tc>
          <w:tcPr>
            <w:tcW w:w="4797" w:type="pct"/>
            <w:shd w:val="clear" w:color="auto" w:fill="D8EEF7"/>
            <w:vAlign w:val="center"/>
          </w:tcPr>
          <w:p w14:paraId="39ADED3D" w14:textId="77777777" w:rsidR="00780B7A" w:rsidRPr="00083236" w:rsidRDefault="00780B7A" w:rsidP="00C30014">
            <w:pPr>
              <w:pStyle w:val="WFPTablebody"/>
              <w:spacing w:before="20" w:after="20"/>
              <w:rPr>
                <w:rFonts w:ascii="Times New Roman" w:hAnsi="Times New Roman" w:cs="Times New Roman"/>
                <w:sz w:val="22"/>
                <w:szCs w:val="22"/>
                <w:lang w:val="en-US"/>
              </w:rPr>
            </w:pPr>
            <w:r w:rsidRPr="00083236">
              <w:rPr>
                <w:rFonts w:ascii="Times New Roman" w:hAnsi="Times New Roman" w:cs="Times New Roman"/>
                <w:sz w:val="22"/>
                <w:szCs w:val="22"/>
                <w:lang w:val="en-US"/>
              </w:rPr>
              <w:t>Verify there are no third-party booking fees included in the Expenses section of the voucher (e.g., Expedia, Orbitz)</w:t>
            </w:r>
            <w:r>
              <w:rPr>
                <w:rFonts w:ascii="Times New Roman" w:hAnsi="Times New Roman" w:cs="Times New Roman"/>
                <w:sz w:val="22"/>
                <w:szCs w:val="22"/>
                <w:lang w:val="en-US"/>
              </w:rPr>
              <w:t>.</w:t>
            </w:r>
          </w:p>
        </w:tc>
      </w:tr>
      <w:tr w:rsidR="00660F92" w:rsidRPr="00083236" w14:paraId="263BAE7B" w14:textId="77777777" w:rsidTr="00BF671D">
        <w:trPr>
          <w:cantSplit/>
        </w:trPr>
        <w:tc>
          <w:tcPr>
            <w:tcW w:w="203" w:type="pct"/>
            <w:shd w:val="clear" w:color="auto" w:fill="D8EEF7"/>
          </w:tcPr>
          <w:p w14:paraId="7CA2E1AA" w14:textId="77777777" w:rsidR="00660F92" w:rsidRPr="00083236" w:rsidRDefault="00597CA4" w:rsidP="00660F92">
            <w:pPr>
              <w:pStyle w:val="WFPTablebody"/>
              <w:jc w:val="center"/>
              <w:rPr>
                <w:rFonts w:ascii="Times New Roman" w:hAnsi="Times New Roman" w:cs="Times New Roman"/>
                <w:sz w:val="22"/>
                <w:szCs w:val="22"/>
                <w:lang w:val="en-US"/>
              </w:rPr>
            </w:pPr>
            <w:sdt>
              <w:sdtPr>
                <w:rPr>
                  <w:rFonts w:ascii="Times New Roman" w:hAnsi="Times New Roman" w:cs="Times New Roman"/>
                  <w:sz w:val="22"/>
                  <w:szCs w:val="22"/>
                  <w:lang w:val="en-US"/>
                </w:rPr>
                <w:id w:val="1346281130"/>
                <w14:checkbox>
                  <w14:checked w14:val="0"/>
                  <w14:checkedState w14:val="00FE" w14:font="Wingdings"/>
                  <w14:uncheckedState w14:val="006F" w14:font="Wingdings"/>
                </w14:checkbox>
              </w:sdtPr>
              <w:sdtEndPr/>
              <w:sdtContent>
                <w:r w:rsidR="00660F92" w:rsidRPr="00083236">
                  <w:rPr>
                    <w:rFonts w:ascii="Times New Roman" w:hAnsi="Times New Roman" w:cs="Times New Roman"/>
                    <w:sz w:val="22"/>
                    <w:szCs w:val="22"/>
                    <w:lang w:val="en-US"/>
                  </w:rPr>
                  <w:sym w:font="Wingdings" w:char="F06F"/>
                </w:r>
              </w:sdtContent>
            </w:sdt>
          </w:p>
        </w:tc>
        <w:tc>
          <w:tcPr>
            <w:tcW w:w="4797" w:type="pct"/>
            <w:shd w:val="clear" w:color="auto" w:fill="D8EEF7"/>
            <w:vAlign w:val="center"/>
          </w:tcPr>
          <w:p w14:paraId="0FB823A2" w14:textId="366FF2C3" w:rsidR="00660F92" w:rsidRPr="00083236" w:rsidRDefault="00660F92" w:rsidP="00660F92">
            <w:pPr>
              <w:pStyle w:val="WFPTablebody"/>
              <w:spacing w:before="20" w:after="20"/>
              <w:rPr>
                <w:rFonts w:ascii="Times New Roman" w:hAnsi="Times New Roman" w:cs="Times New Roman"/>
                <w:sz w:val="22"/>
                <w:szCs w:val="22"/>
                <w:lang w:val="en-US"/>
              </w:rPr>
            </w:pPr>
            <w:r w:rsidRPr="00083236">
              <w:rPr>
                <w:rFonts w:ascii="Times New Roman" w:hAnsi="Times New Roman" w:cs="Times New Roman"/>
                <w:sz w:val="22"/>
                <w:szCs w:val="22"/>
                <w:lang w:val="en-US"/>
              </w:rPr>
              <w:t>Verify foreign currency expenses are converted to USD amounts (i.e., expense amount claimed is not equal to foreign currency amount on expense receipt)</w:t>
            </w:r>
            <w:r w:rsidR="007222C3">
              <w:rPr>
                <w:rFonts w:ascii="Times New Roman" w:hAnsi="Times New Roman" w:cs="Times New Roman"/>
                <w:sz w:val="22"/>
                <w:szCs w:val="22"/>
                <w:lang w:val="en-US"/>
              </w:rPr>
              <w:t>.</w:t>
            </w:r>
          </w:p>
        </w:tc>
      </w:tr>
      <w:tr w:rsidR="00660F92" w:rsidRPr="00083236" w14:paraId="4BF65104" w14:textId="77777777" w:rsidTr="0076157B">
        <w:trPr>
          <w:cantSplit/>
        </w:trPr>
        <w:tc>
          <w:tcPr>
            <w:tcW w:w="5000" w:type="pct"/>
            <w:gridSpan w:val="2"/>
            <w:tcBorders>
              <w:top w:val="single" w:sz="4" w:space="0" w:color="FFFFFF"/>
            </w:tcBorders>
            <w:shd w:val="clear" w:color="auto" w:fill="auto"/>
            <w:vAlign w:val="center"/>
          </w:tcPr>
          <w:p w14:paraId="16335FFE" w14:textId="56099D6A" w:rsidR="00660F92" w:rsidRPr="00083236" w:rsidRDefault="00DA1038" w:rsidP="00660F92">
            <w:pPr>
              <w:pStyle w:val="WFPTablebody"/>
              <w:spacing w:before="0" w:after="0"/>
              <w:rPr>
                <w:rFonts w:ascii="Times New Roman" w:hAnsi="Times New Roman" w:cs="Times New Roman"/>
                <w:b/>
                <w:color w:val="auto"/>
                <w:sz w:val="22"/>
                <w:szCs w:val="22"/>
                <w:lang w:val="en-US"/>
              </w:rPr>
            </w:pPr>
            <w:r>
              <w:rPr>
                <w:rFonts w:ascii="Times New Roman" w:hAnsi="Times New Roman" w:cs="Times New Roman"/>
                <w:b/>
                <w:color w:val="auto"/>
                <w:sz w:val="22"/>
                <w:szCs w:val="22"/>
                <w:lang w:val="en-US"/>
              </w:rPr>
              <w:t>Remarks/</w:t>
            </w:r>
            <w:r w:rsidR="00660F92">
              <w:rPr>
                <w:rFonts w:ascii="Times New Roman" w:hAnsi="Times New Roman" w:cs="Times New Roman"/>
                <w:b/>
                <w:color w:val="auto"/>
                <w:sz w:val="22"/>
                <w:szCs w:val="22"/>
                <w:lang w:val="en-US"/>
              </w:rPr>
              <w:t>Attachments</w:t>
            </w:r>
          </w:p>
        </w:tc>
      </w:tr>
      <w:tr w:rsidR="00DA1038" w:rsidRPr="00083236" w14:paraId="1B8B7108" w14:textId="77777777" w:rsidTr="00C770CE">
        <w:trPr>
          <w:cantSplit/>
        </w:trPr>
        <w:tc>
          <w:tcPr>
            <w:tcW w:w="203" w:type="pct"/>
            <w:shd w:val="clear" w:color="auto" w:fill="D8EEF7"/>
          </w:tcPr>
          <w:p w14:paraId="0CBB0AD3" w14:textId="77777777" w:rsidR="00DA1038" w:rsidRDefault="00597CA4" w:rsidP="00C770CE">
            <w:pPr>
              <w:pStyle w:val="WFPTablebody"/>
              <w:jc w:val="center"/>
              <w:rPr>
                <w:rFonts w:ascii="Times New Roman" w:hAnsi="Times New Roman" w:cs="Times New Roman"/>
                <w:sz w:val="22"/>
                <w:szCs w:val="22"/>
                <w:lang w:val="en-US"/>
              </w:rPr>
            </w:pPr>
            <w:sdt>
              <w:sdtPr>
                <w:rPr>
                  <w:rFonts w:ascii="Times New Roman" w:hAnsi="Times New Roman" w:cs="Times New Roman"/>
                  <w:sz w:val="22"/>
                  <w:szCs w:val="22"/>
                  <w:lang w:val="en-US"/>
                </w:rPr>
                <w:id w:val="-1880541121"/>
                <w14:checkbox>
                  <w14:checked w14:val="0"/>
                  <w14:checkedState w14:val="00FE" w14:font="Wingdings"/>
                  <w14:uncheckedState w14:val="006F" w14:font="Wingdings"/>
                </w14:checkbox>
              </w:sdtPr>
              <w:sdtEndPr/>
              <w:sdtContent>
                <w:r w:rsidR="00DA1038" w:rsidRPr="00083236">
                  <w:rPr>
                    <w:rFonts w:ascii="Times New Roman" w:hAnsi="Times New Roman" w:cs="Times New Roman"/>
                    <w:sz w:val="22"/>
                    <w:szCs w:val="22"/>
                    <w:lang w:val="en-US"/>
                  </w:rPr>
                  <w:sym w:font="Wingdings" w:char="F06F"/>
                </w:r>
              </w:sdtContent>
            </w:sdt>
          </w:p>
        </w:tc>
        <w:tc>
          <w:tcPr>
            <w:tcW w:w="4797" w:type="pct"/>
            <w:shd w:val="clear" w:color="auto" w:fill="D8EEF7"/>
            <w:vAlign w:val="center"/>
          </w:tcPr>
          <w:p w14:paraId="7E9B013D" w14:textId="77777777" w:rsidR="00DA1038" w:rsidRPr="00083236" w:rsidRDefault="00DA1038" w:rsidP="00C770CE">
            <w:pPr>
              <w:pStyle w:val="WFPTablebody"/>
              <w:spacing w:before="20" w:after="20"/>
              <w:rPr>
                <w:rFonts w:ascii="Times New Roman" w:hAnsi="Times New Roman" w:cs="Times New Roman"/>
                <w:sz w:val="22"/>
                <w:szCs w:val="22"/>
                <w:lang w:val="en-US"/>
              </w:rPr>
            </w:pPr>
            <w:r w:rsidRPr="00660F92">
              <w:rPr>
                <w:rFonts w:ascii="Times New Roman" w:hAnsi="Times New Roman" w:cs="Times New Roman"/>
                <w:sz w:val="22"/>
                <w:szCs w:val="22"/>
                <w:lang w:val="en-US"/>
              </w:rPr>
              <w:t>Verify that remarks have been added for employees who have been authorized to start/end TDY from an alternate telework location.</w:t>
            </w:r>
          </w:p>
        </w:tc>
      </w:tr>
      <w:tr w:rsidR="00DA1038" w:rsidRPr="00083236" w14:paraId="2A6A278A" w14:textId="77777777" w:rsidTr="00C770CE">
        <w:trPr>
          <w:cantSplit/>
        </w:trPr>
        <w:tc>
          <w:tcPr>
            <w:tcW w:w="203" w:type="pct"/>
            <w:shd w:val="clear" w:color="auto" w:fill="D8EEF7"/>
          </w:tcPr>
          <w:p w14:paraId="42FC023A" w14:textId="77777777" w:rsidR="00DA1038" w:rsidRPr="00083236" w:rsidRDefault="00597CA4" w:rsidP="00C770CE">
            <w:pPr>
              <w:pStyle w:val="WFPTablebody"/>
              <w:jc w:val="center"/>
              <w:rPr>
                <w:rFonts w:ascii="Times New Roman" w:hAnsi="Times New Roman" w:cs="Times New Roman"/>
                <w:sz w:val="22"/>
                <w:szCs w:val="22"/>
                <w:lang w:val="en-US"/>
              </w:rPr>
            </w:pPr>
            <w:sdt>
              <w:sdtPr>
                <w:rPr>
                  <w:rFonts w:ascii="Times New Roman" w:hAnsi="Times New Roman" w:cs="Times New Roman"/>
                  <w:sz w:val="22"/>
                  <w:szCs w:val="22"/>
                  <w:lang w:val="en-US"/>
                </w:rPr>
                <w:id w:val="1816531507"/>
                <w14:checkbox>
                  <w14:checked w14:val="0"/>
                  <w14:checkedState w14:val="00FE" w14:font="Wingdings"/>
                  <w14:uncheckedState w14:val="006F" w14:font="Wingdings"/>
                </w14:checkbox>
              </w:sdtPr>
              <w:sdtEndPr/>
              <w:sdtContent>
                <w:r w:rsidR="00DA1038" w:rsidRPr="00083236">
                  <w:rPr>
                    <w:rFonts w:ascii="Times New Roman" w:hAnsi="Times New Roman" w:cs="Times New Roman"/>
                    <w:sz w:val="22"/>
                    <w:szCs w:val="22"/>
                    <w:lang w:val="en-US"/>
                  </w:rPr>
                  <w:sym w:font="Wingdings" w:char="F06F"/>
                </w:r>
              </w:sdtContent>
            </w:sdt>
          </w:p>
        </w:tc>
        <w:tc>
          <w:tcPr>
            <w:tcW w:w="4797" w:type="pct"/>
            <w:shd w:val="clear" w:color="auto" w:fill="D8EEF7"/>
            <w:vAlign w:val="center"/>
          </w:tcPr>
          <w:p w14:paraId="58EE49B4" w14:textId="61117595" w:rsidR="00DA1038" w:rsidRPr="00083236" w:rsidRDefault="00DA1038" w:rsidP="00C770CE">
            <w:pPr>
              <w:pStyle w:val="WFPTablebody"/>
              <w:spacing w:before="20" w:after="20"/>
              <w:rPr>
                <w:rFonts w:ascii="Times New Roman" w:hAnsi="Times New Roman" w:cs="Times New Roman"/>
                <w:sz w:val="22"/>
                <w:szCs w:val="22"/>
                <w:lang w:val="en-US"/>
              </w:rPr>
            </w:pPr>
            <w:r w:rsidRPr="00083236">
              <w:rPr>
                <w:rFonts w:ascii="Times New Roman" w:hAnsi="Times New Roman" w:cs="Times New Roman"/>
                <w:sz w:val="22"/>
                <w:szCs w:val="22"/>
                <w:lang w:val="en-US"/>
              </w:rPr>
              <w:t xml:space="preserve">Verify that receipts are uploaded for any </w:t>
            </w:r>
            <w:r>
              <w:rPr>
                <w:rFonts w:ascii="Times New Roman" w:hAnsi="Times New Roman" w:cs="Times New Roman"/>
                <w:sz w:val="22"/>
                <w:szCs w:val="22"/>
                <w:lang w:val="en-US"/>
              </w:rPr>
              <w:t>t</w:t>
            </w:r>
            <w:r w:rsidRPr="007A5CCE">
              <w:rPr>
                <w:rFonts w:ascii="Times New Roman" w:hAnsi="Times New Roman" w:cs="Times New Roman"/>
                <w:sz w:val="22"/>
                <w:szCs w:val="22"/>
                <w:lang w:val="en-US"/>
              </w:rPr>
              <w:t xml:space="preserve">ransportation (air, rail, </w:t>
            </w:r>
            <w:r w:rsidR="00E97873">
              <w:rPr>
                <w:rFonts w:ascii="Times New Roman" w:hAnsi="Times New Roman" w:cs="Times New Roman"/>
                <w:sz w:val="22"/>
                <w:szCs w:val="22"/>
                <w:lang w:val="en-US"/>
              </w:rPr>
              <w:t xml:space="preserve">rental car, </w:t>
            </w:r>
            <w:r w:rsidRPr="007A5CCE">
              <w:rPr>
                <w:rFonts w:ascii="Times New Roman" w:hAnsi="Times New Roman" w:cs="Times New Roman"/>
                <w:sz w:val="22"/>
                <w:szCs w:val="22"/>
                <w:lang w:val="en-US"/>
              </w:rPr>
              <w:t>bus)</w:t>
            </w:r>
            <w:r w:rsidR="00E97873">
              <w:rPr>
                <w:rFonts w:ascii="Times New Roman" w:hAnsi="Times New Roman" w:cs="Times New Roman"/>
                <w:sz w:val="22"/>
                <w:szCs w:val="22"/>
                <w:lang w:val="en-US"/>
              </w:rPr>
              <w:t xml:space="preserve">, lodging </w:t>
            </w:r>
            <w:r>
              <w:rPr>
                <w:rFonts w:ascii="Times New Roman" w:hAnsi="Times New Roman" w:cs="Times New Roman"/>
                <w:sz w:val="22"/>
                <w:szCs w:val="22"/>
                <w:lang w:val="en-US"/>
              </w:rPr>
              <w:t xml:space="preserve">and any </w:t>
            </w:r>
            <w:r w:rsidRPr="00083236">
              <w:rPr>
                <w:rFonts w:ascii="Times New Roman" w:hAnsi="Times New Roman" w:cs="Times New Roman"/>
                <w:sz w:val="22"/>
                <w:szCs w:val="22"/>
                <w:lang w:val="en-US"/>
              </w:rPr>
              <w:t xml:space="preserve">other </w:t>
            </w:r>
            <w:r>
              <w:rPr>
                <w:rFonts w:ascii="Times New Roman" w:hAnsi="Times New Roman" w:cs="Times New Roman"/>
                <w:sz w:val="22"/>
                <w:szCs w:val="22"/>
                <w:lang w:val="en-US"/>
              </w:rPr>
              <w:t xml:space="preserve">single </w:t>
            </w:r>
            <w:r w:rsidRPr="00083236">
              <w:rPr>
                <w:rFonts w:ascii="Times New Roman" w:hAnsi="Times New Roman" w:cs="Times New Roman"/>
                <w:sz w:val="22"/>
                <w:szCs w:val="22"/>
                <w:lang w:val="en-US"/>
              </w:rPr>
              <w:t>expense of $75 or more in one of the following places:</w:t>
            </w:r>
          </w:p>
          <w:p w14:paraId="488E680A" w14:textId="6DA72994" w:rsidR="00DA1038" w:rsidRPr="00083236" w:rsidRDefault="00DA1038" w:rsidP="00C770CE">
            <w:pPr>
              <w:pStyle w:val="WFPTablebody"/>
              <w:numPr>
                <w:ilvl w:val="0"/>
                <w:numId w:val="32"/>
              </w:numPr>
              <w:spacing w:before="20" w:after="20"/>
              <w:rPr>
                <w:rFonts w:ascii="Times New Roman" w:hAnsi="Times New Roman" w:cs="Times New Roman"/>
                <w:sz w:val="22"/>
                <w:szCs w:val="22"/>
                <w:lang w:val="en-US"/>
              </w:rPr>
            </w:pPr>
            <w:r w:rsidRPr="00083236">
              <w:rPr>
                <w:rFonts w:ascii="Times New Roman" w:hAnsi="Times New Roman" w:cs="Times New Roman"/>
                <w:sz w:val="22"/>
                <w:szCs w:val="22"/>
                <w:lang w:val="en-US"/>
              </w:rPr>
              <w:t>Attachments section of the voucher, or</w:t>
            </w:r>
          </w:p>
          <w:p w14:paraId="1A3A25D2" w14:textId="77777777" w:rsidR="00DA1038" w:rsidRDefault="00DA1038" w:rsidP="00C770CE">
            <w:pPr>
              <w:pStyle w:val="WFPTablebody"/>
              <w:numPr>
                <w:ilvl w:val="0"/>
                <w:numId w:val="32"/>
              </w:numPr>
              <w:spacing w:before="20" w:after="20"/>
              <w:rPr>
                <w:rFonts w:ascii="Times New Roman" w:hAnsi="Times New Roman" w:cs="Times New Roman"/>
                <w:sz w:val="22"/>
                <w:szCs w:val="22"/>
                <w:lang w:val="en-US"/>
              </w:rPr>
            </w:pPr>
            <w:r w:rsidRPr="00083236">
              <w:rPr>
                <w:rFonts w:ascii="Times New Roman" w:hAnsi="Times New Roman" w:cs="Times New Roman"/>
                <w:sz w:val="22"/>
                <w:szCs w:val="22"/>
                <w:lang w:val="en-US"/>
              </w:rPr>
              <w:t>An attachment under the Expenses section (notated in the Alerts column).</w:t>
            </w:r>
          </w:p>
          <w:p w14:paraId="43C9A921" w14:textId="77777777" w:rsidR="00DA1038" w:rsidRPr="00083236" w:rsidRDefault="00DA1038" w:rsidP="00C770CE">
            <w:pPr>
              <w:pStyle w:val="WFPTablebody"/>
              <w:spacing w:before="20" w:after="20"/>
              <w:rPr>
                <w:rFonts w:ascii="Times New Roman" w:hAnsi="Times New Roman" w:cs="Times New Roman"/>
                <w:sz w:val="22"/>
                <w:szCs w:val="22"/>
                <w:lang w:val="en-US"/>
              </w:rPr>
            </w:pPr>
            <w:r w:rsidRPr="007A5CCE">
              <w:rPr>
                <w:rFonts w:ascii="Times New Roman" w:hAnsi="Times New Roman" w:cs="Times New Roman"/>
                <w:b/>
                <w:bCs/>
                <w:sz w:val="22"/>
                <w:szCs w:val="22"/>
                <w:lang w:val="en-US"/>
              </w:rPr>
              <w:t>Note:</w:t>
            </w:r>
            <w:r>
              <w:rPr>
                <w:rFonts w:ascii="Times New Roman" w:hAnsi="Times New Roman" w:cs="Times New Roman"/>
                <w:sz w:val="22"/>
                <w:szCs w:val="22"/>
                <w:lang w:val="en-US"/>
              </w:rPr>
              <w:t xml:space="preserve">  Meal receipts are not required.</w:t>
            </w:r>
          </w:p>
        </w:tc>
      </w:tr>
      <w:tr w:rsidR="00660F92" w:rsidRPr="00083236" w14:paraId="0625F578" w14:textId="77777777" w:rsidTr="0076157B">
        <w:trPr>
          <w:cantSplit/>
        </w:trPr>
        <w:tc>
          <w:tcPr>
            <w:tcW w:w="203" w:type="pct"/>
            <w:shd w:val="clear" w:color="auto" w:fill="D8EEF7"/>
          </w:tcPr>
          <w:p w14:paraId="0960547A" w14:textId="2EAD66CE" w:rsidR="00660F92" w:rsidRPr="00083236" w:rsidRDefault="00597CA4" w:rsidP="00660F92">
            <w:pPr>
              <w:pStyle w:val="WFPTablebody"/>
              <w:jc w:val="center"/>
              <w:rPr>
                <w:rFonts w:ascii="Times New Roman" w:hAnsi="Times New Roman" w:cs="Times New Roman"/>
                <w:sz w:val="22"/>
                <w:szCs w:val="22"/>
                <w:lang w:val="en-US"/>
              </w:rPr>
            </w:pPr>
            <w:sdt>
              <w:sdtPr>
                <w:rPr>
                  <w:rFonts w:ascii="Times New Roman" w:hAnsi="Times New Roman" w:cs="Times New Roman"/>
                  <w:sz w:val="22"/>
                  <w:szCs w:val="22"/>
                  <w:lang w:val="en-US"/>
                </w:rPr>
                <w:id w:val="-115226011"/>
                <w14:checkbox>
                  <w14:checked w14:val="0"/>
                  <w14:checkedState w14:val="00FE" w14:font="Wingdings"/>
                  <w14:uncheckedState w14:val="006F" w14:font="Wingdings"/>
                </w14:checkbox>
              </w:sdtPr>
              <w:sdtEndPr/>
              <w:sdtContent>
                <w:r w:rsidR="00660F92" w:rsidRPr="00083236">
                  <w:rPr>
                    <w:rFonts w:ascii="Times New Roman" w:hAnsi="Times New Roman" w:cs="Times New Roman"/>
                    <w:sz w:val="22"/>
                    <w:szCs w:val="22"/>
                    <w:lang w:val="en-US"/>
                  </w:rPr>
                  <w:sym w:font="Wingdings" w:char="F06F"/>
                </w:r>
              </w:sdtContent>
            </w:sdt>
          </w:p>
        </w:tc>
        <w:tc>
          <w:tcPr>
            <w:tcW w:w="4797" w:type="pct"/>
            <w:shd w:val="clear" w:color="auto" w:fill="D8EEF7"/>
            <w:vAlign w:val="center"/>
          </w:tcPr>
          <w:p w14:paraId="736A30E9" w14:textId="77777777" w:rsidR="00660F92" w:rsidRDefault="00660F92" w:rsidP="00660F92">
            <w:pPr>
              <w:pStyle w:val="WFPTablebody"/>
              <w:spacing w:before="20" w:after="20"/>
              <w:rPr>
                <w:rFonts w:ascii="Times New Roman" w:hAnsi="Times New Roman" w:cs="Times New Roman"/>
                <w:sz w:val="22"/>
                <w:szCs w:val="22"/>
                <w:lang w:val="en-US"/>
              </w:rPr>
            </w:pPr>
            <w:r>
              <w:rPr>
                <w:rFonts w:ascii="Times New Roman" w:hAnsi="Times New Roman" w:cs="Times New Roman"/>
                <w:sz w:val="22"/>
                <w:szCs w:val="22"/>
                <w:lang w:val="en-US"/>
              </w:rPr>
              <w:t xml:space="preserve">Invitational Travel Only (non-DOT employee):  </w:t>
            </w:r>
          </w:p>
          <w:p w14:paraId="780580AA" w14:textId="061BF7A5" w:rsidR="00660F92" w:rsidRPr="00083236" w:rsidRDefault="00660F92" w:rsidP="00660F92">
            <w:pPr>
              <w:pStyle w:val="WFPTablebody"/>
              <w:numPr>
                <w:ilvl w:val="0"/>
                <w:numId w:val="32"/>
              </w:numPr>
              <w:spacing w:before="20" w:after="20"/>
              <w:rPr>
                <w:rFonts w:ascii="Times New Roman" w:hAnsi="Times New Roman" w:cs="Times New Roman"/>
                <w:sz w:val="22"/>
                <w:szCs w:val="22"/>
                <w:lang w:val="en-US"/>
              </w:rPr>
            </w:pPr>
            <w:r w:rsidRPr="007A5CCE">
              <w:rPr>
                <w:rFonts w:ascii="Times New Roman" w:hAnsi="Times New Roman" w:cs="Times New Roman"/>
                <w:sz w:val="22"/>
                <w:szCs w:val="22"/>
                <w:lang w:val="en-US"/>
              </w:rPr>
              <w:t xml:space="preserve">Verify </w:t>
            </w:r>
            <w:r>
              <w:rPr>
                <w:rFonts w:ascii="Times New Roman" w:hAnsi="Times New Roman" w:cs="Times New Roman"/>
                <w:sz w:val="22"/>
                <w:szCs w:val="22"/>
                <w:lang w:val="en-US"/>
              </w:rPr>
              <w:t xml:space="preserve">signed/paper </w:t>
            </w:r>
            <w:r w:rsidRPr="007A5CCE">
              <w:rPr>
                <w:rFonts w:ascii="Times New Roman" w:hAnsi="Times New Roman" w:cs="Times New Roman"/>
                <w:sz w:val="22"/>
                <w:szCs w:val="22"/>
                <w:lang w:val="en-US"/>
              </w:rPr>
              <w:t xml:space="preserve">voucher </w:t>
            </w:r>
            <w:r>
              <w:rPr>
                <w:rFonts w:ascii="Times New Roman" w:hAnsi="Times New Roman" w:cs="Times New Roman"/>
                <w:sz w:val="22"/>
                <w:szCs w:val="22"/>
                <w:lang w:val="en-US"/>
              </w:rPr>
              <w:t xml:space="preserve">uploaded </w:t>
            </w:r>
            <w:r w:rsidRPr="007A5CCE">
              <w:rPr>
                <w:rFonts w:ascii="Times New Roman" w:hAnsi="Times New Roman" w:cs="Times New Roman"/>
                <w:sz w:val="22"/>
                <w:szCs w:val="22"/>
                <w:lang w:val="en-US"/>
              </w:rPr>
              <w:t xml:space="preserve">within the </w:t>
            </w:r>
            <w:r>
              <w:rPr>
                <w:rFonts w:ascii="Times New Roman" w:hAnsi="Times New Roman" w:cs="Times New Roman"/>
                <w:sz w:val="22"/>
                <w:szCs w:val="22"/>
                <w:lang w:val="en-US"/>
              </w:rPr>
              <w:t>A</w:t>
            </w:r>
            <w:r w:rsidRPr="007A5CCE">
              <w:rPr>
                <w:rFonts w:ascii="Times New Roman" w:hAnsi="Times New Roman" w:cs="Times New Roman"/>
                <w:sz w:val="22"/>
                <w:szCs w:val="22"/>
                <w:lang w:val="en-US"/>
              </w:rPr>
              <w:t>ttachments section confirming invitational traveler acknowledges reimbursement amount.</w:t>
            </w:r>
          </w:p>
        </w:tc>
      </w:tr>
    </w:tbl>
    <w:p w14:paraId="5A55F670" w14:textId="77777777" w:rsidR="00D21F18" w:rsidRPr="00083236" w:rsidRDefault="00D21F18">
      <w:pPr>
        <w:spacing w:after="0"/>
        <w:rPr>
          <w:rFonts w:ascii="Times New Roman" w:hAnsi="Times New Roman" w:cs="Times New Roman"/>
          <w:sz w:val="22"/>
          <w:szCs w:val="22"/>
          <w:lang w:val="en-US"/>
        </w:rPr>
      </w:pPr>
    </w:p>
    <w:sectPr w:rsidR="00D21F18" w:rsidRPr="00083236" w:rsidSect="00780B7A">
      <w:headerReference w:type="default" r:id="rId12"/>
      <w:footerReference w:type="default" r:id="rId13"/>
      <w:pgSz w:w="12240" w:h="15840" w:code="1"/>
      <w:pgMar w:top="1440" w:right="720" w:bottom="45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BFA36" w14:textId="77777777" w:rsidR="002A396D" w:rsidRDefault="002A396D" w:rsidP="0054302B">
      <w:pPr>
        <w:spacing w:after="0" w:line="240" w:lineRule="auto"/>
      </w:pPr>
      <w:r>
        <w:separator/>
      </w:r>
    </w:p>
  </w:endnote>
  <w:endnote w:type="continuationSeparator" w:id="0">
    <w:p w14:paraId="50B13DC7" w14:textId="77777777" w:rsidR="002A396D" w:rsidRDefault="002A396D" w:rsidP="00543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4A283" w14:textId="77777777" w:rsidR="00F45705" w:rsidRPr="00F45705" w:rsidRDefault="00F45705">
    <w:pPr>
      <w:pStyle w:val="Footer"/>
      <w:tabs>
        <w:tab w:val="clear" w:pos="4680"/>
        <w:tab w:val="clear" w:pos="9360"/>
      </w:tabs>
      <w:jc w:val="center"/>
      <w:rPr>
        <w:rFonts w:ascii="Times New Roman" w:hAnsi="Times New Roman" w:cs="Times New Roman"/>
        <w:caps/>
        <w:noProof/>
      </w:rPr>
    </w:pPr>
    <w:r w:rsidRPr="00F45705">
      <w:rPr>
        <w:rFonts w:ascii="Times New Roman" w:hAnsi="Times New Roman" w:cs="Times New Roman"/>
        <w:caps/>
      </w:rPr>
      <w:fldChar w:fldCharType="begin"/>
    </w:r>
    <w:r w:rsidRPr="00F45705">
      <w:rPr>
        <w:rFonts w:ascii="Times New Roman" w:hAnsi="Times New Roman" w:cs="Times New Roman"/>
        <w:caps/>
      </w:rPr>
      <w:instrText xml:space="preserve"> PAGE   \* MERGEFORMAT </w:instrText>
    </w:r>
    <w:r w:rsidRPr="00F45705">
      <w:rPr>
        <w:rFonts w:ascii="Times New Roman" w:hAnsi="Times New Roman" w:cs="Times New Roman"/>
        <w:caps/>
      </w:rPr>
      <w:fldChar w:fldCharType="separate"/>
    </w:r>
    <w:r w:rsidRPr="00F45705">
      <w:rPr>
        <w:rFonts w:ascii="Times New Roman" w:hAnsi="Times New Roman" w:cs="Times New Roman"/>
        <w:caps/>
        <w:noProof/>
      </w:rPr>
      <w:t>2</w:t>
    </w:r>
    <w:r w:rsidRPr="00F45705">
      <w:rPr>
        <w:rFonts w:ascii="Times New Roman" w:hAnsi="Times New Roman" w:cs="Times New Roman"/>
        <w:caps/>
        <w:noProof/>
      </w:rPr>
      <w:fldChar w:fldCharType="end"/>
    </w:r>
  </w:p>
  <w:p w14:paraId="0BC54D0A" w14:textId="77777777" w:rsidR="00F45705" w:rsidRPr="00F45705" w:rsidRDefault="00F45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C0C5E" w14:textId="77777777" w:rsidR="002A396D" w:rsidRDefault="002A396D" w:rsidP="0054302B">
      <w:pPr>
        <w:spacing w:after="0" w:line="240" w:lineRule="auto"/>
      </w:pPr>
      <w:r>
        <w:separator/>
      </w:r>
    </w:p>
  </w:footnote>
  <w:footnote w:type="continuationSeparator" w:id="0">
    <w:p w14:paraId="2422FC99" w14:textId="77777777" w:rsidR="002A396D" w:rsidRDefault="002A396D" w:rsidP="00543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55" w:type="pct"/>
      <w:tblInd w:w="-45" w:type="dxa"/>
      <w:tblBorders>
        <w:bottom w:val="double" w:sz="4" w:space="0" w:color="207498" w:themeColor="accent3" w:themeShade="80"/>
      </w:tblBorders>
      <w:tblLayout w:type="fixed"/>
      <w:tblCellMar>
        <w:left w:w="0" w:type="dxa"/>
        <w:right w:w="0" w:type="dxa"/>
      </w:tblCellMar>
      <w:tblLook w:val="0000" w:firstRow="0" w:lastRow="0" w:firstColumn="0" w:lastColumn="0" w:noHBand="0" w:noVBand="0"/>
    </w:tblPr>
    <w:tblGrid>
      <w:gridCol w:w="9211"/>
      <w:gridCol w:w="1708"/>
    </w:tblGrid>
    <w:tr w:rsidR="0052273E" w:rsidRPr="006C68F3" w14:paraId="15612F0E" w14:textId="77777777" w:rsidTr="00442C2E">
      <w:trPr>
        <w:trHeight w:val="890"/>
      </w:trPr>
      <w:tc>
        <w:tcPr>
          <w:tcW w:w="4218" w:type="pct"/>
          <w:shd w:val="clear" w:color="auto" w:fill="auto"/>
          <w:noWrap/>
          <w:vAlign w:val="center"/>
        </w:tcPr>
        <w:p w14:paraId="09B08F7B" w14:textId="0583E666" w:rsidR="0052273E" w:rsidRPr="006C68F3" w:rsidRDefault="00B8275A" w:rsidP="00042A77">
          <w:pPr>
            <w:spacing w:before="240" w:after="0" w:line="276" w:lineRule="auto"/>
            <w:rPr>
              <w:rFonts w:ascii="Times New Roman" w:hAnsi="Times New Roman" w:cs="Times New Roman"/>
              <w:color w:val="1D2439" w:themeColor="accent6" w:themeShade="80"/>
              <w:sz w:val="28"/>
              <w:szCs w:val="28"/>
            </w:rPr>
          </w:pPr>
          <w:r w:rsidRPr="006C68F3">
            <w:rPr>
              <w:rFonts w:ascii="Times New Roman" w:hAnsi="Times New Roman" w:cs="Times New Roman"/>
              <w:color w:val="1D2439" w:themeColor="accent6" w:themeShade="80"/>
              <w:sz w:val="28"/>
              <w:szCs w:val="28"/>
            </w:rPr>
            <w:t xml:space="preserve">Federal </w:t>
          </w:r>
          <w:r w:rsidR="00042A77" w:rsidRPr="006C68F3">
            <w:rPr>
              <w:rFonts w:ascii="Times New Roman" w:hAnsi="Times New Roman" w:cs="Times New Roman"/>
              <w:color w:val="1D2439" w:themeColor="accent6" w:themeShade="80"/>
              <w:sz w:val="28"/>
              <w:szCs w:val="28"/>
            </w:rPr>
            <w:t>Travel Regulation</w:t>
          </w:r>
          <w:r w:rsidRPr="006C68F3">
            <w:rPr>
              <w:rFonts w:ascii="Times New Roman" w:hAnsi="Times New Roman" w:cs="Times New Roman"/>
              <w:color w:val="1D2439" w:themeColor="accent6" w:themeShade="80"/>
              <w:sz w:val="28"/>
              <w:szCs w:val="28"/>
            </w:rPr>
            <w:t xml:space="preserve"> (</w:t>
          </w:r>
          <w:r w:rsidR="00042A77" w:rsidRPr="006C68F3">
            <w:rPr>
              <w:rFonts w:ascii="Times New Roman" w:hAnsi="Times New Roman" w:cs="Times New Roman"/>
              <w:color w:val="1D2439" w:themeColor="accent6" w:themeShade="80"/>
              <w:sz w:val="28"/>
              <w:szCs w:val="28"/>
            </w:rPr>
            <w:t>FTR</w:t>
          </w:r>
          <w:r w:rsidRPr="006C68F3">
            <w:rPr>
              <w:rFonts w:ascii="Times New Roman" w:hAnsi="Times New Roman" w:cs="Times New Roman"/>
              <w:color w:val="1D2439" w:themeColor="accent6" w:themeShade="80"/>
              <w:sz w:val="28"/>
              <w:szCs w:val="28"/>
            </w:rPr>
            <w:t>)</w:t>
          </w:r>
          <w:r w:rsidR="0052273E" w:rsidRPr="006C68F3">
            <w:rPr>
              <w:rFonts w:ascii="Times New Roman" w:hAnsi="Times New Roman" w:cs="Times New Roman"/>
              <w:color w:val="1D2439" w:themeColor="accent6" w:themeShade="80"/>
              <w:sz w:val="28"/>
              <w:szCs w:val="28"/>
            </w:rPr>
            <w:br/>
            <w:t>E2 Solutions (E2)</w:t>
          </w:r>
          <w:r w:rsidR="0052273E" w:rsidRPr="006C68F3">
            <w:rPr>
              <w:rFonts w:ascii="Times New Roman" w:hAnsi="Times New Roman" w:cs="Times New Roman"/>
              <w:color w:val="1D2439" w:themeColor="accent6" w:themeShade="80"/>
              <w:sz w:val="28"/>
              <w:szCs w:val="28"/>
            </w:rPr>
            <w:br/>
            <w:t>Approver Checklist</w:t>
          </w:r>
          <w:r w:rsidR="00F07096" w:rsidRPr="006C68F3">
            <w:rPr>
              <w:rFonts w:ascii="Times New Roman" w:hAnsi="Times New Roman" w:cs="Times New Roman"/>
              <w:color w:val="1D2439" w:themeColor="accent6" w:themeShade="80"/>
              <w:sz w:val="28"/>
              <w:szCs w:val="28"/>
            </w:rPr>
            <w:t xml:space="preserve"> for Travel </w:t>
          </w:r>
          <w:r w:rsidR="00B9472B">
            <w:rPr>
              <w:rFonts w:ascii="Times New Roman" w:hAnsi="Times New Roman" w:cs="Times New Roman"/>
              <w:color w:val="1D2439" w:themeColor="accent6" w:themeShade="80"/>
              <w:sz w:val="28"/>
              <w:szCs w:val="28"/>
            </w:rPr>
            <w:t xml:space="preserve">Authorizations and </w:t>
          </w:r>
          <w:r w:rsidR="00F07096" w:rsidRPr="006C68F3">
            <w:rPr>
              <w:rFonts w:ascii="Times New Roman" w:hAnsi="Times New Roman" w:cs="Times New Roman"/>
              <w:color w:val="1D2439" w:themeColor="accent6" w:themeShade="80"/>
              <w:sz w:val="28"/>
              <w:szCs w:val="28"/>
            </w:rPr>
            <w:t>Vouchers</w:t>
          </w:r>
        </w:p>
      </w:tc>
      <w:tc>
        <w:tcPr>
          <w:tcW w:w="782" w:type="pct"/>
          <w:vMerge w:val="restart"/>
          <w:shd w:val="clear" w:color="auto" w:fill="auto"/>
          <w:noWrap/>
          <w:vAlign w:val="bottom"/>
        </w:tcPr>
        <w:p w14:paraId="557D1948" w14:textId="77777777" w:rsidR="0052273E" w:rsidRPr="006C68F3" w:rsidRDefault="0052273E" w:rsidP="00BA2875">
          <w:pPr>
            <w:spacing w:after="180" w:line="240" w:lineRule="auto"/>
            <w:rPr>
              <w:rFonts w:ascii="Times New Roman" w:eastAsia="Times New Roman" w:hAnsi="Times New Roman" w:cs="Times New Roman"/>
              <w:color w:val="222222"/>
              <w:sz w:val="24"/>
              <w:szCs w:val="24"/>
            </w:rPr>
          </w:pPr>
        </w:p>
        <w:p w14:paraId="3B3FB074" w14:textId="77777777" w:rsidR="0052273E" w:rsidRPr="006C68F3" w:rsidRDefault="0052273E" w:rsidP="0036590D">
          <w:pPr>
            <w:spacing w:after="60" w:line="240" w:lineRule="auto"/>
            <w:jc w:val="center"/>
            <w:rPr>
              <w:rFonts w:ascii="Times New Roman" w:hAnsi="Times New Roman" w:cs="Times New Roman"/>
            </w:rPr>
          </w:pPr>
        </w:p>
      </w:tc>
    </w:tr>
    <w:tr w:rsidR="0052273E" w:rsidRPr="006C68F3" w14:paraId="368907D1" w14:textId="77777777" w:rsidTr="00442C2E">
      <w:trPr>
        <w:trHeight w:val="113"/>
      </w:trPr>
      <w:tc>
        <w:tcPr>
          <w:tcW w:w="4218" w:type="pct"/>
          <w:shd w:val="clear" w:color="auto" w:fill="auto"/>
          <w:noWrap/>
          <w:vAlign w:val="center"/>
        </w:tcPr>
        <w:p w14:paraId="4C56E88D" w14:textId="77777777" w:rsidR="0052273E" w:rsidRPr="006C68F3" w:rsidRDefault="0052273E" w:rsidP="0066471A">
          <w:pPr>
            <w:spacing w:after="0" w:line="240" w:lineRule="auto"/>
            <w:rPr>
              <w:rFonts w:ascii="Times New Roman" w:hAnsi="Times New Roman" w:cs="Times New Roman"/>
              <w:i/>
              <w:color w:val="404040" w:themeColor="text1" w:themeTint="BF"/>
              <w:sz w:val="6"/>
              <w:szCs w:val="6"/>
            </w:rPr>
          </w:pPr>
        </w:p>
      </w:tc>
      <w:tc>
        <w:tcPr>
          <w:tcW w:w="782" w:type="pct"/>
          <w:vMerge/>
          <w:vAlign w:val="center"/>
        </w:tcPr>
        <w:p w14:paraId="3D245977" w14:textId="77777777" w:rsidR="0052273E" w:rsidRPr="006C68F3" w:rsidRDefault="0052273E" w:rsidP="00DA08D2">
          <w:pPr>
            <w:rPr>
              <w:rFonts w:ascii="Times New Roman" w:hAnsi="Times New Roman" w:cs="Times New Roman"/>
            </w:rPr>
          </w:pPr>
        </w:p>
      </w:tc>
    </w:tr>
  </w:tbl>
  <w:p w14:paraId="41FDB1BF" w14:textId="77777777" w:rsidR="0052273E" w:rsidRPr="006C68F3" w:rsidRDefault="0052273E">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A2561"/>
    <w:multiLevelType w:val="hybridMultilevel"/>
    <w:tmpl w:val="BFB06400"/>
    <w:lvl w:ilvl="0" w:tplc="016244D2">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46F6E"/>
    <w:multiLevelType w:val="hybridMultilevel"/>
    <w:tmpl w:val="315E2C9C"/>
    <w:lvl w:ilvl="0" w:tplc="D87238D2">
      <w:start w:val="1"/>
      <w:numFmt w:val="bullet"/>
      <w:lvlText w:val="ü"/>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C0CF1"/>
    <w:multiLevelType w:val="multilevel"/>
    <w:tmpl w:val="8AE2970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2732BB"/>
    <w:multiLevelType w:val="hybridMultilevel"/>
    <w:tmpl w:val="D3D0700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1B653A17"/>
    <w:multiLevelType w:val="hybridMultilevel"/>
    <w:tmpl w:val="7FB0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65E61"/>
    <w:multiLevelType w:val="hybridMultilevel"/>
    <w:tmpl w:val="08A8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82E76"/>
    <w:multiLevelType w:val="hybridMultilevel"/>
    <w:tmpl w:val="2442710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1672C"/>
    <w:multiLevelType w:val="hybridMultilevel"/>
    <w:tmpl w:val="95A6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65894"/>
    <w:multiLevelType w:val="hybridMultilevel"/>
    <w:tmpl w:val="C652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16293"/>
    <w:multiLevelType w:val="hybridMultilevel"/>
    <w:tmpl w:val="EDCA01D8"/>
    <w:lvl w:ilvl="0" w:tplc="49F810C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CD6A1A"/>
    <w:multiLevelType w:val="hybridMultilevel"/>
    <w:tmpl w:val="4AE6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55648"/>
    <w:multiLevelType w:val="hybridMultilevel"/>
    <w:tmpl w:val="0A060076"/>
    <w:lvl w:ilvl="0" w:tplc="07C6AA4A">
      <w:start w:val="21"/>
      <w:numFmt w:val="bullet"/>
      <w:lvlText w:val=""/>
      <w:lvlJc w:val="left"/>
      <w:pPr>
        <w:ind w:left="720" w:hanging="360"/>
      </w:pPr>
      <w:rPr>
        <w:rFonts w:ascii="Symbol" w:eastAsia="Arial" w:hAnsi="Symbol" w:cs="Times New Roman" w:hint="default"/>
        <w:color w:val="3DA8D5" w:themeColor="accen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91E4A"/>
    <w:multiLevelType w:val="hybridMultilevel"/>
    <w:tmpl w:val="7620112A"/>
    <w:lvl w:ilvl="0" w:tplc="68D64AD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C1B9B"/>
    <w:multiLevelType w:val="hybridMultilevel"/>
    <w:tmpl w:val="9F9EE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372B4"/>
    <w:multiLevelType w:val="hybridMultilevel"/>
    <w:tmpl w:val="C9929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7">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933BB"/>
    <w:multiLevelType w:val="hybridMultilevel"/>
    <w:tmpl w:val="9232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84477"/>
    <w:multiLevelType w:val="hybridMultilevel"/>
    <w:tmpl w:val="9A6EE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101382"/>
    <w:multiLevelType w:val="hybridMultilevel"/>
    <w:tmpl w:val="DD1C34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621E25"/>
    <w:multiLevelType w:val="hybridMultilevel"/>
    <w:tmpl w:val="69787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1A7614"/>
    <w:multiLevelType w:val="hybridMultilevel"/>
    <w:tmpl w:val="5158FFE8"/>
    <w:lvl w:ilvl="0" w:tplc="AC302724">
      <w:start w:val="1"/>
      <w:numFmt w:val="bullet"/>
      <w:lvlText w:val=""/>
      <w:lvlJc w:val="left"/>
      <w:pPr>
        <w:tabs>
          <w:tab w:val="num" w:pos="360"/>
        </w:tabs>
        <w:ind w:left="360" w:hanging="360"/>
      </w:pPr>
      <w:rPr>
        <w:rFonts w:ascii="Symbol" w:hAnsi="Symbol" w:hint="default"/>
        <w:b w:val="0"/>
        <w:color w:val="00457C"/>
      </w:rPr>
    </w:lvl>
    <w:lvl w:ilvl="1" w:tplc="04090003" w:tentative="1">
      <w:start w:val="1"/>
      <w:numFmt w:val="bullet"/>
      <w:lvlText w:val="o"/>
      <w:lvlJc w:val="left"/>
      <w:pPr>
        <w:tabs>
          <w:tab w:val="num" w:pos="187"/>
        </w:tabs>
        <w:ind w:left="187" w:hanging="360"/>
      </w:pPr>
      <w:rPr>
        <w:rFonts w:ascii="Courier New" w:hAnsi="Courier New" w:cs="Courier New" w:hint="default"/>
      </w:rPr>
    </w:lvl>
    <w:lvl w:ilvl="2" w:tplc="04090005" w:tentative="1">
      <w:start w:val="1"/>
      <w:numFmt w:val="bullet"/>
      <w:lvlText w:val=""/>
      <w:lvlJc w:val="left"/>
      <w:pPr>
        <w:tabs>
          <w:tab w:val="num" w:pos="907"/>
        </w:tabs>
        <w:ind w:left="907" w:hanging="360"/>
      </w:pPr>
      <w:rPr>
        <w:rFonts w:ascii="Wingdings" w:hAnsi="Wingdings" w:hint="default"/>
      </w:rPr>
    </w:lvl>
    <w:lvl w:ilvl="3" w:tplc="04090001" w:tentative="1">
      <w:start w:val="1"/>
      <w:numFmt w:val="bullet"/>
      <w:lvlText w:val=""/>
      <w:lvlJc w:val="left"/>
      <w:pPr>
        <w:tabs>
          <w:tab w:val="num" w:pos="1627"/>
        </w:tabs>
        <w:ind w:left="1627" w:hanging="360"/>
      </w:pPr>
      <w:rPr>
        <w:rFonts w:ascii="Symbol" w:hAnsi="Symbol" w:hint="default"/>
      </w:rPr>
    </w:lvl>
    <w:lvl w:ilvl="4" w:tplc="04090003" w:tentative="1">
      <w:start w:val="1"/>
      <w:numFmt w:val="bullet"/>
      <w:lvlText w:val="o"/>
      <w:lvlJc w:val="left"/>
      <w:pPr>
        <w:tabs>
          <w:tab w:val="num" w:pos="2347"/>
        </w:tabs>
        <w:ind w:left="2347" w:hanging="360"/>
      </w:pPr>
      <w:rPr>
        <w:rFonts w:ascii="Courier New" w:hAnsi="Courier New" w:cs="Courier New" w:hint="default"/>
      </w:rPr>
    </w:lvl>
    <w:lvl w:ilvl="5" w:tplc="04090005" w:tentative="1">
      <w:start w:val="1"/>
      <w:numFmt w:val="bullet"/>
      <w:lvlText w:val=""/>
      <w:lvlJc w:val="left"/>
      <w:pPr>
        <w:tabs>
          <w:tab w:val="num" w:pos="3067"/>
        </w:tabs>
        <w:ind w:left="3067" w:hanging="360"/>
      </w:pPr>
      <w:rPr>
        <w:rFonts w:ascii="Wingdings" w:hAnsi="Wingdings" w:hint="default"/>
      </w:rPr>
    </w:lvl>
    <w:lvl w:ilvl="6" w:tplc="04090001" w:tentative="1">
      <w:start w:val="1"/>
      <w:numFmt w:val="bullet"/>
      <w:lvlText w:val=""/>
      <w:lvlJc w:val="left"/>
      <w:pPr>
        <w:tabs>
          <w:tab w:val="num" w:pos="3787"/>
        </w:tabs>
        <w:ind w:left="3787" w:hanging="360"/>
      </w:pPr>
      <w:rPr>
        <w:rFonts w:ascii="Symbol" w:hAnsi="Symbol" w:hint="default"/>
      </w:rPr>
    </w:lvl>
    <w:lvl w:ilvl="7" w:tplc="04090003" w:tentative="1">
      <w:start w:val="1"/>
      <w:numFmt w:val="bullet"/>
      <w:lvlText w:val="o"/>
      <w:lvlJc w:val="left"/>
      <w:pPr>
        <w:tabs>
          <w:tab w:val="num" w:pos="4507"/>
        </w:tabs>
        <w:ind w:left="4507" w:hanging="360"/>
      </w:pPr>
      <w:rPr>
        <w:rFonts w:ascii="Courier New" w:hAnsi="Courier New" w:cs="Courier New" w:hint="default"/>
      </w:rPr>
    </w:lvl>
    <w:lvl w:ilvl="8" w:tplc="04090005" w:tentative="1">
      <w:start w:val="1"/>
      <w:numFmt w:val="bullet"/>
      <w:lvlText w:val=""/>
      <w:lvlJc w:val="left"/>
      <w:pPr>
        <w:tabs>
          <w:tab w:val="num" w:pos="5227"/>
        </w:tabs>
        <w:ind w:left="5227" w:hanging="360"/>
      </w:pPr>
      <w:rPr>
        <w:rFonts w:ascii="Wingdings" w:hAnsi="Wingdings" w:hint="default"/>
      </w:rPr>
    </w:lvl>
  </w:abstractNum>
  <w:abstractNum w:abstractNumId="20" w15:restartNumberingAfterBreak="0">
    <w:nsid w:val="467126E2"/>
    <w:multiLevelType w:val="hybridMultilevel"/>
    <w:tmpl w:val="CC6E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170A38"/>
    <w:multiLevelType w:val="hybridMultilevel"/>
    <w:tmpl w:val="4C9A1D52"/>
    <w:lvl w:ilvl="0" w:tplc="A12EED3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1531E6"/>
    <w:multiLevelType w:val="hybridMultilevel"/>
    <w:tmpl w:val="DF76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C32B2A"/>
    <w:multiLevelType w:val="hybridMultilevel"/>
    <w:tmpl w:val="FDB25812"/>
    <w:lvl w:ilvl="0" w:tplc="3A82F29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2E3040"/>
    <w:multiLevelType w:val="hybridMultilevel"/>
    <w:tmpl w:val="79B46A18"/>
    <w:lvl w:ilvl="0" w:tplc="DFD0F3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E44B51"/>
    <w:multiLevelType w:val="hybridMultilevel"/>
    <w:tmpl w:val="354CEB90"/>
    <w:lvl w:ilvl="0" w:tplc="8A5C79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D466C"/>
    <w:multiLevelType w:val="hybridMultilevel"/>
    <w:tmpl w:val="B9E2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1727D2"/>
    <w:multiLevelType w:val="hybridMultilevel"/>
    <w:tmpl w:val="BF584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7453DE"/>
    <w:multiLevelType w:val="hybridMultilevel"/>
    <w:tmpl w:val="2A265026"/>
    <w:lvl w:ilvl="0" w:tplc="55D4FD12">
      <w:numFmt w:val="bullet"/>
      <w:lvlText w:val="-"/>
      <w:lvlJc w:val="left"/>
      <w:pPr>
        <w:ind w:left="720" w:hanging="360"/>
      </w:pPr>
      <w:rPr>
        <w:rFonts w:ascii="Arial" w:eastAsia="Arial Unicode MS" w:hAnsi="Arial" w:cs="Arial"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0F1C2B"/>
    <w:multiLevelType w:val="hybridMultilevel"/>
    <w:tmpl w:val="A6D4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CE1996"/>
    <w:multiLevelType w:val="hybridMultilevel"/>
    <w:tmpl w:val="04EC0A6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D35C03"/>
    <w:multiLevelType w:val="hybridMultilevel"/>
    <w:tmpl w:val="49A47E7E"/>
    <w:lvl w:ilvl="0" w:tplc="C50E562A">
      <w:start w:val="1"/>
      <w:numFmt w:val="decimal"/>
      <w:pStyle w:val="PSPFigureCaption"/>
      <w:lvlText w:val="Figure %1."/>
      <w:lvlJc w:val="left"/>
      <w:pPr>
        <w:tabs>
          <w:tab w:val="num" w:pos="3420"/>
        </w:tabs>
        <w:ind w:left="3420" w:hanging="36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32" w15:restartNumberingAfterBreak="0">
    <w:nsid w:val="7FB93B72"/>
    <w:multiLevelType w:val="hybridMultilevel"/>
    <w:tmpl w:val="7B60A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31"/>
  </w:num>
  <w:num w:numId="4">
    <w:abstractNumId w:val="1"/>
  </w:num>
  <w:num w:numId="5">
    <w:abstractNumId w:val="27"/>
  </w:num>
  <w:num w:numId="6">
    <w:abstractNumId w:val="14"/>
  </w:num>
  <w:num w:numId="7">
    <w:abstractNumId w:val="6"/>
  </w:num>
  <w:num w:numId="8">
    <w:abstractNumId w:val="8"/>
  </w:num>
  <w:num w:numId="9">
    <w:abstractNumId w:val="13"/>
  </w:num>
  <w:num w:numId="10">
    <w:abstractNumId w:val="3"/>
  </w:num>
  <w:num w:numId="11">
    <w:abstractNumId w:val="16"/>
  </w:num>
  <w:num w:numId="12">
    <w:abstractNumId w:val="30"/>
  </w:num>
  <w:num w:numId="13">
    <w:abstractNumId w:val="32"/>
  </w:num>
  <w:num w:numId="14">
    <w:abstractNumId w:val="15"/>
  </w:num>
  <w:num w:numId="15">
    <w:abstractNumId w:val="4"/>
  </w:num>
  <w:num w:numId="16">
    <w:abstractNumId w:val="22"/>
  </w:num>
  <w:num w:numId="17">
    <w:abstractNumId w:val="29"/>
  </w:num>
  <w:num w:numId="18">
    <w:abstractNumId w:val="17"/>
  </w:num>
  <w:num w:numId="19">
    <w:abstractNumId w:val="7"/>
  </w:num>
  <w:num w:numId="20">
    <w:abstractNumId w:val="10"/>
  </w:num>
  <w:num w:numId="21">
    <w:abstractNumId w:val="26"/>
  </w:num>
  <w:num w:numId="22">
    <w:abstractNumId w:val="20"/>
  </w:num>
  <w:num w:numId="23">
    <w:abstractNumId w:val="5"/>
  </w:num>
  <w:num w:numId="24">
    <w:abstractNumId w:val="18"/>
  </w:num>
  <w:num w:numId="25">
    <w:abstractNumId w:val="12"/>
  </w:num>
  <w:num w:numId="26">
    <w:abstractNumId w:val="25"/>
  </w:num>
  <w:num w:numId="27">
    <w:abstractNumId w:val="9"/>
  </w:num>
  <w:num w:numId="28">
    <w:abstractNumId w:val="0"/>
  </w:num>
  <w:num w:numId="29">
    <w:abstractNumId w:val="21"/>
  </w:num>
  <w:num w:numId="30">
    <w:abstractNumId w:val="23"/>
  </w:num>
  <w:num w:numId="31">
    <w:abstractNumId w:val="19"/>
  </w:num>
  <w:num w:numId="32">
    <w:abstractNumId w:val="2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02B"/>
    <w:rsid w:val="00000D77"/>
    <w:rsid w:val="000055A8"/>
    <w:rsid w:val="0001198D"/>
    <w:rsid w:val="00012883"/>
    <w:rsid w:val="000146FD"/>
    <w:rsid w:val="00017745"/>
    <w:rsid w:val="00021243"/>
    <w:rsid w:val="0002632B"/>
    <w:rsid w:val="00031A6F"/>
    <w:rsid w:val="0003215A"/>
    <w:rsid w:val="00034C90"/>
    <w:rsid w:val="00037467"/>
    <w:rsid w:val="00040EA2"/>
    <w:rsid w:val="0004129D"/>
    <w:rsid w:val="00042A77"/>
    <w:rsid w:val="000454B4"/>
    <w:rsid w:val="00046D7B"/>
    <w:rsid w:val="000501BD"/>
    <w:rsid w:val="00051AE7"/>
    <w:rsid w:val="00051EC0"/>
    <w:rsid w:val="0005397F"/>
    <w:rsid w:val="000558BC"/>
    <w:rsid w:val="000577D3"/>
    <w:rsid w:val="00062263"/>
    <w:rsid w:val="000623CA"/>
    <w:rsid w:val="00062C07"/>
    <w:rsid w:val="000662C1"/>
    <w:rsid w:val="0007514D"/>
    <w:rsid w:val="00075EDA"/>
    <w:rsid w:val="000762F4"/>
    <w:rsid w:val="0007763B"/>
    <w:rsid w:val="000811C0"/>
    <w:rsid w:val="000816A7"/>
    <w:rsid w:val="0008176D"/>
    <w:rsid w:val="0008276B"/>
    <w:rsid w:val="00082EAC"/>
    <w:rsid w:val="00083236"/>
    <w:rsid w:val="000873FE"/>
    <w:rsid w:val="0008784A"/>
    <w:rsid w:val="00092C5A"/>
    <w:rsid w:val="00095626"/>
    <w:rsid w:val="00096257"/>
    <w:rsid w:val="000A36BB"/>
    <w:rsid w:val="000B1274"/>
    <w:rsid w:val="000B2418"/>
    <w:rsid w:val="000B4526"/>
    <w:rsid w:val="000B57EB"/>
    <w:rsid w:val="000B6739"/>
    <w:rsid w:val="000B7003"/>
    <w:rsid w:val="000B78B9"/>
    <w:rsid w:val="000C161A"/>
    <w:rsid w:val="000C21A6"/>
    <w:rsid w:val="000C4A5D"/>
    <w:rsid w:val="000C5DDE"/>
    <w:rsid w:val="000D5085"/>
    <w:rsid w:val="000D74A8"/>
    <w:rsid w:val="000E0E10"/>
    <w:rsid w:val="000E5F87"/>
    <w:rsid w:val="000E6A1C"/>
    <w:rsid w:val="000F4BD5"/>
    <w:rsid w:val="000F6D16"/>
    <w:rsid w:val="001014DC"/>
    <w:rsid w:val="001033CC"/>
    <w:rsid w:val="00103C67"/>
    <w:rsid w:val="001045A4"/>
    <w:rsid w:val="00112D17"/>
    <w:rsid w:val="00113BCA"/>
    <w:rsid w:val="00121F5A"/>
    <w:rsid w:val="001263CA"/>
    <w:rsid w:val="0013039F"/>
    <w:rsid w:val="00132037"/>
    <w:rsid w:val="0013516A"/>
    <w:rsid w:val="00140536"/>
    <w:rsid w:val="001445DB"/>
    <w:rsid w:val="00152753"/>
    <w:rsid w:val="001542BD"/>
    <w:rsid w:val="00162883"/>
    <w:rsid w:val="00164CE0"/>
    <w:rsid w:val="001705D2"/>
    <w:rsid w:val="001716E4"/>
    <w:rsid w:val="00173870"/>
    <w:rsid w:val="001738C8"/>
    <w:rsid w:val="001752E2"/>
    <w:rsid w:val="00176045"/>
    <w:rsid w:val="0018106B"/>
    <w:rsid w:val="00183ED4"/>
    <w:rsid w:val="0018530C"/>
    <w:rsid w:val="0019256A"/>
    <w:rsid w:val="001950BB"/>
    <w:rsid w:val="001952E6"/>
    <w:rsid w:val="001A3B45"/>
    <w:rsid w:val="001A4B0B"/>
    <w:rsid w:val="001A5372"/>
    <w:rsid w:val="001B11D7"/>
    <w:rsid w:val="001B2771"/>
    <w:rsid w:val="001C3071"/>
    <w:rsid w:val="001C38BD"/>
    <w:rsid w:val="001C417E"/>
    <w:rsid w:val="001C455C"/>
    <w:rsid w:val="001C5A56"/>
    <w:rsid w:val="001C5C65"/>
    <w:rsid w:val="001C61C3"/>
    <w:rsid w:val="001D52C7"/>
    <w:rsid w:val="001D5CF2"/>
    <w:rsid w:val="001D5F5F"/>
    <w:rsid w:val="001E1D48"/>
    <w:rsid w:val="001E386C"/>
    <w:rsid w:val="001F00A8"/>
    <w:rsid w:val="001F0A30"/>
    <w:rsid w:val="001F59DF"/>
    <w:rsid w:val="00201D23"/>
    <w:rsid w:val="002035DC"/>
    <w:rsid w:val="0021097E"/>
    <w:rsid w:val="00215005"/>
    <w:rsid w:val="00217522"/>
    <w:rsid w:val="00217A44"/>
    <w:rsid w:val="00221630"/>
    <w:rsid w:val="0022264F"/>
    <w:rsid w:val="00222CB5"/>
    <w:rsid w:val="002262CD"/>
    <w:rsid w:val="00226C8D"/>
    <w:rsid w:val="00233FB6"/>
    <w:rsid w:val="002342F3"/>
    <w:rsid w:val="002405C7"/>
    <w:rsid w:val="00242546"/>
    <w:rsid w:val="00250803"/>
    <w:rsid w:val="0025098A"/>
    <w:rsid w:val="00252B16"/>
    <w:rsid w:val="00252BA9"/>
    <w:rsid w:val="00254200"/>
    <w:rsid w:val="00257F8D"/>
    <w:rsid w:val="002617C6"/>
    <w:rsid w:val="002677F2"/>
    <w:rsid w:val="0027090F"/>
    <w:rsid w:val="00271FA0"/>
    <w:rsid w:val="002754EF"/>
    <w:rsid w:val="00277DDE"/>
    <w:rsid w:val="00284ADA"/>
    <w:rsid w:val="00291910"/>
    <w:rsid w:val="00292829"/>
    <w:rsid w:val="002955EF"/>
    <w:rsid w:val="002963E0"/>
    <w:rsid w:val="002968D0"/>
    <w:rsid w:val="002A180C"/>
    <w:rsid w:val="002A228D"/>
    <w:rsid w:val="002A3224"/>
    <w:rsid w:val="002A396D"/>
    <w:rsid w:val="002A62B6"/>
    <w:rsid w:val="002B17E1"/>
    <w:rsid w:val="002C0303"/>
    <w:rsid w:val="002C3EF0"/>
    <w:rsid w:val="002C451B"/>
    <w:rsid w:val="002C55D6"/>
    <w:rsid w:val="002E0770"/>
    <w:rsid w:val="002E23D1"/>
    <w:rsid w:val="002E5D11"/>
    <w:rsid w:val="002F2555"/>
    <w:rsid w:val="002F2A7B"/>
    <w:rsid w:val="002F32EC"/>
    <w:rsid w:val="002F5584"/>
    <w:rsid w:val="002F70D4"/>
    <w:rsid w:val="00301279"/>
    <w:rsid w:val="00301940"/>
    <w:rsid w:val="0030260B"/>
    <w:rsid w:val="003063F5"/>
    <w:rsid w:val="00306DD5"/>
    <w:rsid w:val="00340DB2"/>
    <w:rsid w:val="00340F58"/>
    <w:rsid w:val="00341C42"/>
    <w:rsid w:val="00345188"/>
    <w:rsid w:val="00347F18"/>
    <w:rsid w:val="003538C8"/>
    <w:rsid w:val="00361A9E"/>
    <w:rsid w:val="003629DE"/>
    <w:rsid w:val="00362C19"/>
    <w:rsid w:val="00364939"/>
    <w:rsid w:val="0036590D"/>
    <w:rsid w:val="00367966"/>
    <w:rsid w:val="00370B40"/>
    <w:rsid w:val="003716B6"/>
    <w:rsid w:val="0037210D"/>
    <w:rsid w:val="00375C90"/>
    <w:rsid w:val="00375E18"/>
    <w:rsid w:val="00382EFC"/>
    <w:rsid w:val="00385980"/>
    <w:rsid w:val="00385CB8"/>
    <w:rsid w:val="00396955"/>
    <w:rsid w:val="003A235B"/>
    <w:rsid w:val="003A4AD0"/>
    <w:rsid w:val="003A4C7F"/>
    <w:rsid w:val="003B5A31"/>
    <w:rsid w:val="003B62FE"/>
    <w:rsid w:val="003B7618"/>
    <w:rsid w:val="003C2EE0"/>
    <w:rsid w:val="003C7251"/>
    <w:rsid w:val="003C7F6F"/>
    <w:rsid w:val="003D33F1"/>
    <w:rsid w:val="003D5401"/>
    <w:rsid w:val="003D75B7"/>
    <w:rsid w:val="003E01AE"/>
    <w:rsid w:val="003E0F92"/>
    <w:rsid w:val="003E2906"/>
    <w:rsid w:val="003E3924"/>
    <w:rsid w:val="003E5155"/>
    <w:rsid w:val="003E6C17"/>
    <w:rsid w:val="003E772D"/>
    <w:rsid w:val="003E7BD2"/>
    <w:rsid w:val="003F1444"/>
    <w:rsid w:val="003F1C07"/>
    <w:rsid w:val="003F7E6C"/>
    <w:rsid w:val="00406A5C"/>
    <w:rsid w:val="00412DA5"/>
    <w:rsid w:val="004137E0"/>
    <w:rsid w:val="004165BE"/>
    <w:rsid w:val="00417402"/>
    <w:rsid w:val="00420E18"/>
    <w:rsid w:val="00421913"/>
    <w:rsid w:val="00423ACA"/>
    <w:rsid w:val="004244FA"/>
    <w:rsid w:val="004311E7"/>
    <w:rsid w:val="00431BD9"/>
    <w:rsid w:val="0043704A"/>
    <w:rsid w:val="004373DE"/>
    <w:rsid w:val="004417A5"/>
    <w:rsid w:val="00442C2E"/>
    <w:rsid w:val="0044765A"/>
    <w:rsid w:val="004545AB"/>
    <w:rsid w:val="004610AA"/>
    <w:rsid w:val="0046744C"/>
    <w:rsid w:val="00467685"/>
    <w:rsid w:val="00470E90"/>
    <w:rsid w:val="00475D8B"/>
    <w:rsid w:val="00476E69"/>
    <w:rsid w:val="00481F92"/>
    <w:rsid w:val="0048629A"/>
    <w:rsid w:val="0048781D"/>
    <w:rsid w:val="0049735F"/>
    <w:rsid w:val="004A1D71"/>
    <w:rsid w:val="004A32F8"/>
    <w:rsid w:val="004A4193"/>
    <w:rsid w:val="004A786D"/>
    <w:rsid w:val="004A7C96"/>
    <w:rsid w:val="004B2AC2"/>
    <w:rsid w:val="004B76C5"/>
    <w:rsid w:val="004C0B8A"/>
    <w:rsid w:val="004C2ABD"/>
    <w:rsid w:val="004E0478"/>
    <w:rsid w:val="004F1548"/>
    <w:rsid w:val="004F4512"/>
    <w:rsid w:val="004F7147"/>
    <w:rsid w:val="00503B94"/>
    <w:rsid w:val="0050615F"/>
    <w:rsid w:val="00507058"/>
    <w:rsid w:val="005070BC"/>
    <w:rsid w:val="005125F9"/>
    <w:rsid w:val="00512ECF"/>
    <w:rsid w:val="00513CD4"/>
    <w:rsid w:val="00514FA5"/>
    <w:rsid w:val="00517DBA"/>
    <w:rsid w:val="005200F3"/>
    <w:rsid w:val="005203BD"/>
    <w:rsid w:val="00521556"/>
    <w:rsid w:val="0052273E"/>
    <w:rsid w:val="00526947"/>
    <w:rsid w:val="00526CEE"/>
    <w:rsid w:val="00526E74"/>
    <w:rsid w:val="00532545"/>
    <w:rsid w:val="00533DCA"/>
    <w:rsid w:val="0054302B"/>
    <w:rsid w:val="005445C9"/>
    <w:rsid w:val="00544721"/>
    <w:rsid w:val="00544831"/>
    <w:rsid w:val="00546304"/>
    <w:rsid w:val="00552C8A"/>
    <w:rsid w:val="00553AEC"/>
    <w:rsid w:val="00564FD3"/>
    <w:rsid w:val="00571CBE"/>
    <w:rsid w:val="005723F9"/>
    <w:rsid w:val="00575D3A"/>
    <w:rsid w:val="00577BAA"/>
    <w:rsid w:val="00582D00"/>
    <w:rsid w:val="005831AB"/>
    <w:rsid w:val="005839AC"/>
    <w:rsid w:val="00584B94"/>
    <w:rsid w:val="00585104"/>
    <w:rsid w:val="00594DCC"/>
    <w:rsid w:val="00597CA4"/>
    <w:rsid w:val="005A5B4C"/>
    <w:rsid w:val="005B1920"/>
    <w:rsid w:val="005B3866"/>
    <w:rsid w:val="005B43EE"/>
    <w:rsid w:val="005C07CD"/>
    <w:rsid w:val="005C0998"/>
    <w:rsid w:val="005C3414"/>
    <w:rsid w:val="005D260C"/>
    <w:rsid w:val="005D3BAB"/>
    <w:rsid w:val="005D5ABD"/>
    <w:rsid w:val="005D64C6"/>
    <w:rsid w:val="005D7698"/>
    <w:rsid w:val="005D777D"/>
    <w:rsid w:val="005E0D3C"/>
    <w:rsid w:val="005E1B3B"/>
    <w:rsid w:val="005E72E7"/>
    <w:rsid w:val="005F1925"/>
    <w:rsid w:val="005F4D44"/>
    <w:rsid w:val="005F56FC"/>
    <w:rsid w:val="005F6DF3"/>
    <w:rsid w:val="005F7484"/>
    <w:rsid w:val="0060028F"/>
    <w:rsid w:val="00600962"/>
    <w:rsid w:val="0060511F"/>
    <w:rsid w:val="00610C04"/>
    <w:rsid w:val="0061320B"/>
    <w:rsid w:val="00615B8C"/>
    <w:rsid w:val="00627548"/>
    <w:rsid w:val="006318F0"/>
    <w:rsid w:val="0063332E"/>
    <w:rsid w:val="00635A8A"/>
    <w:rsid w:val="00637C60"/>
    <w:rsid w:val="006407B2"/>
    <w:rsid w:val="00641ABE"/>
    <w:rsid w:val="00643ADC"/>
    <w:rsid w:val="0064650E"/>
    <w:rsid w:val="00647B9B"/>
    <w:rsid w:val="006521C0"/>
    <w:rsid w:val="00660F92"/>
    <w:rsid w:val="0066395B"/>
    <w:rsid w:val="00664381"/>
    <w:rsid w:val="0066471A"/>
    <w:rsid w:val="006678B2"/>
    <w:rsid w:val="006721B3"/>
    <w:rsid w:val="0067242C"/>
    <w:rsid w:val="006737F8"/>
    <w:rsid w:val="00674A5C"/>
    <w:rsid w:val="00677335"/>
    <w:rsid w:val="00691312"/>
    <w:rsid w:val="006933E0"/>
    <w:rsid w:val="00695F75"/>
    <w:rsid w:val="006971E4"/>
    <w:rsid w:val="00697FCA"/>
    <w:rsid w:val="006A2EE2"/>
    <w:rsid w:val="006A38E4"/>
    <w:rsid w:val="006A57BD"/>
    <w:rsid w:val="006A5F75"/>
    <w:rsid w:val="006C1E51"/>
    <w:rsid w:val="006C282E"/>
    <w:rsid w:val="006C68F3"/>
    <w:rsid w:val="006C763A"/>
    <w:rsid w:val="006D07E9"/>
    <w:rsid w:val="006E3EEA"/>
    <w:rsid w:val="006E4213"/>
    <w:rsid w:val="006F4B1F"/>
    <w:rsid w:val="006F564F"/>
    <w:rsid w:val="006F6073"/>
    <w:rsid w:val="006F6438"/>
    <w:rsid w:val="007045FD"/>
    <w:rsid w:val="00711166"/>
    <w:rsid w:val="00711DA6"/>
    <w:rsid w:val="007222C3"/>
    <w:rsid w:val="00740496"/>
    <w:rsid w:val="00742C7E"/>
    <w:rsid w:val="00744ACA"/>
    <w:rsid w:val="007475F0"/>
    <w:rsid w:val="0075077E"/>
    <w:rsid w:val="007508D0"/>
    <w:rsid w:val="0075266E"/>
    <w:rsid w:val="0075457E"/>
    <w:rsid w:val="00756552"/>
    <w:rsid w:val="0075749B"/>
    <w:rsid w:val="00760100"/>
    <w:rsid w:val="00763C8F"/>
    <w:rsid w:val="007653C6"/>
    <w:rsid w:val="00766D50"/>
    <w:rsid w:val="00771651"/>
    <w:rsid w:val="00772047"/>
    <w:rsid w:val="007761B3"/>
    <w:rsid w:val="0078057A"/>
    <w:rsid w:val="00780B7A"/>
    <w:rsid w:val="00780D4C"/>
    <w:rsid w:val="00780F52"/>
    <w:rsid w:val="007812D1"/>
    <w:rsid w:val="00783780"/>
    <w:rsid w:val="00783F1F"/>
    <w:rsid w:val="007849E8"/>
    <w:rsid w:val="00786442"/>
    <w:rsid w:val="0079131F"/>
    <w:rsid w:val="00791940"/>
    <w:rsid w:val="0079310B"/>
    <w:rsid w:val="0079524A"/>
    <w:rsid w:val="00797E9D"/>
    <w:rsid w:val="007A00D7"/>
    <w:rsid w:val="007A5CCE"/>
    <w:rsid w:val="007B0EDE"/>
    <w:rsid w:val="007B18B0"/>
    <w:rsid w:val="007B212E"/>
    <w:rsid w:val="007B2493"/>
    <w:rsid w:val="007B3540"/>
    <w:rsid w:val="007B798B"/>
    <w:rsid w:val="007C4E33"/>
    <w:rsid w:val="007E0119"/>
    <w:rsid w:val="007E5EA2"/>
    <w:rsid w:val="007F0649"/>
    <w:rsid w:val="007F3F9C"/>
    <w:rsid w:val="007F423A"/>
    <w:rsid w:val="007F4A50"/>
    <w:rsid w:val="0080054B"/>
    <w:rsid w:val="00811952"/>
    <w:rsid w:val="00812A00"/>
    <w:rsid w:val="00812F47"/>
    <w:rsid w:val="0081492E"/>
    <w:rsid w:val="00820C58"/>
    <w:rsid w:val="00821C65"/>
    <w:rsid w:val="00821DDC"/>
    <w:rsid w:val="00831780"/>
    <w:rsid w:val="00831DBC"/>
    <w:rsid w:val="00835878"/>
    <w:rsid w:val="008411B0"/>
    <w:rsid w:val="00841FEC"/>
    <w:rsid w:val="00843A22"/>
    <w:rsid w:val="00843F16"/>
    <w:rsid w:val="0085062A"/>
    <w:rsid w:val="008507AB"/>
    <w:rsid w:val="00850B1A"/>
    <w:rsid w:val="0085558D"/>
    <w:rsid w:val="00862D54"/>
    <w:rsid w:val="008670F6"/>
    <w:rsid w:val="00871D0F"/>
    <w:rsid w:val="008748A6"/>
    <w:rsid w:val="008768D6"/>
    <w:rsid w:val="008831AA"/>
    <w:rsid w:val="00884236"/>
    <w:rsid w:val="00886675"/>
    <w:rsid w:val="008877AE"/>
    <w:rsid w:val="00890C37"/>
    <w:rsid w:val="008A3E89"/>
    <w:rsid w:val="008A6994"/>
    <w:rsid w:val="008B352C"/>
    <w:rsid w:val="008B3662"/>
    <w:rsid w:val="008B5692"/>
    <w:rsid w:val="008B5750"/>
    <w:rsid w:val="008B6FF3"/>
    <w:rsid w:val="008C046F"/>
    <w:rsid w:val="008C0899"/>
    <w:rsid w:val="008C27F6"/>
    <w:rsid w:val="008C5B4C"/>
    <w:rsid w:val="008D4FF8"/>
    <w:rsid w:val="008D5EC5"/>
    <w:rsid w:val="008E2349"/>
    <w:rsid w:val="008E23F8"/>
    <w:rsid w:val="008E2F1A"/>
    <w:rsid w:val="008E35FC"/>
    <w:rsid w:val="008E3EB8"/>
    <w:rsid w:val="008E600B"/>
    <w:rsid w:val="008E7472"/>
    <w:rsid w:val="008F2054"/>
    <w:rsid w:val="008F4B00"/>
    <w:rsid w:val="008F4CC0"/>
    <w:rsid w:val="008F5D0B"/>
    <w:rsid w:val="009004D4"/>
    <w:rsid w:val="009011B0"/>
    <w:rsid w:val="009031E8"/>
    <w:rsid w:val="00903CAF"/>
    <w:rsid w:val="0090419B"/>
    <w:rsid w:val="0090586E"/>
    <w:rsid w:val="0091097D"/>
    <w:rsid w:val="00911A1C"/>
    <w:rsid w:val="00913611"/>
    <w:rsid w:val="00917421"/>
    <w:rsid w:val="009321D0"/>
    <w:rsid w:val="00935598"/>
    <w:rsid w:val="0093641D"/>
    <w:rsid w:val="0094329E"/>
    <w:rsid w:val="00943516"/>
    <w:rsid w:val="00946501"/>
    <w:rsid w:val="009516EB"/>
    <w:rsid w:val="0096301A"/>
    <w:rsid w:val="0096407D"/>
    <w:rsid w:val="00965AE4"/>
    <w:rsid w:val="00965D5F"/>
    <w:rsid w:val="009709F9"/>
    <w:rsid w:val="00972F2A"/>
    <w:rsid w:val="00975008"/>
    <w:rsid w:val="00976B70"/>
    <w:rsid w:val="00977C34"/>
    <w:rsid w:val="009832D8"/>
    <w:rsid w:val="00983DBC"/>
    <w:rsid w:val="00986350"/>
    <w:rsid w:val="00987743"/>
    <w:rsid w:val="00987778"/>
    <w:rsid w:val="00990F3C"/>
    <w:rsid w:val="00995C7D"/>
    <w:rsid w:val="009A2EAF"/>
    <w:rsid w:val="009B1E2F"/>
    <w:rsid w:val="009B5770"/>
    <w:rsid w:val="009B6670"/>
    <w:rsid w:val="009B693F"/>
    <w:rsid w:val="009B6DAE"/>
    <w:rsid w:val="009C581E"/>
    <w:rsid w:val="009D24A3"/>
    <w:rsid w:val="009D2628"/>
    <w:rsid w:val="009D42CE"/>
    <w:rsid w:val="009E75C2"/>
    <w:rsid w:val="009E7881"/>
    <w:rsid w:val="009F16B9"/>
    <w:rsid w:val="009F1F6D"/>
    <w:rsid w:val="009F2B54"/>
    <w:rsid w:val="009F2B5F"/>
    <w:rsid w:val="00A00F18"/>
    <w:rsid w:val="00A01AD3"/>
    <w:rsid w:val="00A06B95"/>
    <w:rsid w:val="00A1023C"/>
    <w:rsid w:val="00A1031F"/>
    <w:rsid w:val="00A106EA"/>
    <w:rsid w:val="00A2660E"/>
    <w:rsid w:val="00A31639"/>
    <w:rsid w:val="00A323EA"/>
    <w:rsid w:val="00A35ECA"/>
    <w:rsid w:val="00A36DB0"/>
    <w:rsid w:val="00A44DA3"/>
    <w:rsid w:val="00A51A04"/>
    <w:rsid w:val="00A530C1"/>
    <w:rsid w:val="00A54173"/>
    <w:rsid w:val="00A557B5"/>
    <w:rsid w:val="00A5759F"/>
    <w:rsid w:val="00A6378A"/>
    <w:rsid w:val="00A65146"/>
    <w:rsid w:val="00A713A9"/>
    <w:rsid w:val="00A8131B"/>
    <w:rsid w:val="00A90AF5"/>
    <w:rsid w:val="00A9324F"/>
    <w:rsid w:val="00A93599"/>
    <w:rsid w:val="00A94E04"/>
    <w:rsid w:val="00A96E6D"/>
    <w:rsid w:val="00AA3843"/>
    <w:rsid w:val="00AB7FB3"/>
    <w:rsid w:val="00AC167A"/>
    <w:rsid w:val="00AD0EDC"/>
    <w:rsid w:val="00AD11CD"/>
    <w:rsid w:val="00AD122D"/>
    <w:rsid w:val="00AD29E6"/>
    <w:rsid w:val="00AD3F28"/>
    <w:rsid w:val="00AD5EBB"/>
    <w:rsid w:val="00AE122C"/>
    <w:rsid w:val="00AE6670"/>
    <w:rsid w:val="00AE7AF0"/>
    <w:rsid w:val="00AF46B1"/>
    <w:rsid w:val="00AF50E5"/>
    <w:rsid w:val="00AF6397"/>
    <w:rsid w:val="00B01EA0"/>
    <w:rsid w:val="00B04A8E"/>
    <w:rsid w:val="00B06A3E"/>
    <w:rsid w:val="00B109A4"/>
    <w:rsid w:val="00B11872"/>
    <w:rsid w:val="00B2310A"/>
    <w:rsid w:val="00B308F8"/>
    <w:rsid w:val="00B312BF"/>
    <w:rsid w:val="00B32D3A"/>
    <w:rsid w:val="00B3416E"/>
    <w:rsid w:val="00B36A08"/>
    <w:rsid w:val="00B40A7B"/>
    <w:rsid w:val="00B44E23"/>
    <w:rsid w:val="00B459B7"/>
    <w:rsid w:val="00B505A5"/>
    <w:rsid w:val="00B50688"/>
    <w:rsid w:val="00B50E97"/>
    <w:rsid w:val="00B51F28"/>
    <w:rsid w:val="00B52A87"/>
    <w:rsid w:val="00B55D6B"/>
    <w:rsid w:val="00B56F0A"/>
    <w:rsid w:val="00B575D4"/>
    <w:rsid w:val="00B62BF7"/>
    <w:rsid w:val="00B645A4"/>
    <w:rsid w:val="00B651E9"/>
    <w:rsid w:val="00B70F28"/>
    <w:rsid w:val="00B718A9"/>
    <w:rsid w:val="00B730C1"/>
    <w:rsid w:val="00B73A8A"/>
    <w:rsid w:val="00B757F3"/>
    <w:rsid w:val="00B81458"/>
    <w:rsid w:val="00B81F8C"/>
    <w:rsid w:val="00B8275A"/>
    <w:rsid w:val="00B847A8"/>
    <w:rsid w:val="00B85451"/>
    <w:rsid w:val="00B8696F"/>
    <w:rsid w:val="00B91A8E"/>
    <w:rsid w:val="00B9472B"/>
    <w:rsid w:val="00B96F60"/>
    <w:rsid w:val="00BA2875"/>
    <w:rsid w:val="00BC0861"/>
    <w:rsid w:val="00BC42B0"/>
    <w:rsid w:val="00BC4ECB"/>
    <w:rsid w:val="00BC55F8"/>
    <w:rsid w:val="00BD050F"/>
    <w:rsid w:val="00BD1569"/>
    <w:rsid w:val="00BD34C3"/>
    <w:rsid w:val="00BD3963"/>
    <w:rsid w:val="00BD466F"/>
    <w:rsid w:val="00BD77F7"/>
    <w:rsid w:val="00BE2642"/>
    <w:rsid w:val="00BE4DD3"/>
    <w:rsid w:val="00BE56CC"/>
    <w:rsid w:val="00BE5AEB"/>
    <w:rsid w:val="00BE7369"/>
    <w:rsid w:val="00BF1AAB"/>
    <w:rsid w:val="00BF2A2C"/>
    <w:rsid w:val="00BF3025"/>
    <w:rsid w:val="00BF36F2"/>
    <w:rsid w:val="00BF4325"/>
    <w:rsid w:val="00C123CF"/>
    <w:rsid w:val="00C21B4E"/>
    <w:rsid w:val="00C22A4B"/>
    <w:rsid w:val="00C23CD8"/>
    <w:rsid w:val="00C2447D"/>
    <w:rsid w:val="00C2561E"/>
    <w:rsid w:val="00C27232"/>
    <w:rsid w:val="00C3100C"/>
    <w:rsid w:val="00C324A5"/>
    <w:rsid w:val="00C336AD"/>
    <w:rsid w:val="00C37C91"/>
    <w:rsid w:val="00C404BA"/>
    <w:rsid w:val="00C43F4F"/>
    <w:rsid w:val="00C44866"/>
    <w:rsid w:val="00C5200A"/>
    <w:rsid w:val="00C52E9E"/>
    <w:rsid w:val="00C52F1A"/>
    <w:rsid w:val="00C55EE2"/>
    <w:rsid w:val="00C609CB"/>
    <w:rsid w:val="00C61A2A"/>
    <w:rsid w:val="00C66200"/>
    <w:rsid w:val="00C663CA"/>
    <w:rsid w:val="00C71ACD"/>
    <w:rsid w:val="00C76A22"/>
    <w:rsid w:val="00C8037B"/>
    <w:rsid w:val="00C80F38"/>
    <w:rsid w:val="00C86741"/>
    <w:rsid w:val="00CA2378"/>
    <w:rsid w:val="00CA23FC"/>
    <w:rsid w:val="00CA3958"/>
    <w:rsid w:val="00CB2DE8"/>
    <w:rsid w:val="00CB4E24"/>
    <w:rsid w:val="00CB6E8E"/>
    <w:rsid w:val="00CB6F5B"/>
    <w:rsid w:val="00CC1D50"/>
    <w:rsid w:val="00CD1318"/>
    <w:rsid w:val="00CD4870"/>
    <w:rsid w:val="00CE140B"/>
    <w:rsid w:val="00CE23B0"/>
    <w:rsid w:val="00CE3B55"/>
    <w:rsid w:val="00CE5E96"/>
    <w:rsid w:val="00CE6F9E"/>
    <w:rsid w:val="00CE76E4"/>
    <w:rsid w:val="00CF4178"/>
    <w:rsid w:val="00D0053D"/>
    <w:rsid w:val="00D060D9"/>
    <w:rsid w:val="00D0670E"/>
    <w:rsid w:val="00D0794D"/>
    <w:rsid w:val="00D1007F"/>
    <w:rsid w:val="00D13AD6"/>
    <w:rsid w:val="00D17AF5"/>
    <w:rsid w:val="00D20B9E"/>
    <w:rsid w:val="00D21F18"/>
    <w:rsid w:val="00D25F5D"/>
    <w:rsid w:val="00D2746F"/>
    <w:rsid w:val="00D313FB"/>
    <w:rsid w:val="00D31439"/>
    <w:rsid w:val="00D3174C"/>
    <w:rsid w:val="00D32EA5"/>
    <w:rsid w:val="00D3354A"/>
    <w:rsid w:val="00D373BB"/>
    <w:rsid w:val="00D37417"/>
    <w:rsid w:val="00D3766F"/>
    <w:rsid w:val="00D4053B"/>
    <w:rsid w:val="00D41455"/>
    <w:rsid w:val="00D41700"/>
    <w:rsid w:val="00D437F4"/>
    <w:rsid w:val="00D46205"/>
    <w:rsid w:val="00D46487"/>
    <w:rsid w:val="00D468F6"/>
    <w:rsid w:val="00D521F2"/>
    <w:rsid w:val="00D5250E"/>
    <w:rsid w:val="00D5322F"/>
    <w:rsid w:val="00D55921"/>
    <w:rsid w:val="00D6075C"/>
    <w:rsid w:val="00D63241"/>
    <w:rsid w:val="00D63FDE"/>
    <w:rsid w:val="00D67EEA"/>
    <w:rsid w:val="00D75037"/>
    <w:rsid w:val="00D82688"/>
    <w:rsid w:val="00D828E2"/>
    <w:rsid w:val="00D83ACB"/>
    <w:rsid w:val="00D84535"/>
    <w:rsid w:val="00D847CA"/>
    <w:rsid w:val="00D856A7"/>
    <w:rsid w:val="00D90896"/>
    <w:rsid w:val="00D930A7"/>
    <w:rsid w:val="00DA08D2"/>
    <w:rsid w:val="00DA1038"/>
    <w:rsid w:val="00DA1252"/>
    <w:rsid w:val="00DA2E8C"/>
    <w:rsid w:val="00DA4437"/>
    <w:rsid w:val="00DA64B3"/>
    <w:rsid w:val="00DA73F1"/>
    <w:rsid w:val="00DA7534"/>
    <w:rsid w:val="00DB6B6B"/>
    <w:rsid w:val="00DC104B"/>
    <w:rsid w:val="00DC3608"/>
    <w:rsid w:val="00DC511E"/>
    <w:rsid w:val="00DD2CC0"/>
    <w:rsid w:val="00DD2E63"/>
    <w:rsid w:val="00DD3845"/>
    <w:rsid w:val="00DD5AA5"/>
    <w:rsid w:val="00DE0415"/>
    <w:rsid w:val="00DE2D45"/>
    <w:rsid w:val="00DE491E"/>
    <w:rsid w:val="00DF0DF1"/>
    <w:rsid w:val="00DF5B96"/>
    <w:rsid w:val="00E0037C"/>
    <w:rsid w:val="00E04425"/>
    <w:rsid w:val="00E07934"/>
    <w:rsid w:val="00E10656"/>
    <w:rsid w:val="00E11F30"/>
    <w:rsid w:val="00E14782"/>
    <w:rsid w:val="00E23787"/>
    <w:rsid w:val="00E244FF"/>
    <w:rsid w:val="00E271AF"/>
    <w:rsid w:val="00E3413E"/>
    <w:rsid w:val="00E3625C"/>
    <w:rsid w:val="00E37B48"/>
    <w:rsid w:val="00E4425C"/>
    <w:rsid w:val="00E64094"/>
    <w:rsid w:val="00E66AF8"/>
    <w:rsid w:val="00E67414"/>
    <w:rsid w:val="00E7251A"/>
    <w:rsid w:val="00E73396"/>
    <w:rsid w:val="00E7358E"/>
    <w:rsid w:val="00E747BF"/>
    <w:rsid w:val="00E76793"/>
    <w:rsid w:val="00E803C4"/>
    <w:rsid w:val="00E8292E"/>
    <w:rsid w:val="00E829AE"/>
    <w:rsid w:val="00E920CD"/>
    <w:rsid w:val="00E9658C"/>
    <w:rsid w:val="00E9741E"/>
    <w:rsid w:val="00E97873"/>
    <w:rsid w:val="00EA019F"/>
    <w:rsid w:val="00EA7354"/>
    <w:rsid w:val="00EB0790"/>
    <w:rsid w:val="00EB0A84"/>
    <w:rsid w:val="00EB2F49"/>
    <w:rsid w:val="00EB5CC0"/>
    <w:rsid w:val="00EC1808"/>
    <w:rsid w:val="00EC522B"/>
    <w:rsid w:val="00EC5A31"/>
    <w:rsid w:val="00EC6380"/>
    <w:rsid w:val="00ED1C58"/>
    <w:rsid w:val="00ED24EE"/>
    <w:rsid w:val="00ED2EAE"/>
    <w:rsid w:val="00ED53C8"/>
    <w:rsid w:val="00EE0707"/>
    <w:rsid w:val="00EE21F1"/>
    <w:rsid w:val="00EF2D34"/>
    <w:rsid w:val="00EF4A60"/>
    <w:rsid w:val="00F014C7"/>
    <w:rsid w:val="00F06D4F"/>
    <w:rsid w:val="00F07096"/>
    <w:rsid w:val="00F11509"/>
    <w:rsid w:val="00F12A0D"/>
    <w:rsid w:val="00F141BF"/>
    <w:rsid w:val="00F15F23"/>
    <w:rsid w:val="00F20F0F"/>
    <w:rsid w:val="00F21738"/>
    <w:rsid w:val="00F2207E"/>
    <w:rsid w:val="00F232DE"/>
    <w:rsid w:val="00F23D38"/>
    <w:rsid w:val="00F329A0"/>
    <w:rsid w:val="00F37DF6"/>
    <w:rsid w:val="00F45705"/>
    <w:rsid w:val="00F465D4"/>
    <w:rsid w:val="00F544FD"/>
    <w:rsid w:val="00F5733B"/>
    <w:rsid w:val="00F57D6D"/>
    <w:rsid w:val="00F602BE"/>
    <w:rsid w:val="00F60C15"/>
    <w:rsid w:val="00F65222"/>
    <w:rsid w:val="00F653D6"/>
    <w:rsid w:val="00F65FC0"/>
    <w:rsid w:val="00F66E91"/>
    <w:rsid w:val="00F753CA"/>
    <w:rsid w:val="00F77B15"/>
    <w:rsid w:val="00F77EBD"/>
    <w:rsid w:val="00F904A1"/>
    <w:rsid w:val="00F953E0"/>
    <w:rsid w:val="00F962E3"/>
    <w:rsid w:val="00FA0F6E"/>
    <w:rsid w:val="00FA32CF"/>
    <w:rsid w:val="00FB019D"/>
    <w:rsid w:val="00FB1DEE"/>
    <w:rsid w:val="00FB2374"/>
    <w:rsid w:val="00FB57E5"/>
    <w:rsid w:val="00FB7C85"/>
    <w:rsid w:val="00FC4498"/>
    <w:rsid w:val="00FC64DE"/>
    <w:rsid w:val="00FD40AA"/>
    <w:rsid w:val="00FD4EF3"/>
    <w:rsid w:val="00FD6452"/>
    <w:rsid w:val="00FE096C"/>
    <w:rsid w:val="00FE0D9C"/>
    <w:rsid w:val="00FE1326"/>
    <w:rsid w:val="00FE1787"/>
    <w:rsid w:val="00FE1DDF"/>
    <w:rsid w:val="00FE382F"/>
    <w:rsid w:val="00FE3AF6"/>
    <w:rsid w:val="00FE66A8"/>
    <w:rsid w:val="00FF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67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54302B"/>
    <w:pPr>
      <w:spacing w:after="240" w:line="240" w:lineRule="atLeast"/>
    </w:pPr>
    <w:rPr>
      <w:rFonts w:ascii="Georgia" w:hAnsi="Georgia"/>
      <w:sz w:val="20"/>
      <w:szCs w:val="20"/>
      <w:lang w:val="en-GB"/>
    </w:rPr>
  </w:style>
  <w:style w:type="paragraph" w:styleId="Heading1">
    <w:name w:val="heading 1"/>
    <w:basedOn w:val="Normal"/>
    <w:next w:val="Normal"/>
    <w:link w:val="Heading1Char"/>
    <w:uiPriority w:val="9"/>
    <w:qFormat/>
    <w:rsid w:val="006C68F3"/>
    <w:pPr>
      <w:keepNext/>
      <w:keepLines/>
      <w:spacing w:before="240" w:after="0"/>
      <w:outlineLvl w:val="0"/>
    </w:pPr>
    <w:rPr>
      <w:rFonts w:asciiTheme="majorHAnsi" w:eastAsiaTheme="majorEastAsia" w:hAnsiTheme="majorHAnsi" w:cstheme="majorBidi"/>
      <w:color w:val="1C4C7C" w:themeColor="accent1" w:themeShade="BF"/>
      <w:sz w:val="32"/>
      <w:szCs w:val="32"/>
    </w:rPr>
  </w:style>
  <w:style w:type="paragraph" w:styleId="Heading2">
    <w:name w:val="heading 2"/>
    <w:basedOn w:val="Normal"/>
    <w:next w:val="BodyText"/>
    <w:link w:val="Heading2Char"/>
    <w:uiPriority w:val="9"/>
    <w:unhideWhenUsed/>
    <w:qFormat/>
    <w:rsid w:val="0054302B"/>
    <w:pPr>
      <w:keepNext/>
      <w:keepLines/>
      <w:spacing w:after="40" w:line="240" w:lineRule="auto"/>
      <w:outlineLvl w:val="1"/>
    </w:pPr>
    <w:rPr>
      <w:rFonts w:asciiTheme="majorHAnsi" w:eastAsiaTheme="majorEastAsia" w:hAnsiTheme="majorHAnsi" w:cstheme="majorBidi"/>
      <w:b/>
      <w:bCs/>
      <w:i/>
      <w:color w:val="3A4972" w:themeColor="text2"/>
      <w:sz w:val="32"/>
      <w:szCs w:val="26"/>
    </w:rPr>
  </w:style>
  <w:style w:type="paragraph" w:styleId="Heading3">
    <w:name w:val="heading 3"/>
    <w:basedOn w:val="Normal"/>
    <w:next w:val="BodyText"/>
    <w:link w:val="Heading3Char"/>
    <w:uiPriority w:val="9"/>
    <w:unhideWhenUsed/>
    <w:qFormat/>
    <w:rsid w:val="0054302B"/>
    <w:pPr>
      <w:keepNext/>
      <w:keepLines/>
      <w:spacing w:after="40" w:line="240" w:lineRule="auto"/>
      <w:outlineLvl w:val="2"/>
    </w:pPr>
    <w:rPr>
      <w:rFonts w:asciiTheme="majorHAnsi" w:eastAsiaTheme="majorEastAsia" w:hAnsiTheme="majorHAnsi" w:cstheme="majorBidi"/>
      <w:bCs/>
      <w:i/>
      <w:color w:val="3A4972"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302B"/>
    <w:rPr>
      <w:rFonts w:asciiTheme="majorHAnsi" w:eastAsiaTheme="majorEastAsia" w:hAnsiTheme="majorHAnsi" w:cstheme="majorBidi"/>
      <w:b/>
      <w:bCs/>
      <w:i/>
      <w:color w:val="3A4972" w:themeColor="text2"/>
      <w:sz w:val="32"/>
      <w:szCs w:val="26"/>
      <w:lang w:val="en-GB"/>
    </w:rPr>
  </w:style>
  <w:style w:type="character" w:customStyle="1" w:styleId="Heading3Char">
    <w:name w:val="Heading 3 Char"/>
    <w:basedOn w:val="DefaultParagraphFont"/>
    <w:link w:val="Heading3"/>
    <w:uiPriority w:val="9"/>
    <w:rsid w:val="0054302B"/>
    <w:rPr>
      <w:rFonts w:asciiTheme="majorHAnsi" w:eastAsiaTheme="majorEastAsia" w:hAnsiTheme="majorHAnsi" w:cstheme="majorBidi"/>
      <w:bCs/>
      <w:i/>
      <w:color w:val="3A4972" w:themeColor="text2"/>
      <w:sz w:val="32"/>
      <w:szCs w:val="20"/>
      <w:lang w:val="en-GB"/>
    </w:rPr>
  </w:style>
  <w:style w:type="table" w:customStyle="1" w:styleId="DP-Plain">
    <w:name w:val="DP-Plain"/>
    <w:basedOn w:val="TableNormal"/>
    <w:uiPriority w:val="99"/>
    <w:qFormat/>
    <w:rsid w:val="0054302B"/>
    <w:pPr>
      <w:spacing w:after="0" w:line="240" w:lineRule="auto"/>
    </w:pPr>
    <w:rPr>
      <w:rFonts w:ascii="Arial" w:hAnsi="Arial"/>
      <w:sz w:val="20"/>
      <w:szCs w:val="20"/>
      <w:lang w:val="en-GB"/>
    </w:rPr>
    <w:tblPr>
      <w:tblBorders>
        <w:bottom w:val="single" w:sz="4" w:space="0" w:color="3A4972" w:themeColor="text2"/>
        <w:insideH w:val="single" w:sz="4" w:space="0" w:color="3A4972" w:themeColor="text2"/>
        <w:insideV w:val="single" w:sz="4" w:space="0" w:color="3A4972" w:themeColor="text2"/>
      </w:tblBorders>
      <w:tblCellMar>
        <w:top w:w="43" w:type="dxa"/>
        <w:left w:w="72" w:type="dxa"/>
        <w:bottom w:w="43" w:type="dxa"/>
        <w:right w:w="72" w:type="dxa"/>
      </w:tblCellMar>
    </w:tblPr>
    <w:tblStylePr w:type="firstRow">
      <w:rPr>
        <w:rFonts w:ascii="Arial Bold" w:hAnsi="Arial Bold"/>
        <w:b w:val="0"/>
        <w:color w:val="FFFFFF" w:themeColor="background2"/>
        <w:sz w:val="20"/>
      </w:rPr>
      <w:tblPr/>
      <w:tcPr>
        <w:tcBorders>
          <w:top w:val="nil"/>
          <w:left w:val="nil"/>
          <w:bottom w:val="single" w:sz="4" w:space="0" w:color="3A4972" w:themeColor="text2"/>
          <w:right w:val="nil"/>
          <w:insideV w:val="single" w:sz="4" w:space="0" w:color="FFFFFF" w:themeColor="background2"/>
        </w:tcBorders>
        <w:shd w:val="clear" w:color="auto" w:fill="3A4972" w:themeFill="text2"/>
      </w:tcPr>
    </w:tblStylePr>
  </w:style>
  <w:style w:type="paragraph" w:styleId="Closing">
    <w:name w:val="Closing"/>
    <w:aliases w:val="Closing title"/>
    <w:link w:val="ClosingChar"/>
    <w:uiPriority w:val="99"/>
    <w:unhideWhenUsed/>
    <w:rsid w:val="0054302B"/>
    <w:pPr>
      <w:spacing w:after="240" w:line="240" w:lineRule="atLeast"/>
    </w:pPr>
    <w:rPr>
      <w:rFonts w:ascii="Georgia" w:eastAsiaTheme="majorEastAsia" w:hAnsi="Georgia" w:cstheme="majorBidi"/>
      <w:b/>
      <w:bCs/>
      <w:i/>
      <w:color w:val="000000" w:themeColor="text1"/>
      <w:sz w:val="56"/>
      <w:szCs w:val="56"/>
    </w:rPr>
  </w:style>
  <w:style w:type="character" w:customStyle="1" w:styleId="ClosingChar">
    <w:name w:val="Closing Char"/>
    <w:aliases w:val="Closing title Char"/>
    <w:basedOn w:val="DefaultParagraphFont"/>
    <w:link w:val="Closing"/>
    <w:uiPriority w:val="99"/>
    <w:rsid w:val="0054302B"/>
    <w:rPr>
      <w:rFonts w:ascii="Georgia" w:eastAsiaTheme="majorEastAsia" w:hAnsi="Georgia" w:cstheme="majorBidi"/>
      <w:b/>
      <w:bCs/>
      <w:i/>
      <w:color w:val="000000" w:themeColor="text1"/>
      <w:sz w:val="56"/>
      <w:szCs w:val="56"/>
    </w:rPr>
  </w:style>
  <w:style w:type="paragraph" w:customStyle="1" w:styleId="TableTitleGeorgia">
    <w:name w:val="Table Title_Georgia"/>
    <w:basedOn w:val="Normal"/>
    <w:uiPriority w:val="99"/>
    <w:qFormat/>
    <w:rsid w:val="0054302B"/>
    <w:pPr>
      <w:spacing w:after="40" w:line="200" w:lineRule="atLeast"/>
      <w:contextualSpacing/>
    </w:pPr>
    <w:rPr>
      <w:rFonts w:eastAsia="Times New Roman" w:cs="Arial"/>
      <w:b/>
      <w:color w:val="FFFFFF" w:themeColor="background1"/>
      <w:szCs w:val="36"/>
      <w:lang w:val="es-ES"/>
    </w:rPr>
  </w:style>
  <w:style w:type="paragraph" w:customStyle="1" w:styleId="TableTextGeorgia">
    <w:name w:val="Table Text_Georgia"/>
    <w:basedOn w:val="Normal"/>
    <w:uiPriority w:val="99"/>
    <w:qFormat/>
    <w:rsid w:val="0054302B"/>
    <w:pPr>
      <w:spacing w:after="40" w:line="200" w:lineRule="atLeast"/>
      <w:contextualSpacing/>
    </w:pPr>
    <w:rPr>
      <w:rFonts w:eastAsia="Times New Roman" w:cs="Times New Roman"/>
      <w:lang w:val="en-US"/>
    </w:rPr>
  </w:style>
  <w:style w:type="paragraph" w:customStyle="1" w:styleId="BodyText1">
    <w:name w:val="Body Text1"/>
    <w:basedOn w:val="Normal"/>
    <w:uiPriority w:val="99"/>
    <w:rsid w:val="0054302B"/>
    <w:pPr>
      <w:autoSpaceDE w:val="0"/>
      <w:autoSpaceDN w:val="0"/>
      <w:adjustRightInd w:val="0"/>
      <w:spacing w:after="180" w:line="260" w:lineRule="atLeast"/>
      <w:textAlignment w:val="center"/>
    </w:pPr>
    <w:rPr>
      <w:rFonts w:cs="Georgia"/>
      <w:color w:val="000000"/>
      <w:lang w:val="en-US"/>
    </w:rPr>
  </w:style>
  <w:style w:type="paragraph" w:styleId="BodyText">
    <w:name w:val="Body Text"/>
    <w:basedOn w:val="Normal"/>
    <w:link w:val="BodyTextChar"/>
    <w:uiPriority w:val="99"/>
    <w:semiHidden/>
    <w:unhideWhenUsed/>
    <w:rsid w:val="0054302B"/>
    <w:pPr>
      <w:spacing w:after="120"/>
    </w:pPr>
  </w:style>
  <w:style w:type="character" w:customStyle="1" w:styleId="BodyTextChar">
    <w:name w:val="Body Text Char"/>
    <w:basedOn w:val="DefaultParagraphFont"/>
    <w:link w:val="BodyText"/>
    <w:uiPriority w:val="99"/>
    <w:semiHidden/>
    <w:rsid w:val="0054302B"/>
    <w:rPr>
      <w:rFonts w:ascii="Georgia" w:hAnsi="Georgia"/>
      <w:sz w:val="20"/>
      <w:szCs w:val="20"/>
      <w:lang w:val="en-GB"/>
    </w:rPr>
  </w:style>
  <w:style w:type="table" w:customStyle="1" w:styleId="DP-Plain1">
    <w:name w:val="DP-Plain1"/>
    <w:basedOn w:val="TableNormal"/>
    <w:uiPriority w:val="99"/>
    <w:qFormat/>
    <w:rsid w:val="0054302B"/>
    <w:pPr>
      <w:spacing w:after="0" w:line="240" w:lineRule="auto"/>
    </w:pPr>
    <w:rPr>
      <w:rFonts w:ascii="Arial" w:hAnsi="Arial"/>
      <w:sz w:val="20"/>
      <w:szCs w:val="20"/>
      <w:lang w:val="en-GB"/>
    </w:rPr>
    <w:tblPr>
      <w:tblBorders>
        <w:bottom w:val="single" w:sz="4" w:space="0" w:color="DC6900"/>
        <w:insideH w:val="single" w:sz="4" w:space="0" w:color="DC6900"/>
        <w:insideV w:val="single" w:sz="4" w:space="0" w:color="DC6900"/>
      </w:tblBorders>
      <w:tblCellMar>
        <w:top w:w="43" w:type="dxa"/>
        <w:left w:w="72" w:type="dxa"/>
        <w:bottom w:w="43" w:type="dxa"/>
        <w:right w:w="72" w:type="dxa"/>
      </w:tblCellMar>
    </w:tblPr>
    <w:tblStylePr w:type="firstRow">
      <w:rPr>
        <w:rFonts w:ascii="Arial Bold" w:hAnsi="Arial Bold"/>
        <w:b w:val="0"/>
        <w:color w:val="FFFFFF"/>
        <w:sz w:val="20"/>
      </w:rPr>
      <w:tblPr/>
      <w:tcPr>
        <w:tcBorders>
          <w:top w:val="nil"/>
          <w:left w:val="nil"/>
          <w:bottom w:val="single" w:sz="4" w:space="0" w:color="DC6900"/>
          <w:right w:val="nil"/>
          <w:insideV w:val="single" w:sz="4" w:space="0" w:color="FFFFFF"/>
        </w:tcBorders>
        <w:shd w:val="clear" w:color="auto" w:fill="DC6900"/>
      </w:tcPr>
    </w:tblStylePr>
  </w:style>
  <w:style w:type="paragraph" w:styleId="Header">
    <w:name w:val="header"/>
    <w:basedOn w:val="Normal"/>
    <w:link w:val="HeaderChar"/>
    <w:uiPriority w:val="99"/>
    <w:unhideWhenUsed/>
    <w:rsid w:val="00543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02B"/>
    <w:rPr>
      <w:rFonts w:ascii="Georgia" w:hAnsi="Georgia"/>
      <w:sz w:val="20"/>
      <w:szCs w:val="20"/>
      <w:lang w:val="en-GB"/>
    </w:rPr>
  </w:style>
  <w:style w:type="paragraph" w:styleId="Footer">
    <w:name w:val="footer"/>
    <w:basedOn w:val="Normal"/>
    <w:link w:val="FooterChar"/>
    <w:uiPriority w:val="99"/>
    <w:unhideWhenUsed/>
    <w:rsid w:val="00543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02B"/>
    <w:rPr>
      <w:rFonts w:ascii="Georgia" w:hAnsi="Georgia"/>
      <w:sz w:val="20"/>
      <w:szCs w:val="20"/>
      <w:lang w:val="en-GB"/>
    </w:rPr>
  </w:style>
  <w:style w:type="table" w:customStyle="1" w:styleId="TableGrid1">
    <w:name w:val="Table Grid1"/>
    <w:basedOn w:val="TableNormal"/>
    <w:next w:val="TableGrid"/>
    <w:rsid w:val="0054302B"/>
    <w:pPr>
      <w:spacing w:after="0" w:line="240" w:lineRule="auto"/>
    </w:pPr>
    <w:rPr>
      <w:rFonts w:ascii="Georgia" w:hAnsi="Georgia"/>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P-Plain2">
    <w:name w:val="DP-Plain2"/>
    <w:basedOn w:val="TableNormal"/>
    <w:uiPriority w:val="99"/>
    <w:qFormat/>
    <w:rsid w:val="0054302B"/>
    <w:pPr>
      <w:spacing w:after="0" w:line="240" w:lineRule="auto"/>
    </w:pPr>
    <w:rPr>
      <w:rFonts w:ascii="Arial" w:hAnsi="Arial"/>
      <w:sz w:val="20"/>
      <w:szCs w:val="20"/>
      <w:lang w:val="en-GB"/>
    </w:rPr>
    <w:tblPr>
      <w:tblBorders>
        <w:bottom w:val="single" w:sz="4" w:space="0" w:color="DC6900"/>
        <w:insideH w:val="single" w:sz="4" w:space="0" w:color="DC6900"/>
        <w:insideV w:val="single" w:sz="4" w:space="0" w:color="DC6900"/>
      </w:tblBorders>
      <w:tblCellMar>
        <w:top w:w="43" w:type="dxa"/>
        <w:left w:w="72" w:type="dxa"/>
        <w:bottom w:w="43" w:type="dxa"/>
        <w:right w:w="72" w:type="dxa"/>
      </w:tblCellMar>
    </w:tblPr>
    <w:tblStylePr w:type="firstRow">
      <w:rPr>
        <w:rFonts w:ascii="Arial Bold" w:hAnsi="Arial Bold"/>
        <w:b w:val="0"/>
        <w:color w:val="FFFFFF"/>
        <w:sz w:val="20"/>
      </w:rPr>
      <w:tblPr/>
      <w:tcPr>
        <w:tcBorders>
          <w:top w:val="nil"/>
          <w:left w:val="nil"/>
          <w:bottom w:val="single" w:sz="4" w:space="0" w:color="DC6900"/>
          <w:right w:val="nil"/>
          <w:insideV w:val="single" w:sz="4" w:space="0" w:color="FFFFFF"/>
        </w:tcBorders>
        <w:shd w:val="clear" w:color="auto" w:fill="DC6900"/>
      </w:tcPr>
    </w:tblStylePr>
  </w:style>
  <w:style w:type="table" w:styleId="TableGrid">
    <w:name w:val="Table Grid"/>
    <w:basedOn w:val="TableNormal"/>
    <w:rsid w:val="00543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4302B"/>
    <w:pPr>
      <w:spacing w:after="0" w:line="240" w:lineRule="auto"/>
    </w:pPr>
    <w:rPr>
      <w:rFonts w:ascii="Georgia" w:hAnsi="Georgia"/>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P-Plain3">
    <w:name w:val="DP-Plain3"/>
    <w:basedOn w:val="TableNormal"/>
    <w:uiPriority w:val="99"/>
    <w:qFormat/>
    <w:rsid w:val="0054302B"/>
    <w:pPr>
      <w:spacing w:after="0" w:line="240" w:lineRule="auto"/>
    </w:pPr>
    <w:rPr>
      <w:rFonts w:ascii="Arial" w:hAnsi="Arial"/>
      <w:sz w:val="20"/>
      <w:szCs w:val="20"/>
      <w:lang w:val="en-GB"/>
    </w:rPr>
    <w:tblPr>
      <w:tblBorders>
        <w:bottom w:val="single" w:sz="4" w:space="0" w:color="DC6900"/>
        <w:insideH w:val="single" w:sz="4" w:space="0" w:color="DC6900"/>
        <w:insideV w:val="single" w:sz="4" w:space="0" w:color="DC6900"/>
      </w:tblBorders>
      <w:tblCellMar>
        <w:top w:w="43" w:type="dxa"/>
        <w:left w:w="72" w:type="dxa"/>
        <w:bottom w:w="43" w:type="dxa"/>
        <w:right w:w="72" w:type="dxa"/>
      </w:tblCellMar>
    </w:tblPr>
    <w:tblStylePr w:type="firstRow">
      <w:rPr>
        <w:rFonts w:ascii="Arial Bold" w:hAnsi="Arial Bold"/>
        <w:b w:val="0"/>
        <w:color w:val="FFFFFF"/>
        <w:sz w:val="20"/>
      </w:rPr>
      <w:tblPr/>
      <w:tcPr>
        <w:tcBorders>
          <w:top w:val="nil"/>
          <w:left w:val="nil"/>
          <w:bottom w:val="single" w:sz="4" w:space="0" w:color="DC6900"/>
          <w:right w:val="nil"/>
          <w:insideV w:val="single" w:sz="4" w:space="0" w:color="FFFFFF"/>
        </w:tcBorders>
        <w:shd w:val="clear" w:color="auto" w:fill="DC6900"/>
      </w:tcPr>
    </w:tblStylePr>
  </w:style>
  <w:style w:type="table" w:customStyle="1" w:styleId="DP-Plain4">
    <w:name w:val="DP-Plain4"/>
    <w:basedOn w:val="TableNormal"/>
    <w:uiPriority w:val="99"/>
    <w:qFormat/>
    <w:rsid w:val="0054302B"/>
    <w:pPr>
      <w:spacing w:after="0" w:line="240" w:lineRule="auto"/>
    </w:pPr>
    <w:rPr>
      <w:rFonts w:ascii="Arial" w:hAnsi="Arial"/>
      <w:sz w:val="20"/>
      <w:szCs w:val="20"/>
      <w:lang w:val="en-GB"/>
    </w:rPr>
    <w:tblPr>
      <w:tblBorders>
        <w:bottom w:val="single" w:sz="4" w:space="0" w:color="DC6900"/>
        <w:insideH w:val="single" w:sz="4" w:space="0" w:color="DC6900"/>
        <w:insideV w:val="single" w:sz="4" w:space="0" w:color="DC6900"/>
      </w:tblBorders>
      <w:tblCellMar>
        <w:top w:w="43" w:type="dxa"/>
        <w:left w:w="72" w:type="dxa"/>
        <w:bottom w:w="43" w:type="dxa"/>
        <w:right w:w="72" w:type="dxa"/>
      </w:tblCellMar>
    </w:tblPr>
    <w:tblStylePr w:type="firstRow">
      <w:rPr>
        <w:rFonts w:ascii="Arial Bold" w:hAnsi="Arial Bold"/>
        <w:b w:val="0"/>
        <w:color w:val="FFFFFF"/>
        <w:sz w:val="20"/>
      </w:rPr>
      <w:tblPr/>
      <w:tcPr>
        <w:tcBorders>
          <w:top w:val="nil"/>
          <w:left w:val="nil"/>
          <w:bottom w:val="single" w:sz="4" w:space="0" w:color="DC6900"/>
          <w:right w:val="nil"/>
          <w:insideV w:val="single" w:sz="4" w:space="0" w:color="FFFFFF"/>
        </w:tcBorders>
        <w:shd w:val="clear" w:color="auto" w:fill="DC6900"/>
      </w:tcPr>
    </w:tblStylePr>
  </w:style>
  <w:style w:type="paragraph" w:styleId="BalloonText">
    <w:name w:val="Balloon Text"/>
    <w:basedOn w:val="Normal"/>
    <w:link w:val="BalloonTextChar"/>
    <w:uiPriority w:val="99"/>
    <w:semiHidden/>
    <w:unhideWhenUsed/>
    <w:rsid w:val="00365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90D"/>
    <w:rPr>
      <w:rFonts w:ascii="Tahoma" w:hAnsi="Tahoma" w:cs="Tahoma"/>
      <w:sz w:val="16"/>
      <w:szCs w:val="16"/>
      <w:lang w:val="en-GB"/>
    </w:rPr>
  </w:style>
  <w:style w:type="character" w:styleId="PlaceholderText">
    <w:name w:val="Placeholder Text"/>
    <w:basedOn w:val="DefaultParagraphFont"/>
    <w:uiPriority w:val="99"/>
    <w:semiHidden/>
    <w:rsid w:val="0037210D"/>
    <w:rPr>
      <w:color w:val="808080"/>
    </w:rPr>
  </w:style>
  <w:style w:type="paragraph" w:styleId="ListParagraph">
    <w:name w:val="List Paragraph"/>
    <w:basedOn w:val="Normal"/>
    <w:uiPriority w:val="34"/>
    <w:qFormat/>
    <w:rsid w:val="00CF4178"/>
    <w:pPr>
      <w:ind w:left="720"/>
      <w:contextualSpacing/>
    </w:pPr>
  </w:style>
  <w:style w:type="paragraph" w:customStyle="1" w:styleId="PSPBodytext">
    <w:name w:val="PSP_Bodytext"/>
    <w:basedOn w:val="Normal"/>
    <w:rsid w:val="007849E8"/>
    <w:pPr>
      <w:spacing w:after="120" w:line="240" w:lineRule="auto"/>
    </w:pPr>
    <w:rPr>
      <w:rFonts w:ascii="Times New Roman" w:eastAsia="Times New Roman" w:hAnsi="Times New Roman" w:cs="Times New Roman"/>
      <w:sz w:val="24"/>
      <w:szCs w:val="24"/>
      <w:lang w:val="en-US"/>
    </w:rPr>
  </w:style>
  <w:style w:type="paragraph" w:customStyle="1" w:styleId="PSPFigureCaption">
    <w:name w:val="PSP_Figure_Caption"/>
    <w:basedOn w:val="PSPBodytext"/>
    <w:next w:val="PSPBodytext"/>
    <w:qFormat/>
    <w:rsid w:val="007849E8"/>
    <w:pPr>
      <w:numPr>
        <w:numId w:val="3"/>
      </w:numPr>
      <w:tabs>
        <w:tab w:val="left" w:pos="1008"/>
      </w:tabs>
      <w:spacing w:before="60"/>
      <w:ind w:left="0" w:firstLine="0"/>
      <w:jc w:val="center"/>
    </w:pPr>
    <w:rPr>
      <w:i/>
      <w:color w:val="DC6900"/>
    </w:rPr>
  </w:style>
  <w:style w:type="paragraph" w:customStyle="1" w:styleId="PSPTablebody">
    <w:name w:val="PSP_Tablebody"/>
    <w:basedOn w:val="PSPBodytext"/>
    <w:rsid w:val="007849E8"/>
    <w:pPr>
      <w:spacing w:before="20" w:after="20"/>
    </w:pPr>
    <w:rPr>
      <w:sz w:val="20"/>
    </w:rPr>
  </w:style>
  <w:style w:type="paragraph" w:customStyle="1" w:styleId="PSPTableheader">
    <w:name w:val="PSP_Tableheader"/>
    <w:basedOn w:val="PSPTablebody"/>
    <w:rsid w:val="007849E8"/>
    <w:rPr>
      <w:color w:val="FFFFFF"/>
    </w:rPr>
  </w:style>
  <w:style w:type="paragraph" w:customStyle="1" w:styleId="ANumberLevel1">
    <w:name w:val="A_Number Level 1"/>
    <w:basedOn w:val="Normal"/>
    <w:uiPriority w:val="99"/>
    <w:rsid w:val="00F602BE"/>
    <w:pPr>
      <w:spacing w:after="120" w:line="240" w:lineRule="auto"/>
      <w:ind w:left="576" w:hanging="288"/>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0053D"/>
    <w:rPr>
      <w:sz w:val="16"/>
      <w:szCs w:val="16"/>
    </w:rPr>
  </w:style>
  <w:style w:type="paragraph" w:styleId="CommentText">
    <w:name w:val="annotation text"/>
    <w:basedOn w:val="Normal"/>
    <w:link w:val="CommentTextChar"/>
    <w:uiPriority w:val="99"/>
    <w:unhideWhenUsed/>
    <w:rsid w:val="00D0053D"/>
    <w:pPr>
      <w:spacing w:line="240" w:lineRule="auto"/>
    </w:pPr>
  </w:style>
  <w:style w:type="character" w:customStyle="1" w:styleId="CommentTextChar">
    <w:name w:val="Comment Text Char"/>
    <w:basedOn w:val="DefaultParagraphFont"/>
    <w:link w:val="CommentText"/>
    <w:uiPriority w:val="99"/>
    <w:rsid w:val="00D0053D"/>
    <w:rPr>
      <w:rFonts w:ascii="Georgia" w:hAnsi="Georgia"/>
      <w:sz w:val="20"/>
      <w:szCs w:val="20"/>
      <w:lang w:val="en-GB"/>
    </w:rPr>
  </w:style>
  <w:style w:type="paragraph" w:styleId="CommentSubject">
    <w:name w:val="annotation subject"/>
    <w:basedOn w:val="CommentText"/>
    <w:next w:val="CommentText"/>
    <w:link w:val="CommentSubjectChar"/>
    <w:uiPriority w:val="99"/>
    <w:semiHidden/>
    <w:unhideWhenUsed/>
    <w:rsid w:val="00D0053D"/>
    <w:rPr>
      <w:b/>
      <w:bCs/>
    </w:rPr>
  </w:style>
  <w:style w:type="character" w:customStyle="1" w:styleId="CommentSubjectChar">
    <w:name w:val="Comment Subject Char"/>
    <w:basedOn w:val="CommentTextChar"/>
    <w:link w:val="CommentSubject"/>
    <w:uiPriority w:val="99"/>
    <w:semiHidden/>
    <w:rsid w:val="00D0053D"/>
    <w:rPr>
      <w:rFonts w:ascii="Georgia" w:hAnsi="Georgia"/>
      <w:b/>
      <w:bCs/>
      <w:sz w:val="20"/>
      <w:szCs w:val="20"/>
      <w:lang w:val="en-GB"/>
    </w:rPr>
  </w:style>
  <w:style w:type="paragraph" w:styleId="NoSpacing">
    <w:name w:val="No Spacing"/>
    <w:uiPriority w:val="1"/>
    <w:qFormat/>
    <w:rsid w:val="0090586E"/>
    <w:pPr>
      <w:spacing w:after="0" w:line="240" w:lineRule="auto"/>
    </w:pPr>
    <w:rPr>
      <w:rFonts w:ascii="Georgia" w:hAnsi="Georgia"/>
      <w:sz w:val="20"/>
      <w:szCs w:val="20"/>
      <w:lang w:val="en-GB"/>
    </w:rPr>
  </w:style>
  <w:style w:type="character" w:styleId="Hyperlink">
    <w:name w:val="Hyperlink"/>
    <w:basedOn w:val="DefaultParagraphFont"/>
    <w:uiPriority w:val="99"/>
    <w:unhideWhenUsed/>
    <w:rsid w:val="00B730C1"/>
    <w:rPr>
      <w:color w:val="3DA8D5" w:themeColor="hyperlink"/>
      <w:u w:val="single"/>
    </w:rPr>
  </w:style>
  <w:style w:type="table" w:styleId="LightList">
    <w:name w:val="Light List"/>
    <w:basedOn w:val="TableNormal"/>
    <w:uiPriority w:val="61"/>
    <w:rsid w:val="005E1B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1">
    <w:name w:val="Medium Grid 1"/>
    <w:basedOn w:val="TableNormal"/>
    <w:uiPriority w:val="67"/>
    <w:rsid w:val="005E1B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Shading1-Accent6">
    <w:name w:val="Medium Shading 1 Accent 6"/>
    <w:basedOn w:val="TableNormal"/>
    <w:uiPriority w:val="63"/>
    <w:rsid w:val="005E1B3B"/>
    <w:pPr>
      <w:spacing w:after="0" w:line="240" w:lineRule="auto"/>
    </w:pPr>
    <w:tblPr>
      <w:tblStyleRowBandSize w:val="1"/>
      <w:tblStyleColBandSize w:val="1"/>
      <w:tblBorders>
        <w:top w:val="single" w:sz="8" w:space="0" w:color="576DA9" w:themeColor="accent6" w:themeTint="BF"/>
        <w:left w:val="single" w:sz="8" w:space="0" w:color="576DA9" w:themeColor="accent6" w:themeTint="BF"/>
        <w:bottom w:val="single" w:sz="8" w:space="0" w:color="576DA9" w:themeColor="accent6" w:themeTint="BF"/>
        <w:right w:val="single" w:sz="8" w:space="0" w:color="576DA9" w:themeColor="accent6" w:themeTint="BF"/>
        <w:insideH w:val="single" w:sz="8" w:space="0" w:color="576DA9" w:themeColor="accent6" w:themeTint="BF"/>
      </w:tblBorders>
    </w:tblPr>
    <w:tblStylePr w:type="firstRow">
      <w:pPr>
        <w:spacing w:before="0" w:after="0" w:line="240" w:lineRule="auto"/>
      </w:pPr>
      <w:rPr>
        <w:b/>
        <w:bCs/>
        <w:color w:val="FFFFFF" w:themeColor="background1"/>
      </w:rPr>
      <w:tblPr/>
      <w:tcPr>
        <w:tcBorders>
          <w:top w:val="single" w:sz="8" w:space="0" w:color="576DA9" w:themeColor="accent6" w:themeTint="BF"/>
          <w:left w:val="single" w:sz="8" w:space="0" w:color="576DA9" w:themeColor="accent6" w:themeTint="BF"/>
          <w:bottom w:val="single" w:sz="8" w:space="0" w:color="576DA9" w:themeColor="accent6" w:themeTint="BF"/>
          <w:right w:val="single" w:sz="8" w:space="0" w:color="576DA9" w:themeColor="accent6" w:themeTint="BF"/>
          <w:insideH w:val="nil"/>
          <w:insideV w:val="nil"/>
        </w:tcBorders>
        <w:shd w:val="clear" w:color="auto" w:fill="3A4972" w:themeFill="accent6"/>
      </w:tcPr>
    </w:tblStylePr>
    <w:tblStylePr w:type="lastRow">
      <w:pPr>
        <w:spacing w:before="0" w:after="0" w:line="240" w:lineRule="auto"/>
      </w:pPr>
      <w:rPr>
        <w:b/>
        <w:bCs/>
      </w:rPr>
      <w:tblPr/>
      <w:tcPr>
        <w:tcBorders>
          <w:top w:val="double" w:sz="6" w:space="0" w:color="576DA9" w:themeColor="accent6" w:themeTint="BF"/>
          <w:left w:val="single" w:sz="8" w:space="0" w:color="576DA9" w:themeColor="accent6" w:themeTint="BF"/>
          <w:bottom w:val="single" w:sz="8" w:space="0" w:color="576DA9" w:themeColor="accent6" w:themeTint="BF"/>
          <w:right w:val="single" w:sz="8" w:space="0" w:color="576D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C7CEE2" w:themeFill="accent6" w:themeFillTint="3F"/>
      </w:tcPr>
    </w:tblStylePr>
    <w:tblStylePr w:type="band1Horz">
      <w:tblPr/>
      <w:tcPr>
        <w:tcBorders>
          <w:insideH w:val="nil"/>
          <w:insideV w:val="nil"/>
        </w:tcBorders>
        <w:shd w:val="clear" w:color="auto" w:fill="C7CEE2" w:themeFill="accent6"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5E1B3B"/>
    <w:pPr>
      <w:spacing w:after="0" w:line="240" w:lineRule="auto"/>
    </w:pPr>
    <w:tblPr>
      <w:tblStyleRowBandSize w:val="1"/>
      <w:tblStyleColBandSize w:val="1"/>
      <w:tblBorders>
        <w:top w:val="single" w:sz="8" w:space="0" w:color="8BCBE6" w:themeColor="accent3"/>
        <w:left w:val="single" w:sz="8" w:space="0" w:color="8BCBE6" w:themeColor="accent3"/>
        <w:bottom w:val="single" w:sz="8" w:space="0" w:color="8BCBE6" w:themeColor="accent3"/>
        <w:right w:val="single" w:sz="8" w:space="0" w:color="8BCBE6" w:themeColor="accent3"/>
      </w:tblBorders>
    </w:tblPr>
    <w:tblStylePr w:type="firstRow">
      <w:pPr>
        <w:spacing w:before="0" w:after="0" w:line="240" w:lineRule="auto"/>
      </w:pPr>
      <w:rPr>
        <w:b/>
        <w:bCs/>
        <w:color w:val="FFFFFF" w:themeColor="background1"/>
      </w:rPr>
      <w:tblPr/>
      <w:tcPr>
        <w:shd w:val="clear" w:color="auto" w:fill="8BCBE6" w:themeFill="accent3"/>
      </w:tcPr>
    </w:tblStylePr>
    <w:tblStylePr w:type="lastRow">
      <w:pPr>
        <w:spacing w:before="0" w:after="0" w:line="240" w:lineRule="auto"/>
      </w:pPr>
      <w:rPr>
        <w:b/>
        <w:bCs/>
      </w:rPr>
      <w:tblPr/>
      <w:tcPr>
        <w:tcBorders>
          <w:top w:val="double" w:sz="6" w:space="0" w:color="8BCBE6" w:themeColor="accent3"/>
          <w:left w:val="single" w:sz="8" w:space="0" w:color="8BCBE6" w:themeColor="accent3"/>
          <w:bottom w:val="single" w:sz="8" w:space="0" w:color="8BCBE6" w:themeColor="accent3"/>
          <w:right w:val="single" w:sz="8" w:space="0" w:color="8BCBE6" w:themeColor="accent3"/>
        </w:tcBorders>
      </w:tcPr>
    </w:tblStylePr>
    <w:tblStylePr w:type="firstCol">
      <w:rPr>
        <w:b/>
        <w:bCs/>
      </w:rPr>
    </w:tblStylePr>
    <w:tblStylePr w:type="lastCol">
      <w:rPr>
        <w:b/>
        <w:bCs/>
      </w:rPr>
    </w:tblStylePr>
    <w:tblStylePr w:type="band1Vert">
      <w:tblPr/>
      <w:tcPr>
        <w:tcBorders>
          <w:top w:val="single" w:sz="8" w:space="0" w:color="8BCBE6" w:themeColor="accent3"/>
          <w:left w:val="single" w:sz="8" w:space="0" w:color="8BCBE6" w:themeColor="accent3"/>
          <w:bottom w:val="single" w:sz="8" w:space="0" w:color="8BCBE6" w:themeColor="accent3"/>
          <w:right w:val="single" w:sz="8" w:space="0" w:color="8BCBE6" w:themeColor="accent3"/>
        </w:tcBorders>
      </w:tcPr>
    </w:tblStylePr>
    <w:tblStylePr w:type="band1Horz">
      <w:tblPr/>
      <w:tcPr>
        <w:tcBorders>
          <w:top w:val="single" w:sz="8" w:space="0" w:color="8BCBE6" w:themeColor="accent3"/>
          <w:left w:val="single" w:sz="8" w:space="0" w:color="8BCBE6" w:themeColor="accent3"/>
          <w:bottom w:val="single" w:sz="8" w:space="0" w:color="8BCBE6" w:themeColor="accent3"/>
          <w:right w:val="single" w:sz="8" w:space="0" w:color="8BCBE6" w:themeColor="accent3"/>
        </w:tcBorders>
      </w:tcPr>
    </w:tblStylePr>
  </w:style>
  <w:style w:type="character" w:styleId="FollowedHyperlink">
    <w:name w:val="FollowedHyperlink"/>
    <w:basedOn w:val="DefaultParagraphFont"/>
    <w:uiPriority w:val="99"/>
    <w:semiHidden/>
    <w:unhideWhenUsed/>
    <w:rsid w:val="00C2561E"/>
    <w:rPr>
      <w:color w:val="3A4972" w:themeColor="followedHyperlink"/>
      <w:u w:val="single"/>
    </w:rPr>
  </w:style>
  <w:style w:type="paragraph" w:styleId="FootnoteText">
    <w:name w:val="footnote text"/>
    <w:basedOn w:val="Normal"/>
    <w:link w:val="FootnoteTextChar"/>
    <w:semiHidden/>
    <w:rsid w:val="00D856A7"/>
    <w:pPr>
      <w:spacing w:after="0" w:line="240" w:lineRule="auto"/>
    </w:pPr>
    <w:rPr>
      <w:rFonts w:ascii="Arial" w:eastAsia="Times New Roman" w:hAnsi="Arial" w:cs="Times New Roman"/>
      <w:sz w:val="16"/>
      <w:lang w:val="en-US"/>
    </w:rPr>
  </w:style>
  <w:style w:type="character" w:customStyle="1" w:styleId="FootnoteTextChar">
    <w:name w:val="Footnote Text Char"/>
    <w:basedOn w:val="DefaultParagraphFont"/>
    <w:link w:val="FootnoteText"/>
    <w:semiHidden/>
    <w:rsid w:val="00D856A7"/>
    <w:rPr>
      <w:rFonts w:ascii="Arial" w:eastAsia="Times New Roman" w:hAnsi="Arial" w:cs="Times New Roman"/>
      <w:sz w:val="16"/>
      <w:szCs w:val="20"/>
    </w:rPr>
  </w:style>
  <w:style w:type="paragraph" w:customStyle="1" w:styleId="WFPTableBullet">
    <w:name w:val="WFP_TableBullet"/>
    <w:basedOn w:val="Normal"/>
    <w:rsid w:val="00D856A7"/>
    <w:pPr>
      <w:spacing w:before="60" w:after="60" w:line="240" w:lineRule="auto"/>
    </w:pPr>
    <w:rPr>
      <w:rFonts w:ascii="Arial" w:eastAsia="Times New Roman" w:hAnsi="Arial" w:cs="Times New Roman"/>
      <w:sz w:val="18"/>
      <w:lang w:val="en-US"/>
    </w:rPr>
  </w:style>
  <w:style w:type="paragraph" w:customStyle="1" w:styleId="WFPTablebody">
    <w:name w:val="WFP_Tablebody"/>
    <w:basedOn w:val="Normal"/>
    <w:link w:val="WFPTablebodyChar"/>
    <w:rsid w:val="00D856A7"/>
    <w:pPr>
      <w:tabs>
        <w:tab w:val="left" w:pos="173"/>
      </w:tabs>
      <w:spacing w:before="60" w:after="60" w:line="240" w:lineRule="auto"/>
    </w:pPr>
    <w:rPr>
      <w:rFonts w:ascii="Arial" w:eastAsia="Arial Unicode MS" w:hAnsi="Arial" w:cs="Arial Unicode MS"/>
      <w:color w:val="000000"/>
      <w:sz w:val="18"/>
      <w:szCs w:val="24"/>
      <w:lang w:eastAsia="zh-CN"/>
    </w:rPr>
  </w:style>
  <w:style w:type="character" w:customStyle="1" w:styleId="WFPTablebodyChar">
    <w:name w:val="WFP_Tablebody Char"/>
    <w:basedOn w:val="DefaultParagraphFont"/>
    <w:link w:val="WFPTablebody"/>
    <w:rsid w:val="00D856A7"/>
    <w:rPr>
      <w:rFonts w:ascii="Arial" w:eastAsia="Arial Unicode MS" w:hAnsi="Arial" w:cs="Arial Unicode MS"/>
      <w:color w:val="000000"/>
      <w:sz w:val="18"/>
      <w:szCs w:val="24"/>
      <w:lang w:val="en-GB" w:eastAsia="zh-CN"/>
    </w:rPr>
  </w:style>
  <w:style w:type="character" w:styleId="FootnoteReference">
    <w:name w:val="footnote reference"/>
    <w:basedOn w:val="DefaultParagraphFont"/>
    <w:semiHidden/>
    <w:rsid w:val="00D856A7"/>
    <w:rPr>
      <w:rFonts w:ascii="Arial" w:hAnsi="Arial"/>
      <w:dstrike w:val="0"/>
      <w:sz w:val="16"/>
      <w:vertAlign w:val="superscript"/>
    </w:rPr>
  </w:style>
  <w:style w:type="character" w:customStyle="1" w:styleId="Heading1Char">
    <w:name w:val="Heading 1 Char"/>
    <w:basedOn w:val="DefaultParagraphFont"/>
    <w:link w:val="Heading1"/>
    <w:uiPriority w:val="9"/>
    <w:rsid w:val="006C68F3"/>
    <w:rPr>
      <w:rFonts w:asciiTheme="majorHAnsi" w:eastAsiaTheme="majorEastAsia" w:hAnsiTheme="majorHAnsi" w:cstheme="majorBidi"/>
      <w:color w:val="1C4C7C" w:themeColor="accent1" w:themeShade="BF"/>
      <w:sz w:val="32"/>
      <w:szCs w:val="32"/>
      <w:lang w:val="en-GB"/>
    </w:rPr>
  </w:style>
  <w:style w:type="paragraph" w:styleId="Revision">
    <w:name w:val="Revision"/>
    <w:hidden/>
    <w:uiPriority w:val="99"/>
    <w:semiHidden/>
    <w:rsid w:val="001D5CF2"/>
    <w:pPr>
      <w:spacing w:after="0" w:line="240" w:lineRule="auto"/>
    </w:pPr>
    <w:rPr>
      <w:rFonts w:ascii="Georgia" w:hAnsi="Georgi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29980">
      <w:bodyDiv w:val="1"/>
      <w:marLeft w:val="0"/>
      <w:marRight w:val="0"/>
      <w:marTop w:val="0"/>
      <w:marBottom w:val="0"/>
      <w:divBdr>
        <w:top w:val="none" w:sz="0" w:space="0" w:color="auto"/>
        <w:left w:val="none" w:sz="0" w:space="0" w:color="auto"/>
        <w:bottom w:val="none" w:sz="0" w:space="0" w:color="auto"/>
        <w:right w:val="none" w:sz="0" w:space="0" w:color="auto"/>
      </w:divBdr>
    </w:div>
    <w:div w:id="300579500">
      <w:bodyDiv w:val="1"/>
      <w:marLeft w:val="0"/>
      <w:marRight w:val="0"/>
      <w:marTop w:val="0"/>
      <w:marBottom w:val="0"/>
      <w:divBdr>
        <w:top w:val="none" w:sz="0" w:space="0" w:color="auto"/>
        <w:left w:val="none" w:sz="0" w:space="0" w:color="auto"/>
        <w:bottom w:val="none" w:sz="0" w:space="0" w:color="auto"/>
        <w:right w:val="none" w:sz="0" w:space="0" w:color="auto"/>
      </w:divBdr>
    </w:div>
    <w:div w:id="348683431">
      <w:bodyDiv w:val="1"/>
      <w:marLeft w:val="0"/>
      <w:marRight w:val="0"/>
      <w:marTop w:val="0"/>
      <w:marBottom w:val="0"/>
      <w:divBdr>
        <w:top w:val="none" w:sz="0" w:space="0" w:color="auto"/>
        <w:left w:val="none" w:sz="0" w:space="0" w:color="auto"/>
        <w:bottom w:val="none" w:sz="0" w:space="0" w:color="auto"/>
        <w:right w:val="none" w:sz="0" w:space="0" w:color="auto"/>
      </w:divBdr>
    </w:div>
    <w:div w:id="356587960">
      <w:bodyDiv w:val="1"/>
      <w:marLeft w:val="0"/>
      <w:marRight w:val="0"/>
      <w:marTop w:val="0"/>
      <w:marBottom w:val="0"/>
      <w:divBdr>
        <w:top w:val="none" w:sz="0" w:space="0" w:color="auto"/>
        <w:left w:val="none" w:sz="0" w:space="0" w:color="auto"/>
        <w:bottom w:val="none" w:sz="0" w:space="0" w:color="auto"/>
        <w:right w:val="none" w:sz="0" w:space="0" w:color="auto"/>
      </w:divBdr>
    </w:div>
    <w:div w:id="771634104">
      <w:bodyDiv w:val="1"/>
      <w:marLeft w:val="0"/>
      <w:marRight w:val="0"/>
      <w:marTop w:val="0"/>
      <w:marBottom w:val="0"/>
      <w:divBdr>
        <w:top w:val="none" w:sz="0" w:space="0" w:color="auto"/>
        <w:left w:val="none" w:sz="0" w:space="0" w:color="auto"/>
        <w:bottom w:val="none" w:sz="0" w:space="0" w:color="auto"/>
        <w:right w:val="none" w:sz="0" w:space="0" w:color="auto"/>
      </w:divBdr>
    </w:div>
    <w:div w:id="1229456622">
      <w:bodyDiv w:val="1"/>
      <w:marLeft w:val="0"/>
      <w:marRight w:val="0"/>
      <w:marTop w:val="0"/>
      <w:marBottom w:val="0"/>
      <w:divBdr>
        <w:top w:val="none" w:sz="0" w:space="0" w:color="auto"/>
        <w:left w:val="none" w:sz="0" w:space="0" w:color="auto"/>
        <w:bottom w:val="none" w:sz="0" w:space="0" w:color="auto"/>
        <w:right w:val="none" w:sz="0" w:space="0" w:color="auto"/>
      </w:divBdr>
      <w:divsChild>
        <w:div w:id="499463550">
          <w:marLeft w:val="0"/>
          <w:marRight w:val="0"/>
          <w:marTop w:val="0"/>
          <w:marBottom w:val="0"/>
          <w:divBdr>
            <w:top w:val="none" w:sz="0" w:space="0" w:color="auto"/>
            <w:left w:val="none" w:sz="0" w:space="0" w:color="auto"/>
            <w:bottom w:val="none" w:sz="0" w:space="0" w:color="auto"/>
            <w:right w:val="none" w:sz="0" w:space="0" w:color="auto"/>
          </w:divBdr>
        </w:div>
      </w:divsChild>
    </w:div>
    <w:div w:id="1229919439">
      <w:bodyDiv w:val="1"/>
      <w:marLeft w:val="0"/>
      <w:marRight w:val="0"/>
      <w:marTop w:val="0"/>
      <w:marBottom w:val="0"/>
      <w:divBdr>
        <w:top w:val="none" w:sz="0" w:space="0" w:color="auto"/>
        <w:left w:val="none" w:sz="0" w:space="0" w:color="auto"/>
        <w:bottom w:val="none" w:sz="0" w:space="0" w:color="auto"/>
        <w:right w:val="none" w:sz="0" w:space="0" w:color="auto"/>
      </w:divBdr>
    </w:div>
    <w:div w:id="1531799650">
      <w:bodyDiv w:val="1"/>
      <w:marLeft w:val="0"/>
      <w:marRight w:val="0"/>
      <w:marTop w:val="0"/>
      <w:marBottom w:val="0"/>
      <w:divBdr>
        <w:top w:val="none" w:sz="0" w:space="0" w:color="auto"/>
        <w:left w:val="none" w:sz="0" w:space="0" w:color="auto"/>
        <w:bottom w:val="none" w:sz="0" w:space="0" w:color="auto"/>
        <w:right w:val="none" w:sz="0" w:space="0" w:color="auto"/>
      </w:divBdr>
    </w:div>
    <w:div w:id="1843860289">
      <w:bodyDiv w:val="1"/>
      <w:marLeft w:val="0"/>
      <w:marRight w:val="0"/>
      <w:marTop w:val="0"/>
      <w:marBottom w:val="0"/>
      <w:divBdr>
        <w:top w:val="none" w:sz="0" w:space="0" w:color="auto"/>
        <w:left w:val="none" w:sz="0" w:space="0" w:color="auto"/>
        <w:bottom w:val="none" w:sz="0" w:space="0" w:color="auto"/>
        <w:right w:val="none" w:sz="0" w:space="0" w:color="auto"/>
      </w:divBdr>
    </w:div>
    <w:div w:id="1883593967">
      <w:bodyDiv w:val="1"/>
      <w:marLeft w:val="0"/>
      <w:marRight w:val="0"/>
      <w:marTop w:val="0"/>
      <w:marBottom w:val="0"/>
      <w:divBdr>
        <w:top w:val="none" w:sz="0" w:space="0" w:color="auto"/>
        <w:left w:val="none" w:sz="0" w:space="0" w:color="auto"/>
        <w:bottom w:val="none" w:sz="0" w:space="0" w:color="auto"/>
        <w:right w:val="none" w:sz="0" w:space="0" w:color="auto"/>
      </w:divBdr>
      <w:divsChild>
        <w:div w:id="1585215739">
          <w:marLeft w:val="0"/>
          <w:marRight w:val="0"/>
          <w:marTop w:val="0"/>
          <w:marBottom w:val="0"/>
          <w:divBdr>
            <w:top w:val="none" w:sz="0" w:space="0" w:color="auto"/>
            <w:left w:val="none" w:sz="0" w:space="0" w:color="auto"/>
            <w:bottom w:val="none" w:sz="0" w:space="0" w:color="auto"/>
            <w:right w:val="none" w:sz="0" w:space="0" w:color="auto"/>
          </w:divBdr>
          <w:divsChild>
            <w:div w:id="1783917157">
              <w:marLeft w:val="0"/>
              <w:marRight w:val="0"/>
              <w:marTop w:val="0"/>
              <w:marBottom w:val="0"/>
              <w:divBdr>
                <w:top w:val="none" w:sz="0" w:space="0" w:color="auto"/>
                <w:left w:val="none" w:sz="0" w:space="0" w:color="auto"/>
                <w:bottom w:val="none" w:sz="0" w:space="0" w:color="auto"/>
                <w:right w:val="none" w:sz="0" w:space="0" w:color="auto"/>
              </w:divBdr>
              <w:divsChild>
                <w:div w:id="563375468">
                  <w:marLeft w:val="0"/>
                  <w:marRight w:val="0"/>
                  <w:marTop w:val="195"/>
                  <w:marBottom w:val="0"/>
                  <w:divBdr>
                    <w:top w:val="none" w:sz="0" w:space="0" w:color="auto"/>
                    <w:left w:val="none" w:sz="0" w:space="0" w:color="auto"/>
                    <w:bottom w:val="none" w:sz="0" w:space="0" w:color="auto"/>
                    <w:right w:val="none" w:sz="0" w:space="0" w:color="auto"/>
                  </w:divBdr>
                  <w:divsChild>
                    <w:div w:id="851845657">
                      <w:marLeft w:val="0"/>
                      <w:marRight w:val="0"/>
                      <w:marTop w:val="0"/>
                      <w:marBottom w:val="180"/>
                      <w:divBdr>
                        <w:top w:val="none" w:sz="0" w:space="0" w:color="auto"/>
                        <w:left w:val="none" w:sz="0" w:space="0" w:color="auto"/>
                        <w:bottom w:val="none" w:sz="0" w:space="0" w:color="auto"/>
                        <w:right w:val="none" w:sz="0" w:space="0" w:color="auto"/>
                      </w:divBdr>
                      <w:divsChild>
                        <w:div w:id="654720506">
                          <w:marLeft w:val="0"/>
                          <w:marRight w:val="0"/>
                          <w:marTop w:val="0"/>
                          <w:marBottom w:val="0"/>
                          <w:divBdr>
                            <w:top w:val="none" w:sz="0" w:space="0" w:color="auto"/>
                            <w:left w:val="none" w:sz="0" w:space="0" w:color="auto"/>
                            <w:bottom w:val="none" w:sz="0" w:space="0" w:color="auto"/>
                            <w:right w:val="none" w:sz="0" w:space="0" w:color="auto"/>
                          </w:divBdr>
                          <w:divsChild>
                            <w:div w:id="1031802191">
                              <w:marLeft w:val="0"/>
                              <w:marRight w:val="0"/>
                              <w:marTop w:val="0"/>
                              <w:marBottom w:val="0"/>
                              <w:divBdr>
                                <w:top w:val="none" w:sz="0" w:space="0" w:color="auto"/>
                                <w:left w:val="none" w:sz="0" w:space="0" w:color="auto"/>
                                <w:bottom w:val="none" w:sz="0" w:space="0" w:color="auto"/>
                                <w:right w:val="none" w:sz="0" w:space="0" w:color="auto"/>
                              </w:divBdr>
                              <w:divsChild>
                                <w:div w:id="1290671174">
                                  <w:marLeft w:val="0"/>
                                  <w:marRight w:val="0"/>
                                  <w:marTop w:val="0"/>
                                  <w:marBottom w:val="0"/>
                                  <w:divBdr>
                                    <w:top w:val="none" w:sz="0" w:space="0" w:color="auto"/>
                                    <w:left w:val="none" w:sz="0" w:space="0" w:color="auto"/>
                                    <w:bottom w:val="none" w:sz="0" w:space="0" w:color="auto"/>
                                    <w:right w:val="none" w:sz="0" w:space="0" w:color="auto"/>
                                  </w:divBdr>
                                  <w:divsChild>
                                    <w:div w:id="1648362985">
                                      <w:marLeft w:val="0"/>
                                      <w:marRight w:val="0"/>
                                      <w:marTop w:val="0"/>
                                      <w:marBottom w:val="0"/>
                                      <w:divBdr>
                                        <w:top w:val="none" w:sz="0" w:space="0" w:color="auto"/>
                                        <w:left w:val="none" w:sz="0" w:space="0" w:color="auto"/>
                                        <w:bottom w:val="none" w:sz="0" w:space="0" w:color="auto"/>
                                        <w:right w:val="none" w:sz="0" w:space="0" w:color="auto"/>
                                      </w:divBdr>
                                      <w:divsChild>
                                        <w:div w:id="196700580">
                                          <w:marLeft w:val="0"/>
                                          <w:marRight w:val="0"/>
                                          <w:marTop w:val="0"/>
                                          <w:marBottom w:val="0"/>
                                          <w:divBdr>
                                            <w:top w:val="none" w:sz="0" w:space="0" w:color="auto"/>
                                            <w:left w:val="none" w:sz="0" w:space="0" w:color="auto"/>
                                            <w:bottom w:val="none" w:sz="0" w:space="0" w:color="auto"/>
                                            <w:right w:val="none" w:sz="0" w:space="0" w:color="auto"/>
                                          </w:divBdr>
                                          <w:divsChild>
                                            <w:div w:id="848711422">
                                              <w:marLeft w:val="0"/>
                                              <w:marRight w:val="0"/>
                                              <w:marTop w:val="0"/>
                                              <w:marBottom w:val="0"/>
                                              <w:divBdr>
                                                <w:top w:val="none" w:sz="0" w:space="0" w:color="auto"/>
                                                <w:left w:val="none" w:sz="0" w:space="0" w:color="auto"/>
                                                <w:bottom w:val="none" w:sz="0" w:space="0" w:color="auto"/>
                                                <w:right w:val="none" w:sz="0" w:space="0" w:color="auto"/>
                                              </w:divBdr>
                                              <w:divsChild>
                                                <w:div w:id="2305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gov/portal/content/10487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a.gov/portal/content/10487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sa.gov/portal/content/104877" TargetMode="External"/><Relationship Id="rId4" Type="http://schemas.openxmlformats.org/officeDocument/2006/relationships/settings" Target="settings.xml"/><Relationship Id="rId9" Type="http://schemas.openxmlformats.org/officeDocument/2006/relationships/hyperlink" Target="http://www.gsa.gov/portal/content/10487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PwC PowerPoint Ocean Palette">
      <a:dk1>
        <a:srgbClr val="000000"/>
      </a:dk1>
      <a:lt1>
        <a:srgbClr val="FFFFFF"/>
      </a:lt1>
      <a:dk2>
        <a:srgbClr val="3A4972"/>
      </a:dk2>
      <a:lt2>
        <a:srgbClr val="FFFFFF"/>
      </a:lt2>
      <a:accent1>
        <a:srgbClr val="2666A6"/>
      </a:accent1>
      <a:accent2>
        <a:srgbClr val="3DA8D5"/>
      </a:accent2>
      <a:accent3>
        <a:srgbClr val="8BCBE6"/>
      </a:accent3>
      <a:accent4>
        <a:srgbClr val="B1DCEE"/>
      </a:accent4>
      <a:accent5>
        <a:srgbClr val="D8EEF7"/>
      </a:accent5>
      <a:accent6>
        <a:srgbClr val="3A4972"/>
      </a:accent6>
      <a:hlink>
        <a:srgbClr val="3DA8D5"/>
      </a:hlink>
      <a:folHlink>
        <a:srgbClr val="3A49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F371F-EF88-4B2D-9491-238D872B3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E2 Solutions Approver Checklist for Travel Vouchers</vt:lpstr>
    </vt:vector>
  </TitlesOfParts>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E2 Solutions Approver Checklist for Travel Vouchers</dc:title>
  <dc:creator/>
  <cp:lastModifiedBy/>
  <cp:revision>1</cp:revision>
  <dcterms:created xsi:type="dcterms:W3CDTF">2021-08-20T20:20:00Z</dcterms:created>
  <dcterms:modified xsi:type="dcterms:W3CDTF">2021-08-20T20:20:00Z</dcterms:modified>
</cp:coreProperties>
</file>