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80349" w14:textId="292C45C9" w:rsidR="0023281B" w:rsidRPr="001468F2" w:rsidRDefault="0023281B" w:rsidP="003A0A3D">
      <w:pPr>
        <w:pStyle w:val="BodyText"/>
        <w:jc w:val="left"/>
        <w:rPr>
          <w:lang w:val="en-US"/>
        </w:rPr>
      </w:pPr>
      <w:bookmarkStart w:id="0" w:name="_top"/>
      <w:bookmarkEnd w:id="0"/>
    </w:p>
    <w:p w14:paraId="38E2C8A2" w14:textId="77777777" w:rsidR="0023281B" w:rsidRPr="001468F2" w:rsidRDefault="0023281B" w:rsidP="003A0A3D">
      <w:pPr>
        <w:pStyle w:val="BodyText"/>
        <w:jc w:val="left"/>
        <w:rPr>
          <w:lang w:val="en-US"/>
        </w:rPr>
      </w:pPr>
    </w:p>
    <w:p w14:paraId="6F37C2C5" w14:textId="77777777" w:rsidR="0023281B" w:rsidRPr="001468F2" w:rsidRDefault="0023281B" w:rsidP="003A0A3D">
      <w:pPr>
        <w:pStyle w:val="BodyText"/>
        <w:jc w:val="left"/>
        <w:rPr>
          <w:lang w:val="en-US"/>
        </w:rPr>
      </w:pPr>
    </w:p>
    <w:p w14:paraId="4937EA30" w14:textId="77777777" w:rsidR="0023281B" w:rsidRPr="001468F2" w:rsidRDefault="0023281B" w:rsidP="003A0A3D">
      <w:pPr>
        <w:pStyle w:val="BodyText"/>
        <w:jc w:val="left"/>
        <w:rPr>
          <w:lang w:val="en-US"/>
        </w:rPr>
      </w:pPr>
    </w:p>
    <w:p w14:paraId="01201F90" w14:textId="77777777" w:rsidR="00783A02" w:rsidRPr="001468F2" w:rsidRDefault="00783A02" w:rsidP="003A0A3D">
      <w:pPr>
        <w:pStyle w:val="BodyText"/>
        <w:jc w:val="left"/>
        <w:rPr>
          <w:rFonts w:eastAsia="Arial" w:cs="Times New Roman"/>
          <w:color w:val="00457C"/>
          <w:sz w:val="48"/>
          <w:szCs w:val="48"/>
          <w:lang w:val="en-US" w:eastAsia="en-US"/>
        </w:rPr>
      </w:pPr>
    </w:p>
    <w:p w14:paraId="48678EE9" w14:textId="24D82D51" w:rsidR="00783A02" w:rsidRPr="001468F2" w:rsidRDefault="00783A02" w:rsidP="003A0A3D">
      <w:pPr>
        <w:pStyle w:val="BodyText"/>
        <w:jc w:val="left"/>
        <w:rPr>
          <w:rFonts w:eastAsia="Arial" w:cs="Times New Roman"/>
          <w:color w:val="00457C"/>
          <w:sz w:val="48"/>
          <w:szCs w:val="48"/>
          <w:lang w:val="en-US" w:eastAsia="en-US"/>
        </w:rPr>
      </w:pPr>
    </w:p>
    <w:p w14:paraId="47E251F1" w14:textId="77777777" w:rsidR="00783A02" w:rsidRPr="001468F2" w:rsidRDefault="00783A02" w:rsidP="003A0A3D">
      <w:pPr>
        <w:pStyle w:val="BodyText"/>
        <w:jc w:val="left"/>
        <w:rPr>
          <w:rFonts w:eastAsia="Arial" w:cs="Times New Roman"/>
          <w:color w:val="00457C"/>
          <w:sz w:val="48"/>
          <w:szCs w:val="48"/>
          <w:lang w:val="en-US" w:eastAsia="en-US"/>
        </w:rPr>
      </w:pPr>
    </w:p>
    <w:p w14:paraId="506E72ED" w14:textId="77777777" w:rsidR="00783A02" w:rsidRPr="001468F2" w:rsidRDefault="00783A02" w:rsidP="003A0A3D">
      <w:pPr>
        <w:pStyle w:val="BodyText"/>
        <w:jc w:val="left"/>
        <w:rPr>
          <w:rFonts w:eastAsia="Arial" w:cs="Times New Roman"/>
          <w:color w:val="00457C"/>
          <w:sz w:val="48"/>
          <w:szCs w:val="48"/>
          <w:lang w:val="en-US" w:eastAsia="en-US"/>
        </w:rPr>
      </w:pPr>
    </w:p>
    <w:p w14:paraId="383BC8E9" w14:textId="77777777" w:rsidR="00783A02" w:rsidRPr="001468F2" w:rsidRDefault="00783A02" w:rsidP="003A0A3D">
      <w:pPr>
        <w:pStyle w:val="BodyText"/>
        <w:jc w:val="left"/>
        <w:rPr>
          <w:rFonts w:eastAsia="Arial" w:cs="Times New Roman"/>
          <w:color w:val="00457C"/>
          <w:sz w:val="48"/>
          <w:szCs w:val="48"/>
          <w:lang w:val="en-US" w:eastAsia="en-US"/>
        </w:rPr>
      </w:pPr>
    </w:p>
    <w:p w14:paraId="6897722D" w14:textId="77777777" w:rsidR="00783A02" w:rsidRPr="001468F2" w:rsidRDefault="00783A02" w:rsidP="003A0A3D">
      <w:pPr>
        <w:pStyle w:val="BodyText"/>
        <w:jc w:val="left"/>
        <w:rPr>
          <w:rFonts w:eastAsia="Arial" w:cs="Times New Roman"/>
          <w:color w:val="00457C"/>
          <w:sz w:val="48"/>
          <w:szCs w:val="48"/>
          <w:lang w:val="en-US" w:eastAsia="en-US"/>
        </w:rPr>
      </w:pPr>
    </w:p>
    <w:p w14:paraId="227DE8BE" w14:textId="77777777" w:rsidR="00AF3C65" w:rsidRDefault="00AF3C65" w:rsidP="003A0A3D">
      <w:pPr>
        <w:pStyle w:val="BodyText"/>
        <w:jc w:val="left"/>
        <w:rPr>
          <w:rFonts w:eastAsia="Arial" w:cs="Times New Roman"/>
          <w:color w:val="00457C"/>
          <w:sz w:val="48"/>
          <w:szCs w:val="48"/>
          <w:lang w:val="en-US" w:eastAsia="en-US"/>
        </w:rPr>
      </w:pPr>
    </w:p>
    <w:p w14:paraId="5F9CFA75" w14:textId="228DD8D1" w:rsidR="00AF3C65" w:rsidRDefault="00322EB5" w:rsidP="003A0A3D">
      <w:pPr>
        <w:pStyle w:val="BodyText"/>
        <w:jc w:val="left"/>
        <w:rPr>
          <w:rFonts w:eastAsia="Arial" w:cs="Times New Roman"/>
          <w:color w:val="00457C"/>
          <w:sz w:val="48"/>
          <w:szCs w:val="48"/>
          <w:lang w:val="en-US" w:eastAsia="en-US"/>
        </w:rPr>
      </w:pPr>
      <w:r>
        <w:rPr>
          <w:rFonts w:eastAsia="Arial" w:cs="Times New Roman"/>
          <w:color w:val="00457C"/>
          <w:sz w:val="48"/>
          <w:szCs w:val="48"/>
          <w:lang w:val="en-US" w:eastAsia="en-US"/>
        </w:rPr>
        <w:t>Enterprise</w:t>
      </w:r>
      <w:r w:rsidR="009F612F">
        <w:rPr>
          <w:rFonts w:eastAsia="Arial" w:cs="Times New Roman"/>
          <w:color w:val="00457C"/>
          <w:sz w:val="48"/>
          <w:szCs w:val="48"/>
          <w:lang w:val="en-US" w:eastAsia="en-US"/>
        </w:rPr>
        <w:t xml:space="preserve"> </w:t>
      </w:r>
      <w:r>
        <w:rPr>
          <w:rFonts w:eastAsia="Arial" w:cs="Times New Roman"/>
          <w:color w:val="00457C"/>
          <w:sz w:val="48"/>
          <w:szCs w:val="48"/>
          <w:lang w:val="en-US" w:eastAsia="en-US"/>
        </w:rPr>
        <w:t>Service Center (ESC)</w:t>
      </w:r>
    </w:p>
    <w:p w14:paraId="593BB5EC" w14:textId="77777777" w:rsidR="0023281B" w:rsidRPr="00F57B51" w:rsidRDefault="005D6D58" w:rsidP="003A0A3D">
      <w:pPr>
        <w:pStyle w:val="BodyText"/>
        <w:jc w:val="left"/>
        <w:rPr>
          <w:rFonts w:eastAsia="Arial" w:cs="Times New Roman"/>
          <w:b/>
          <w:color w:val="00457C"/>
          <w:sz w:val="68"/>
          <w:szCs w:val="68"/>
          <w:lang w:val="en-US" w:eastAsia="en-US"/>
        </w:rPr>
      </w:pPr>
      <w:r w:rsidRPr="00F57B51">
        <w:rPr>
          <w:rFonts w:eastAsia="Arial" w:cs="Times New Roman"/>
          <w:b/>
          <w:color w:val="00457C"/>
          <w:sz w:val="68"/>
          <w:szCs w:val="68"/>
          <w:lang w:val="en-US" w:eastAsia="en-US"/>
        </w:rPr>
        <w:t>E2 Solutions</w:t>
      </w:r>
    </w:p>
    <w:p w14:paraId="62BF096E" w14:textId="2070E576" w:rsidR="0023281B" w:rsidRPr="00F57B51" w:rsidRDefault="004647DC" w:rsidP="003A0A3D">
      <w:pPr>
        <w:pStyle w:val="BodyText"/>
        <w:jc w:val="left"/>
        <w:rPr>
          <w:rFonts w:eastAsia="Arial" w:cs="Times New Roman"/>
          <w:b/>
          <w:color w:val="00A5D9"/>
          <w:sz w:val="68"/>
          <w:szCs w:val="68"/>
          <w:lang w:val="en-US" w:eastAsia="en-US"/>
        </w:rPr>
      </w:pPr>
      <w:r>
        <w:rPr>
          <w:rFonts w:eastAsia="Arial" w:cs="Times New Roman"/>
          <w:b/>
          <w:color w:val="00A5D9"/>
          <w:sz w:val="68"/>
          <w:szCs w:val="68"/>
          <w:lang w:val="en-US" w:eastAsia="en-US"/>
        </w:rPr>
        <w:t xml:space="preserve">Reservations </w:t>
      </w:r>
      <w:r w:rsidR="0003490A">
        <w:rPr>
          <w:rFonts w:eastAsia="Arial" w:cs="Times New Roman"/>
          <w:b/>
          <w:color w:val="00A5D9"/>
          <w:sz w:val="68"/>
          <w:szCs w:val="68"/>
          <w:lang w:val="en-US" w:eastAsia="en-US"/>
        </w:rPr>
        <w:t xml:space="preserve">Toolkit </w:t>
      </w:r>
    </w:p>
    <w:p w14:paraId="55D9B3FA"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1BDA50B2"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21566C19"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0B7DADBD"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6F7ED70B"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700CA15A"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2F96EA50"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4BA7D933" w14:textId="77777777" w:rsidR="00D30EB0" w:rsidRPr="001468F2" w:rsidRDefault="00D30EB0" w:rsidP="003A0A3D">
      <w:pPr>
        <w:pStyle w:val="BodyText"/>
        <w:spacing w:before="120" w:after="60"/>
        <w:jc w:val="left"/>
        <w:rPr>
          <w:rFonts w:eastAsia="Arial" w:cs="Times New Roman"/>
          <w:color w:val="00457C"/>
          <w:sz w:val="44"/>
          <w:szCs w:val="44"/>
          <w:lang w:val="en-US" w:eastAsia="en-US"/>
        </w:rPr>
      </w:pPr>
    </w:p>
    <w:p w14:paraId="01446714" w14:textId="77777777" w:rsidR="00D30EB0" w:rsidRPr="001468F2" w:rsidRDefault="00D30EB0" w:rsidP="003A0A3D">
      <w:pPr>
        <w:pStyle w:val="BodyText"/>
        <w:spacing w:before="120" w:after="60"/>
        <w:jc w:val="left"/>
        <w:rPr>
          <w:rFonts w:eastAsia="Arial" w:cs="Times New Roman"/>
          <w:color w:val="00457C"/>
          <w:sz w:val="32"/>
          <w:szCs w:val="44"/>
          <w:lang w:val="en-US" w:eastAsia="en-US"/>
        </w:rPr>
      </w:pPr>
    </w:p>
    <w:p w14:paraId="39A2E2F0" w14:textId="77777777" w:rsidR="00AF3C65" w:rsidRDefault="00AF3C65" w:rsidP="003A0A3D">
      <w:pPr>
        <w:pStyle w:val="BodyText"/>
        <w:jc w:val="left"/>
        <w:rPr>
          <w:rFonts w:eastAsia="Arial" w:cs="Times New Roman"/>
          <w:color w:val="000000"/>
          <w:lang w:val="en-US" w:eastAsia="en-US"/>
        </w:rPr>
      </w:pPr>
    </w:p>
    <w:p w14:paraId="38E8D346" w14:textId="77777777" w:rsidR="00AF3C65" w:rsidRDefault="00AF3C65" w:rsidP="003A0A3D">
      <w:pPr>
        <w:pStyle w:val="BodyText"/>
        <w:jc w:val="left"/>
        <w:rPr>
          <w:rFonts w:eastAsia="Arial" w:cs="Times New Roman"/>
          <w:color w:val="000000"/>
          <w:lang w:val="en-US" w:eastAsia="en-US"/>
        </w:rPr>
      </w:pPr>
    </w:p>
    <w:p w14:paraId="56FE0636" w14:textId="77777777" w:rsidR="00AF3C65" w:rsidRDefault="00AF3C65" w:rsidP="003A0A3D">
      <w:pPr>
        <w:pStyle w:val="BodyText"/>
        <w:jc w:val="left"/>
        <w:rPr>
          <w:rFonts w:eastAsia="Arial" w:cs="Times New Roman"/>
          <w:color w:val="000000"/>
          <w:lang w:val="en-US" w:eastAsia="en-US"/>
        </w:rPr>
      </w:pPr>
    </w:p>
    <w:p w14:paraId="197F30ED" w14:textId="69667A53" w:rsidR="00D30EB0" w:rsidRPr="001468F2" w:rsidRDefault="0023281B" w:rsidP="003A0A3D">
      <w:pPr>
        <w:pStyle w:val="BodyText"/>
        <w:jc w:val="left"/>
        <w:rPr>
          <w:rFonts w:eastAsia="Arial" w:cs="Times New Roman"/>
          <w:color w:val="000000"/>
          <w:lang w:val="en-US" w:eastAsia="en-US"/>
        </w:rPr>
        <w:sectPr w:rsidR="00D30EB0" w:rsidRPr="001468F2" w:rsidSect="00314AEF">
          <w:headerReference w:type="even" r:id="rId8"/>
          <w:headerReference w:type="default" r:id="rId9"/>
          <w:footerReference w:type="even" r:id="rId10"/>
          <w:footerReference w:type="default" r:id="rId11"/>
          <w:pgSz w:w="12240" w:h="15840" w:code="1"/>
          <w:pgMar w:top="720" w:right="720" w:bottom="720" w:left="720" w:header="432" w:footer="288" w:gutter="0"/>
          <w:pgBorders w:display="firstPage" w:offsetFrom="page">
            <w:top w:val="thinThickThinSmallGap" w:sz="24" w:space="24" w:color="00457C"/>
            <w:left w:val="thinThickThinSmallGap" w:sz="24" w:space="24" w:color="00457C"/>
            <w:bottom w:val="thinThickThinSmallGap" w:sz="24" w:space="24" w:color="00457C"/>
            <w:right w:val="thinThickThinSmallGap" w:sz="24" w:space="24" w:color="00457C"/>
          </w:pgBorders>
          <w:cols w:space="708"/>
          <w:docGrid w:linePitch="360"/>
        </w:sectPr>
      </w:pPr>
      <w:r w:rsidRPr="001468F2">
        <w:rPr>
          <w:rFonts w:eastAsia="Arial" w:cs="Times New Roman"/>
          <w:color w:val="000000"/>
          <w:lang w:val="en-US" w:eastAsia="en-US"/>
        </w:rPr>
        <w:t xml:space="preserve">Last Updated: </w:t>
      </w:r>
      <w:r w:rsidR="00D63223">
        <w:rPr>
          <w:rFonts w:eastAsia="Arial" w:cs="Times New Roman"/>
          <w:color w:val="000000"/>
          <w:lang w:val="en-US" w:eastAsia="en-US"/>
        </w:rPr>
        <w:t xml:space="preserve">May </w:t>
      </w:r>
      <w:r w:rsidR="00396493">
        <w:rPr>
          <w:rFonts w:eastAsia="Arial" w:cs="Times New Roman"/>
          <w:color w:val="000000"/>
          <w:lang w:val="en-US" w:eastAsia="en-US"/>
        </w:rPr>
        <w:t>15</w:t>
      </w:r>
      <w:r w:rsidR="00D63223">
        <w:rPr>
          <w:rFonts w:eastAsia="Arial" w:cs="Times New Roman"/>
          <w:color w:val="000000"/>
          <w:lang w:val="en-US" w:eastAsia="en-US"/>
        </w:rPr>
        <w:t>,</w:t>
      </w:r>
      <w:r w:rsidR="008966F5">
        <w:rPr>
          <w:rFonts w:eastAsia="Arial" w:cs="Times New Roman"/>
          <w:color w:val="000000"/>
          <w:lang w:val="en-US" w:eastAsia="en-US"/>
        </w:rPr>
        <w:t xml:space="preserve"> 201</w:t>
      </w:r>
      <w:r w:rsidR="004647DC">
        <w:rPr>
          <w:rFonts w:eastAsia="Arial" w:cs="Times New Roman"/>
          <w:color w:val="000000"/>
          <w:lang w:val="en-US" w:eastAsia="en-US"/>
        </w:rPr>
        <w:t>8</w:t>
      </w:r>
    </w:p>
    <w:sdt>
      <w:sdtPr>
        <w:rPr>
          <w:rFonts w:asciiTheme="minorHAnsi" w:eastAsiaTheme="minorHAnsi" w:hAnsiTheme="minorHAnsi" w:cstheme="minorBidi"/>
          <w:b w:val="0"/>
          <w:bCs w:val="0"/>
          <w:color w:val="000000" w:themeColor="text1"/>
          <w:sz w:val="21"/>
          <w:szCs w:val="21"/>
        </w:rPr>
        <w:id w:val="-1439137329"/>
        <w:docPartObj>
          <w:docPartGallery w:val="Table of Contents"/>
          <w:docPartUnique/>
        </w:docPartObj>
      </w:sdtPr>
      <w:sdtEndPr>
        <w:rPr>
          <w:noProof/>
        </w:rPr>
      </w:sdtEndPr>
      <w:sdtContent>
        <w:p w14:paraId="63D9D2C0" w14:textId="24A60814" w:rsidR="004C2D7A" w:rsidRDefault="004C2D7A">
          <w:pPr>
            <w:pStyle w:val="TOCHeading"/>
          </w:pPr>
          <w:r>
            <w:t>Table of Contents</w:t>
          </w:r>
        </w:p>
        <w:p w14:paraId="06A32F74" w14:textId="1FFAD59E" w:rsidR="004C2D7A" w:rsidRDefault="004C2D7A">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514156908" w:history="1">
            <w:r w:rsidRPr="00A86DFE">
              <w:rPr>
                <w:rStyle w:val="Hyperlink"/>
              </w:rPr>
              <w:t xml:space="preserve">1 </w:t>
            </w:r>
            <w:r w:rsidRPr="00A86DFE">
              <w:rPr>
                <w:rStyle w:val="Hyperlink"/>
                <w:rFonts w:cs="Arial"/>
              </w:rPr>
              <w:t>Introduction</w:t>
            </w:r>
            <w:r>
              <w:rPr>
                <w:webHidden/>
              </w:rPr>
              <w:tab/>
            </w:r>
            <w:r>
              <w:rPr>
                <w:webHidden/>
              </w:rPr>
              <w:fldChar w:fldCharType="begin"/>
            </w:r>
            <w:r>
              <w:rPr>
                <w:webHidden/>
              </w:rPr>
              <w:instrText xml:space="preserve"> PAGEREF _Toc514156908 \h </w:instrText>
            </w:r>
            <w:r>
              <w:rPr>
                <w:webHidden/>
              </w:rPr>
            </w:r>
            <w:r>
              <w:rPr>
                <w:webHidden/>
              </w:rPr>
              <w:fldChar w:fldCharType="separate"/>
            </w:r>
            <w:r>
              <w:rPr>
                <w:webHidden/>
              </w:rPr>
              <w:t>1</w:t>
            </w:r>
            <w:r>
              <w:rPr>
                <w:webHidden/>
              </w:rPr>
              <w:fldChar w:fldCharType="end"/>
            </w:r>
          </w:hyperlink>
        </w:p>
        <w:p w14:paraId="3D601CC7" w14:textId="547DF3A4" w:rsidR="004C2D7A" w:rsidRDefault="00765CBC">
          <w:pPr>
            <w:pStyle w:val="TOC2"/>
            <w:rPr>
              <w:rFonts w:asciiTheme="minorHAnsi" w:eastAsiaTheme="minorEastAsia" w:hAnsiTheme="minorHAnsi"/>
              <w:noProof/>
              <w:color w:val="auto"/>
              <w:sz w:val="22"/>
              <w:szCs w:val="22"/>
              <w:lang w:val="en-US"/>
            </w:rPr>
          </w:pPr>
          <w:hyperlink w:anchor="_Toc514156909" w:history="1">
            <w:r w:rsidR="004C2D7A" w:rsidRPr="00A86DFE">
              <w:rPr>
                <w:rStyle w:val="Hyperlink"/>
                <w:rFonts w:cs="Arial"/>
                <w:noProof/>
                <w:lang w:val="en-US"/>
              </w:rPr>
              <w:t>1.1 E2 Reservation Overview</w:t>
            </w:r>
            <w:r w:rsidR="004C2D7A">
              <w:rPr>
                <w:noProof/>
                <w:webHidden/>
              </w:rPr>
              <w:tab/>
            </w:r>
            <w:r w:rsidR="004C2D7A">
              <w:rPr>
                <w:noProof/>
                <w:webHidden/>
              </w:rPr>
              <w:fldChar w:fldCharType="begin"/>
            </w:r>
            <w:r w:rsidR="004C2D7A">
              <w:rPr>
                <w:noProof/>
                <w:webHidden/>
              </w:rPr>
              <w:instrText xml:space="preserve"> PAGEREF _Toc514156909 \h </w:instrText>
            </w:r>
            <w:r w:rsidR="004C2D7A">
              <w:rPr>
                <w:noProof/>
                <w:webHidden/>
              </w:rPr>
            </w:r>
            <w:r w:rsidR="004C2D7A">
              <w:rPr>
                <w:noProof/>
                <w:webHidden/>
              </w:rPr>
              <w:fldChar w:fldCharType="separate"/>
            </w:r>
            <w:r w:rsidR="004C2D7A">
              <w:rPr>
                <w:noProof/>
                <w:webHidden/>
              </w:rPr>
              <w:t>1</w:t>
            </w:r>
            <w:r w:rsidR="004C2D7A">
              <w:rPr>
                <w:noProof/>
                <w:webHidden/>
              </w:rPr>
              <w:fldChar w:fldCharType="end"/>
            </w:r>
          </w:hyperlink>
        </w:p>
        <w:p w14:paraId="2B3CDB81" w14:textId="0A1F5F35" w:rsidR="004C2D7A" w:rsidRDefault="00765CBC">
          <w:pPr>
            <w:pStyle w:val="TOC2"/>
            <w:rPr>
              <w:rFonts w:asciiTheme="minorHAnsi" w:eastAsiaTheme="minorEastAsia" w:hAnsiTheme="minorHAnsi"/>
              <w:noProof/>
              <w:color w:val="auto"/>
              <w:sz w:val="22"/>
              <w:szCs w:val="22"/>
              <w:lang w:val="en-US"/>
            </w:rPr>
          </w:pPr>
          <w:hyperlink w:anchor="_Toc514156910" w:history="1">
            <w:r w:rsidR="004C2D7A" w:rsidRPr="00A86DFE">
              <w:rPr>
                <w:rStyle w:val="Hyperlink"/>
                <w:rFonts w:cs="Arial"/>
                <w:noProof/>
                <w:lang w:val="en-US"/>
              </w:rPr>
              <w:t>1.2 Make Reservations (formerly known as Shop First)</w:t>
            </w:r>
            <w:r w:rsidR="004C2D7A">
              <w:rPr>
                <w:noProof/>
                <w:webHidden/>
              </w:rPr>
              <w:tab/>
            </w:r>
            <w:r w:rsidR="004C2D7A">
              <w:rPr>
                <w:noProof/>
                <w:webHidden/>
              </w:rPr>
              <w:fldChar w:fldCharType="begin"/>
            </w:r>
            <w:r w:rsidR="004C2D7A">
              <w:rPr>
                <w:noProof/>
                <w:webHidden/>
              </w:rPr>
              <w:instrText xml:space="preserve"> PAGEREF _Toc514156910 \h </w:instrText>
            </w:r>
            <w:r w:rsidR="004C2D7A">
              <w:rPr>
                <w:noProof/>
                <w:webHidden/>
              </w:rPr>
            </w:r>
            <w:r w:rsidR="004C2D7A">
              <w:rPr>
                <w:noProof/>
                <w:webHidden/>
              </w:rPr>
              <w:fldChar w:fldCharType="separate"/>
            </w:r>
            <w:r w:rsidR="004C2D7A">
              <w:rPr>
                <w:noProof/>
                <w:webHidden/>
              </w:rPr>
              <w:t>1</w:t>
            </w:r>
            <w:r w:rsidR="004C2D7A">
              <w:rPr>
                <w:noProof/>
                <w:webHidden/>
              </w:rPr>
              <w:fldChar w:fldCharType="end"/>
            </w:r>
          </w:hyperlink>
        </w:p>
        <w:p w14:paraId="58BDBC34" w14:textId="23D5C77E" w:rsidR="004C2D7A" w:rsidRDefault="00765CBC">
          <w:pPr>
            <w:pStyle w:val="TOC2"/>
            <w:rPr>
              <w:rFonts w:asciiTheme="minorHAnsi" w:eastAsiaTheme="minorEastAsia" w:hAnsiTheme="minorHAnsi"/>
              <w:noProof/>
              <w:color w:val="auto"/>
              <w:sz w:val="22"/>
              <w:szCs w:val="22"/>
              <w:lang w:val="en-US"/>
            </w:rPr>
          </w:pPr>
          <w:hyperlink w:anchor="_Toc514156911" w:history="1">
            <w:r w:rsidR="004C2D7A" w:rsidRPr="00A86DFE">
              <w:rPr>
                <w:rStyle w:val="Hyperlink"/>
                <w:rFonts w:cs="Arial"/>
                <w:noProof/>
                <w:lang w:val="en-US"/>
              </w:rPr>
              <w:t>1.3 Manage Trip Reservations</w:t>
            </w:r>
            <w:r w:rsidR="004C2D7A">
              <w:rPr>
                <w:noProof/>
                <w:webHidden/>
              </w:rPr>
              <w:tab/>
            </w:r>
            <w:r w:rsidR="004C2D7A">
              <w:rPr>
                <w:noProof/>
                <w:webHidden/>
              </w:rPr>
              <w:fldChar w:fldCharType="begin"/>
            </w:r>
            <w:r w:rsidR="004C2D7A">
              <w:rPr>
                <w:noProof/>
                <w:webHidden/>
              </w:rPr>
              <w:instrText xml:space="preserve"> PAGEREF _Toc514156911 \h </w:instrText>
            </w:r>
            <w:r w:rsidR="004C2D7A">
              <w:rPr>
                <w:noProof/>
                <w:webHidden/>
              </w:rPr>
            </w:r>
            <w:r w:rsidR="004C2D7A">
              <w:rPr>
                <w:noProof/>
                <w:webHidden/>
              </w:rPr>
              <w:fldChar w:fldCharType="separate"/>
            </w:r>
            <w:r w:rsidR="004C2D7A">
              <w:rPr>
                <w:noProof/>
                <w:webHidden/>
              </w:rPr>
              <w:t>2</w:t>
            </w:r>
            <w:r w:rsidR="004C2D7A">
              <w:rPr>
                <w:noProof/>
                <w:webHidden/>
              </w:rPr>
              <w:fldChar w:fldCharType="end"/>
            </w:r>
          </w:hyperlink>
        </w:p>
        <w:p w14:paraId="01E9F6A7" w14:textId="70751478" w:rsidR="004C2D7A" w:rsidRDefault="00765CBC">
          <w:pPr>
            <w:pStyle w:val="TOC2"/>
            <w:rPr>
              <w:rFonts w:asciiTheme="minorHAnsi" w:eastAsiaTheme="minorEastAsia" w:hAnsiTheme="minorHAnsi"/>
              <w:noProof/>
              <w:color w:val="auto"/>
              <w:sz w:val="22"/>
              <w:szCs w:val="22"/>
              <w:lang w:val="en-US"/>
            </w:rPr>
          </w:pPr>
          <w:hyperlink w:anchor="_Toc514156912" w:history="1">
            <w:r w:rsidR="004C2D7A" w:rsidRPr="00A86DFE">
              <w:rPr>
                <w:rStyle w:val="Hyperlink"/>
                <w:rFonts w:cs="Arial"/>
                <w:noProof/>
                <w:lang w:val="en-US"/>
              </w:rPr>
              <w:t>1.4 Refresh Reservation Details</w:t>
            </w:r>
            <w:r w:rsidR="004C2D7A">
              <w:rPr>
                <w:noProof/>
                <w:webHidden/>
              </w:rPr>
              <w:tab/>
            </w:r>
            <w:r w:rsidR="004C2D7A">
              <w:rPr>
                <w:noProof/>
                <w:webHidden/>
              </w:rPr>
              <w:fldChar w:fldCharType="begin"/>
            </w:r>
            <w:r w:rsidR="004C2D7A">
              <w:rPr>
                <w:noProof/>
                <w:webHidden/>
              </w:rPr>
              <w:instrText xml:space="preserve"> PAGEREF _Toc514156912 \h </w:instrText>
            </w:r>
            <w:r w:rsidR="004C2D7A">
              <w:rPr>
                <w:noProof/>
                <w:webHidden/>
              </w:rPr>
            </w:r>
            <w:r w:rsidR="004C2D7A">
              <w:rPr>
                <w:noProof/>
                <w:webHidden/>
              </w:rPr>
              <w:fldChar w:fldCharType="separate"/>
            </w:r>
            <w:r w:rsidR="004C2D7A">
              <w:rPr>
                <w:noProof/>
                <w:webHidden/>
              </w:rPr>
              <w:t>3</w:t>
            </w:r>
            <w:r w:rsidR="004C2D7A">
              <w:rPr>
                <w:noProof/>
                <w:webHidden/>
              </w:rPr>
              <w:fldChar w:fldCharType="end"/>
            </w:r>
          </w:hyperlink>
        </w:p>
        <w:p w14:paraId="07A81D64" w14:textId="254873C4" w:rsidR="004C2D7A" w:rsidRDefault="00765CBC">
          <w:pPr>
            <w:pStyle w:val="TOC1"/>
            <w:rPr>
              <w:rFonts w:asciiTheme="minorHAnsi" w:eastAsiaTheme="minorEastAsia" w:hAnsiTheme="minorHAnsi" w:cstheme="minorBidi"/>
              <w:b w:val="0"/>
              <w:sz w:val="22"/>
              <w:szCs w:val="22"/>
            </w:rPr>
          </w:pPr>
          <w:hyperlink w:anchor="_Toc514156913" w:history="1">
            <w:r w:rsidR="004C2D7A" w:rsidRPr="00A86DFE">
              <w:rPr>
                <w:rStyle w:val="Hyperlink"/>
                <w:rFonts w:ascii="Arial Bold" w:hAnsi="Arial Bold" w:cs="Arial"/>
              </w:rPr>
              <w:t>2</w:t>
            </w:r>
            <w:r w:rsidR="004C2D7A" w:rsidRPr="00A86DFE">
              <w:rPr>
                <w:rStyle w:val="Hyperlink"/>
                <w:rFonts w:cs="Arial"/>
              </w:rPr>
              <w:t xml:space="preserve"> Reservations</w:t>
            </w:r>
            <w:r w:rsidR="004C2D7A">
              <w:rPr>
                <w:webHidden/>
              </w:rPr>
              <w:tab/>
            </w:r>
            <w:r w:rsidR="004C2D7A">
              <w:rPr>
                <w:webHidden/>
              </w:rPr>
              <w:fldChar w:fldCharType="begin"/>
            </w:r>
            <w:r w:rsidR="004C2D7A">
              <w:rPr>
                <w:webHidden/>
              </w:rPr>
              <w:instrText xml:space="preserve"> PAGEREF _Toc514156913 \h </w:instrText>
            </w:r>
            <w:r w:rsidR="004C2D7A">
              <w:rPr>
                <w:webHidden/>
              </w:rPr>
            </w:r>
            <w:r w:rsidR="004C2D7A">
              <w:rPr>
                <w:webHidden/>
              </w:rPr>
              <w:fldChar w:fldCharType="separate"/>
            </w:r>
            <w:r w:rsidR="004C2D7A">
              <w:rPr>
                <w:webHidden/>
              </w:rPr>
              <w:t>4</w:t>
            </w:r>
            <w:r w:rsidR="004C2D7A">
              <w:rPr>
                <w:webHidden/>
              </w:rPr>
              <w:fldChar w:fldCharType="end"/>
            </w:r>
          </w:hyperlink>
        </w:p>
        <w:p w14:paraId="577C4C10" w14:textId="0DA7246B" w:rsidR="004C2D7A" w:rsidRDefault="00765CBC">
          <w:pPr>
            <w:pStyle w:val="TOC2"/>
            <w:rPr>
              <w:rFonts w:asciiTheme="minorHAnsi" w:eastAsiaTheme="minorEastAsia" w:hAnsiTheme="minorHAnsi"/>
              <w:noProof/>
              <w:color w:val="auto"/>
              <w:sz w:val="22"/>
              <w:szCs w:val="22"/>
              <w:lang w:val="en-US"/>
            </w:rPr>
          </w:pPr>
          <w:hyperlink w:anchor="_Toc514156914" w:history="1">
            <w:r w:rsidR="004C2D7A" w:rsidRPr="00A86DFE">
              <w:rPr>
                <w:rStyle w:val="Hyperlink"/>
                <w:rFonts w:cs="Arial"/>
                <w:noProof/>
                <w:lang w:val="en-US"/>
              </w:rPr>
              <w:t>2.1 Airfare, Hotel, Rental Car</w:t>
            </w:r>
            <w:r w:rsidR="004C2D7A">
              <w:rPr>
                <w:noProof/>
                <w:webHidden/>
              </w:rPr>
              <w:tab/>
            </w:r>
            <w:r w:rsidR="004C2D7A">
              <w:rPr>
                <w:noProof/>
                <w:webHidden/>
              </w:rPr>
              <w:fldChar w:fldCharType="begin"/>
            </w:r>
            <w:r w:rsidR="004C2D7A">
              <w:rPr>
                <w:noProof/>
                <w:webHidden/>
              </w:rPr>
              <w:instrText xml:space="preserve"> PAGEREF _Toc514156914 \h </w:instrText>
            </w:r>
            <w:r w:rsidR="004C2D7A">
              <w:rPr>
                <w:noProof/>
                <w:webHidden/>
              </w:rPr>
            </w:r>
            <w:r w:rsidR="004C2D7A">
              <w:rPr>
                <w:noProof/>
                <w:webHidden/>
              </w:rPr>
              <w:fldChar w:fldCharType="separate"/>
            </w:r>
            <w:r w:rsidR="004C2D7A">
              <w:rPr>
                <w:noProof/>
                <w:webHidden/>
              </w:rPr>
              <w:t>4</w:t>
            </w:r>
            <w:r w:rsidR="004C2D7A">
              <w:rPr>
                <w:noProof/>
                <w:webHidden/>
              </w:rPr>
              <w:fldChar w:fldCharType="end"/>
            </w:r>
          </w:hyperlink>
        </w:p>
        <w:p w14:paraId="567EDE43" w14:textId="315080A1" w:rsidR="004C2D7A" w:rsidRDefault="00765CBC">
          <w:pPr>
            <w:pStyle w:val="TOC2"/>
            <w:rPr>
              <w:rFonts w:asciiTheme="minorHAnsi" w:eastAsiaTheme="minorEastAsia" w:hAnsiTheme="minorHAnsi"/>
              <w:noProof/>
              <w:color w:val="auto"/>
              <w:sz w:val="22"/>
              <w:szCs w:val="22"/>
              <w:lang w:val="en-US"/>
            </w:rPr>
          </w:pPr>
          <w:hyperlink w:anchor="_Toc514156915" w:history="1">
            <w:r w:rsidR="004C2D7A" w:rsidRPr="00A86DFE">
              <w:rPr>
                <w:rStyle w:val="Hyperlink"/>
                <w:rFonts w:cs="Arial"/>
                <w:noProof/>
                <w:lang w:val="en-US"/>
              </w:rPr>
              <w:t>2.2 Airfare and Hotel Only</w:t>
            </w:r>
            <w:r w:rsidR="004C2D7A">
              <w:rPr>
                <w:noProof/>
                <w:webHidden/>
              </w:rPr>
              <w:tab/>
            </w:r>
            <w:r w:rsidR="004C2D7A">
              <w:rPr>
                <w:noProof/>
                <w:webHidden/>
              </w:rPr>
              <w:fldChar w:fldCharType="begin"/>
            </w:r>
            <w:r w:rsidR="004C2D7A">
              <w:rPr>
                <w:noProof/>
                <w:webHidden/>
              </w:rPr>
              <w:instrText xml:space="preserve"> PAGEREF _Toc514156915 \h </w:instrText>
            </w:r>
            <w:r w:rsidR="004C2D7A">
              <w:rPr>
                <w:noProof/>
                <w:webHidden/>
              </w:rPr>
            </w:r>
            <w:r w:rsidR="004C2D7A">
              <w:rPr>
                <w:noProof/>
                <w:webHidden/>
              </w:rPr>
              <w:fldChar w:fldCharType="separate"/>
            </w:r>
            <w:r w:rsidR="004C2D7A">
              <w:rPr>
                <w:noProof/>
                <w:webHidden/>
              </w:rPr>
              <w:t>6</w:t>
            </w:r>
            <w:r w:rsidR="004C2D7A">
              <w:rPr>
                <w:noProof/>
                <w:webHidden/>
              </w:rPr>
              <w:fldChar w:fldCharType="end"/>
            </w:r>
          </w:hyperlink>
        </w:p>
        <w:p w14:paraId="5C21A6CD" w14:textId="0CD45AF2" w:rsidR="004C2D7A" w:rsidRDefault="00765CBC">
          <w:pPr>
            <w:pStyle w:val="TOC2"/>
            <w:rPr>
              <w:rFonts w:asciiTheme="minorHAnsi" w:eastAsiaTheme="minorEastAsia" w:hAnsiTheme="minorHAnsi"/>
              <w:noProof/>
              <w:color w:val="auto"/>
              <w:sz w:val="22"/>
              <w:szCs w:val="22"/>
              <w:lang w:val="en-US"/>
            </w:rPr>
          </w:pPr>
          <w:hyperlink w:anchor="_Toc514156916" w:history="1">
            <w:r w:rsidR="004C2D7A" w:rsidRPr="00A86DFE">
              <w:rPr>
                <w:rStyle w:val="Hyperlink"/>
                <w:rFonts w:cs="Arial"/>
                <w:noProof/>
                <w:lang w:val="en-US"/>
              </w:rPr>
              <w:t>2.3 Airfare Only</w:t>
            </w:r>
            <w:r w:rsidR="004C2D7A">
              <w:rPr>
                <w:noProof/>
                <w:webHidden/>
              </w:rPr>
              <w:tab/>
            </w:r>
            <w:r w:rsidR="004C2D7A">
              <w:rPr>
                <w:noProof/>
                <w:webHidden/>
              </w:rPr>
              <w:fldChar w:fldCharType="begin"/>
            </w:r>
            <w:r w:rsidR="004C2D7A">
              <w:rPr>
                <w:noProof/>
                <w:webHidden/>
              </w:rPr>
              <w:instrText xml:space="preserve"> PAGEREF _Toc514156916 \h </w:instrText>
            </w:r>
            <w:r w:rsidR="004C2D7A">
              <w:rPr>
                <w:noProof/>
                <w:webHidden/>
              </w:rPr>
            </w:r>
            <w:r w:rsidR="004C2D7A">
              <w:rPr>
                <w:noProof/>
                <w:webHidden/>
              </w:rPr>
              <w:fldChar w:fldCharType="separate"/>
            </w:r>
            <w:r w:rsidR="004C2D7A">
              <w:rPr>
                <w:noProof/>
                <w:webHidden/>
              </w:rPr>
              <w:t>8</w:t>
            </w:r>
            <w:r w:rsidR="004C2D7A">
              <w:rPr>
                <w:noProof/>
                <w:webHidden/>
              </w:rPr>
              <w:fldChar w:fldCharType="end"/>
            </w:r>
          </w:hyperlink>
        </w:p>
        <w:p w14:paraId="1208E6FC" w14:textId="0687A4CF" w:rsidR="004C2D7A" w:rsidRDefault="00765CBC">
          <w:pPr>
            <w:pStyle w:val="TOC2"/>
            <w:rPr>
              <w:rFonts w:asciiTheme="minorHAnsi" w:eastAsiaTheme="minorEastAsia" w:hAnsiTheme="minorHAnsi"/>
              <w:noProof/>
              <w:color w:val="auto"/>
              <w:sz w:val="22"/>
              <w:szCs w:val="22"/>
              <w:lang w:val="en-US"/>
            </w:rPr>
          </w:pPr>
          <w:hyperlink w:anchor="_Toc514156917" w:history="1">
            <w:r w:rsidR="004C2D7A" w:rsidRPr="00A86DFE">
              <w:rPr>
                <w:rStyle w:val="Hyperlink"/>
                <w:rFonts w:cs="Arial"/>
                <w:noProof/>
                <w:lang w:val="en-US"/>
              </w:rPr>
              <w:t>2.4 Hotel and Rental Car Only</w:t>
            </w:r>
            <w:r w:rsidR="004C2D7A">
              <w:rPr>
                <w:noProof/>
                <w:webHidden/>
              </w:rPr>
              <w:tab/>
            </w:r>
            <w:r w:rsidR="004C2D7A">
              <w:rPr>
                <w:noProof/>
                <w:webHidden/>
              </w:rPr>
              <w:fldChar w:fldCharType="begin"/>
            </w:r>
            <w:r w:rsidR="004C2D7A">
              <w:rPr>
                <w:noProof/>
                <w:webHidden/>
              </w:rPr>
              <w:instrText xml:space="preserve"> PAGEREF _Toc514156917 \h </w:instrText>
            </w:r>
            <w:r w:rsidR="004C2D7A">
              <w:rPr>
                <w:noProof/>
                <w:webHidden/>
              </w:rPr>
            </w:r>
            <w:r w:rsidR="004C2D7A">
              <w:rPr>
                <w:noProof/>
                <w:webHidden/>
              </w:rPr>
              <w:fldChar w:fldCharType="separate"/>
            </w:r>
            <w:r w:rsidR="004C2D7A">
              <w:rPr>
                <w:noProof/>
                <w:webHidden/>
              </w:rPr>
              <w:t>10</w:t>
            </w:r>
            <w:r w:rsidR="004C2D7A">
              <w:rPr>
                <w:noProof/>
                <w:webHidden/>
              </w:rPr>
              <w:fldChar w:fldCharType="end"/>
            </w:r>
          </w:hyperlink>
        </w:p>
        <w:p w14:paraId="7A920339" w14:textId="7B9FD3F3" w:rsidR="004C2D7A" w:rsidRDefault="00765CBC">
          <w:pPr>
            <w:pStyle w:val="TOC2"/>
            <w:rPr>
              <w:rFonts w:asciiTheme="minorHAnsi" w:eastAsiaTheme="minorEastAsia" w:hAnsiTheme="minorHAnsi"/>
              <w:noProof/>
              <w:color w:val="auto"/>
              <w:sz w:val="22"/>
              <w:szCs w:val="22"/>
              <w:lang w:val="en-US"/>
            </w:rPr>
          </w:pPr>
          <w:hyperlink w:anchor="_Toc514156918" w:history="1">
            <w:r w:rsidR="004C2D7A" w:rsidRPr="00A86DFE">
              <w:rPr>
                <w:rStyle w:val="Hyperlink"/>
                <w:rFonts w:cs="Arial"/>
                <w:noProof/>
                <w:lang w:val="en-US"/>
              </w:rPr>
              <w:t>2.5 Hotel Only</w:t>
            </w:r>
            <w:r w:rsidR="004C2D7A">
              <w:rPr>
                <w:noProof/>
                <w:webHidden/>
              </w:rPr>
              <w:tab/>
            </w:r>
            <w:r w:rsidR="004C2D7A">
              <w:rPr>
                <w:noProof/>
                <w:webHidden/>
              </w:rPr>
              <w:fldChar w:fldCharType="begin"/>
            </w:r>
            <w:r w:rsidR="004C2D7A">
              <w:rPr>
                <w:noProof/>
                <w:webHidden/>
              </w:rPr>
              <w:instrText xml:space="preserve"> PAGEREF _Toc514156918 \h </w:instrText>
            </w:r>
            <w:r w:rsidR="004C2D7A">
              <w:rPr>
                <w:noProof/>
                <w:webHidden/>
              </w:rPr>
            </w:r>
            <w:r w:rsidR="004C2D7A">
              <w:rPr>
                <w:noProof/>
                <w:webHidden/>
              </w:rPr>
              <w:fldChar w:fldCharType="separate"/>
            </w:r>
            <w:r w:rsidR="004C2D7A">
              <w:rPr>
                <w:noProof/>
                <w:webHidden/>
              </w:rPr>
              <w:t>12</w:t>
            </w:r>
            <w:r w:rsidR="004C2D7A">
              <w:rPr>
                <w:noProof/>
                <w:webHidden/>
              </w:rPr>
              <w:fldChar w:fldCharType="end"/>
            </w:r>
          </w:hyperlink>
        </w:p>
        <w:p w14:paraId="4E928BF4" w14:textId="1518E274" w:rsidR="004C2D7A" w:rsidRDefault="00765CBC">
          <w:pPr>
            <w:pStyle w:val="TOC2"/>
            <w:rPr>
              <w:rFonts w:asciiTheme="minorHAnsi" w:eastAsiaTheme="minorEastAsia" w:hAnsiTheme="minorHAnsi"/>
              <w:noProof/>
              <w:color w:val="auto"/>
              <w:sz w:val="22"/>
              <w:szCs w:val="22"/>
              <w:lang w:val="en-US"/>
            </w:rPr>
          </w:pPr>
          <w:hyperlink w:anchor="_Toc514156919" w:history="1">
            <w:r w:rsidR="004C2D7A" w:rsidRPr="00A86DFE">
              <w:rPr>
                <w:rStyle w:val="Hyperlink"/>
                <w:rFonts w:cs="Arial"/>
                <w:noProof/>
                <w:lang w:val="en-US"/>
              </w:rPr>
              <w:t>2.6 Rental Car Only</w:t>
            </w:r>
            <w:r w:rsidR="004C2D7A">
              <w:rPr>
                <w:noProof/>
                <w:webHidden/>
              </w:rPr>
              <w:tab/>
            </w:r>
            <w:r w:rsidR="004C2D7A">
              <w:rPr>
                <w:noProof/>
                <w:webHidden/>
              </w:rPr>
              <w:fldChar w:fldCharType="begin"/>
            </w:r>
            <w:r w:rsidR="004C2D7A">
              <w:rPr>
                <w:noProof/>
                <w:webHidden/>
              </w:rPr>
              <w:instrText xml:space="preserve"> PAGEREF _Toc514156919 \h </w:instrText>
            </w:r>
            <w:r w:rsidR="004C2D7A">
              <w:rPr>
                <w:noProof/>
                <w:webHidden/>
              </w:rPr>
            </w:r>
            <w:r w:rsidR="004C2D7A">
              <w:rPr>
                <w:noProof/>
                <w:webHidden/>
              </w:rPr>
              <w:fldChar w:fldCharType="separate"/>
            </w:r>
            <w:r w:rsidR="004C2D7A">
              <w:rPr>
                <w:noProof/>
                <w:webHidden/>
              </w:rPr>
              <w:t>14</w:t>
            </w:r>
            <w:r w:rsidR="004C2D7A">
              <w:rPr>
                <w:noProof/>
                <w:webHidden/>
              </w:rPr>
              <w:fldChar w:fldCharType="end"/>
            </w:r>
          </w:hyperlink>
        </w:p>
        <w:p w14:paraId="670FFF5B" w14:textId="31BDF60F" w:rsidR="004C2D7A" w:rsidRDefault="00765CBC">
          <w:pPr>
            <w:pStyle w:val="TOC2"/>
            <w:rPr>
              <w:rFonts w:asciiTheme="minorHAnsi" w:eastAsiaTheme="minorEastAsia" w:hAnsiTheme="minorHAnsi"/>
              <w:noProof/>
              <w:color w:val="auto"/>
              <w:sz w:val="22"/>
              <w:szCs w:val="22"/>
              <w:lang w:val="en-US"/>
            </w:rPr>
          </w:pPr>
          <w:hyperlink w:anchor="_Toc514156920" w:history="1">
            <w:r w:rsidR="004C2D7A" w:rsidRPr="00A86DFE">
              <w:rPr>
                <w:rStyle w:val="Hyperlink"/>
                <w:rFonts w:cs="Arial"/>
                <w:noProof/>
                <w:lang w:val="en-US"/>
              </w:rPr>
              <w:t>2.7 Amtrak</w:t>
            </w:r>
            <w:r w:rsidR="004C2D7A">
              <w:rPr>
                <w:noProof/>
                <w:webHidden/>
              </w:rPr>
              <w:tab/>
            </w:r>
            <w:r w:rsidR="004C2D7A">
              <w:rPr>
                <w:noProof/>
                <w:webHidden/>
              </w:rPr>
              <w:fldChar w:fldCharType="begin"/>
            </w:r>
            <w:r w:rsidR="004C2D7A">
              <w:rPr>
                <w:noProof/>
                <w:webHidden/>
              </w:rPr>
              <w:instrText xml:space="preserve"> PAGEREF _Toc514156920 \h </w:instrText>
            </w:r>
            <w:r w:rsidR="004C2D7A">
              <w:rPr>
                <w:noProof/>
                <w:webHidden/>
              </w:rPr>
            </w:r>
            <w:r w:rsidR="004C2D7A">
              <w:rPr>
                <w:noProof/>
                <w:webHidden/>
              </w:rPr>
              <w:fldChar w:fldCharType="separate"/>
            </w:r>
            <w:r w:rsidR="004C2D7A">
              <w:rPr>
                <w:noProof/>
                <w:webHidden/>
              </w:rPr>
              <w:t>15</w:t>
            </w:r>
            <w:r w:rsidR="004C2D7A">
              <w:rPr>
                <w:noProof/>
                <w:webHidden/>
              </w:rPr>
              <w:fldChar w:fldCharType="end"/>
            </w:r>
          </w:hyperlink>
        </w:p>
        <w:p w14:paraId="6BC43F97" w14:textId="6DCDB0F2" w:rsidR="004C2D7A" w:rsidRDefault="00765CBC">
          <w:pPr>
            <w:pStyle w:val="TOC2"/>
            <w:rPr>
              <w:rFonts w:asciiTheme="minorHAnsi" w:eastAsiaTheme="minorEastAsia" w:hAnsiTheme="minorHAnsi"/>
              <w:noProof/>
              <w:color w:val="auto"/>
              <w:sz w:val="22"/>
              <w:szCs w:val="22"/>
              <w:lang w:val="en-US"/>
            </w:rPr>
          </w:pPr>
          <w:hyperlink w:anchor="_Toc514156921" w:history="1">
            <w:r w:rsidR="004C2D7A" w:rsidRPr="00A86DFE">
              <w:rPr>
                <w:rStyle w:val="Hyperlink"/>
                <w:rFonts w:cs="Arial"/>
                <w:noProof/>
                <w:lang w:val="en-US"/>
              </w:rPr>
              <w:t>2.8 Rail, Hotel, Rental Car</w:t>
            </w:r>
            <w:r w:rsidR="004C2D7A">
              <w:rPr>
                <w:noProof/>
                <w:webHidden/>
              </w:rPr>
              <w:tab/>
            </w:r>
            <w:r w:rsidR="004C2D7A">
              <w:rPr>
                <w:noProof/>
                <w:webHidden/>
              </w:rPr>
              <w:fldChar w:fldCharType="begin"/>
            </w:r>
            <w:r w:rsidR="004C2D7A">
              <w:rPr>
                <w:noProof/>
                <w:webHidden/>
              </w:rPr>
              <w:instrText xml:space="preserve"> PAGEREF _Toc514156921 \h </w:instrText>
            </w:r>
            <w:r w:rsidR="004C2D7A">
              <w:rPr>
                <w:noProof/>
                <w:webHidden/>
              </w:rPr>
            </w:r>
            <w:r w:rsidR="004C2D7A">
              <w:rPr>
                <w:noProof/>
                <w:webHidden/>
              </w:rPr>
              <w:fldChar w:fldCharType="separate"/>
            </w:r>
            <w:r w:rsidR="004C2D7A">
              <w:rPr>
                <w:noProof/>
                <w:webHidden/>
              </w:rPr>
              <w:t>16</w:t>
            </w:r>
            <w:r w:rsidR="004C2D7A">
              <w:rPr>
                <w:noProof/>
                <w:webHidden/>
              </w:rPr>
              <w:fldChar w:fldCharType="end"/>
            </w:r>
          </w:hyperlink>
        </w:p>
        <w:p w14:paraId="62C87585" w14:textId="34965527" w:rsidR="004C2D7A" w:rsidRDefault="00765CBC">
          <w:pPr>
            <w:pStyle w:val="TOC2"/>
            <w:rPr>
              <w:rFonts w:asciiTheme="minorHAnsi" w:eastAsiaTheme="minorEastAsia" w:hAnsiTheme="minorHAnsi"/>
              <w:noProof/>
              <w:color w:val="auto"/>
              <w:sz w:val="22"/>
              <w:szCs w:val="22"/>
              <w:lang w:val="en-US"/>
            </w:rPr>
          </w:pPr>
          <w:hyperlink w:anchor="_Toc514156922" w:history="1">
            <w:r w:rsidR="004C2D7A" w:rsidRPr="00A86DFE">
              <w:rPr>
                <w:rStyle w:val="Hyperlink"/>
                <w:rFonts w:cs="Arial"/>
                <w:noProof/>
                <w:lang w:val="en-US"/>
              </w:rPr>
              <w:t>2.9 Rail and Hotel Only</w:t>
            </w:r>
            <w:r w:rsidR="004C2D7A">
              <w:rPr>
                <w:noProof/>
                <w:webHidden/>
              </w:rPr>
              <w:tab/>
            </w:r>
            <w:r w:rsidR="004C2D7A">
              <w:rPr>
                <w:noProof/>
                <w:webHidden/>
              </w:rPr>
              <w:fldChar w:fldCharType="begin"/>
            </w:r>
            <w:r w:rsidR="004C2D7A">
              <w:rPr>
                <w:noProof/>
                <w:webHidden/>
              </w:rPr>
              <w:instrText xml:space="preserve"> PAGEREF _Toc514156922 \h </w:instrText>
            </w:r>
            <w:r w:rsidR="004C2D7A">
              <w:rPr>
                <w:noProof/>
                <w:webHidden/>
              </w:rPr>
            </w:r>
            <w:r w:rsidR="004C2D7A">
              <w:rPr>
                <w:noProof/>
                <w:webHidden/>
              </w:rPr>
              <w:fldChar w:fldCharType="separate"/>
            </w:r>
            <w:r w:rsidR="004C2D7A">
              <w:rPr>
                <w:noProof/>
                <w:webHidden/>
              </w:rPr>
              <w:t>18</w:t>
            </w:r>
            <w:r w:rsidR="004C2D7A">
              <w:rPr>
                <w:noProof/>
                <w:webHidden/>
              </w:rPr>
              <w:fldChar w:fldCharType="end"/>
            </w:r>
          </w:hyperlink>
        </w:p>
        <w:p w14:paraId="3F515E49" w14:textId="4FC8566C" w:rsidR="004C2D7A" w:rsidRDefault="00765CBC">
          <w:pPr>
            <w:pStyle w:val="TOC2"/>
            <w:rPr>
              <w:rFonts w:asciiTheme="minorHAnsi" w:eastAsiaTheme="minorEastAsia" w:hAnsiTheme="minorHAnsi"/>
              <w:noProof/>
              <w:color w:val="auto"/>
              <w:sz w:val="22"/>
              <w:szCs w:val="22"/>
              <w:lang w:val="en-US"/>
            </w:rPr>
          </w:pPr>
          <w:hyperlink w:anchor="_Toc514156923" w:history="1">
            <w:r w:rsidR="004C2D7A" w:rsidRPr="00A86DFE">
              <w:rPr>
                <w:rStyle w:val="Hyperlink"/>
                <w:rFonts w:cs="Arial"/>
                <w:noProof/>
                <w:lang w:val="en-US"/>
              </w:rPr>
              <w:t>2.10 Rail Only</w:t>
            </w:r>
            <w:r w:rsidR="004C2D7A">
              <w:rPr>
                <w:noProof/>
                <w:webHidden/>
              </w:rPr>
              <w:tab/>
            </w:r>
            <w:r w:rsidR="004C2D7A">
              <w:rPr>
                <w:noProof/>
                <w:webHidden/>
              </w:rPr>
              <w:fldChar w:fldCharType="begin"/>
            </w:r>
            <w:r w:rsidR="004C2D7A">
              <w:rPr>
                <w:noProof/>
                <w:webHidden/>
              </w:rPr>
              <w:instrText xml:space="preserve"> PAGEREF _Toc514156923 \h </w:instrText>
            </w:r>
            <w:r w:rsidR="004C2D7A">
              <w:rPr>
                <w:noProof/>
                <w:webHidden/>
              </w:rPr>
            </w:r>
            <w:r w:rsidR="004C2D7A">
              <w:rPr>
                <w:noProof/>
                <w:webHidden/>
              </w:rPr>
              <w:fldChar w:fldCharType="separate"/>
            </w:r>
            <w:r w:rsidR="004C2D7A">
              <w:rPr>
                <w:noProof/>
                <w:webHidden/>
              </w:rPr>
              <w:t>20</w:t>
            </w:r>
            <w:r w:rsidR="004C2D7A">
              <w:rPr>
                <w:noProof/>
                <w:webHidden/>
              </w:rPr>
              <w:fldChar w:fldCharType="end"/>
            </w:r>
          </w:hyperlink>
        </w:p>
        <w:p w14:paraId="2F9AF0BC" w14:textId="5C409CFB" w:rsidR="004C2D7A" w:rsidRDefault="00765CBC">
          <w:pPr>
            <w:pStyle w:val="TOC1"/>
            <w:rPr>
              <w:rFonts w:asciiTheme="minorHAnsi" w:eastAsiaTheme="minorEastAsia" w:hAnsiTheme="minorHAnsi" w:cstheme="minorBidi"/>
              <w:b w:val="0"/>
              <w:sz w:val="22"/>
              <w:szCs w:val="22"/>
            </w:rPr>
          </w:pPr>
          <w:hyperlink w:anchor="_Toc514156924" w:history="1">
            <w:r w:rsidR="004C2D7A" w:rsidRPr="00A86DFE">
              <w:rPr>
                <w:rStyle w:val="Hyperlink"/>
                <w:rFonts w:ascii="Arial Bold" w:hAnsi="Arial Bold" w:cs="Arial"/>
              </w:rPr>
              <w:t>3</w:t>
            </w:r>
            <w:r w:rsidR="004C2D7A" w:rsidRPr="00A86DFE">
              <w:rPr>
                <w:rStyle w:val="Hyperlink"/>
                <w:rFonts w:cs="Arial"/>
                <w:spacing w:val="-14"/>
              </w:rPr>
              <w:t xml:space="preserve"> Cancel Reservations</w:t>
            </w:r>
            <w:r w:rsidR="004C2D7A">
              <w:rPr>
                <w:webHidden/>
              </w:rPr>
              <w:tab/>
            </w:r>
            <w:r w:rsidR="004C2D7A">
              <w:rPr>
                <w:webHidden/>
              </w:rPr>
              <w:fldChar w:fldCharType="begin"/>
            </w:r>
            <w:r w:rsidR="004C2D7A">
              <w:rPr>
                <w:webHidden/>
              </w:rPr>
              <w:instrText xml:space="preserve"> PAGEREF _Toc514156924 \h </w:instrText>
            </w:r>
            <w:r w:rsidR="004C2D7A">
              <w:rPr>
                <w:webHidden/>
              </w:rPr>
            </w:r>
            <w:r w:rsidR="004C2D7A">
              <w:rPr>
                <w:webHidden/>
              </w:rPr>
              <w:fldChar w:fldCharType="separate"/>
            </w:r>
            <w:r w:rsidR="004C2D7A">
              <w:rPr>
                <w:webHidden/>
              </w:rPr>
              <w:t>21</w:t>
            </w:r>
            <w:r w:rsidR="004C2D7A">
              <w:rPr>
                <w:webHidden/>
              </w:rPr>
              <w:fldChar w:fldCharType="end"/>
            </w:r>
          </w:hyperlink>
        </w:p>
        <w:p w14:paraId="66122A72" w14:textId="4C3850DF" w:rsidR="004C2D7A" w:rsidRDefault="00765CBC">
          <w:pPr>
            <w:pStyle w:val="TOC1"/>
            <w:rPr>
              <w:rFonts w:asciiTheme="minorHAnsi" w:eastAsiaTheme="minorEastAsia" w:hAnsiTheme="minorHAnsi" w:cstheme="minorBidi"/>
              <w:b w:val="0"/>
              <w:sz w:val="22"/>
              <w:szCs w:val="22"/>
            </w:rPr>
          </w:pPr>
          <w:hyperlink w:anchor="_Toc514156925" w:history="1">
            <w:r w:rsidR="004C2D7A" w:rsidRPr="00A86DFE">
              <w:rPr>
                <w:rStyle w:val="Hyperlink"/>
                <w:rFonts w:ascii="Arial Bold" w:hAnsi="Arial Bold" w:cs="Arial"/>
              </w:rPr>
              <w:t>4</w:t>
            </w:r>
            <w:r w:rsidR="004C2D7A" w:rsidRPr="00A86DFE">
              <w:rPr>
                <w:rStyle w:val="Hyperlink"/>
                <w:rFonts w:cs="Arial"/>
              </w:rPr>
              <w:t xml:space="preserve"> TDY Lodging Accommodations</w:t>
            </w:r>
            <w:r w:rsidR="004C2D7A">
              <w:rPr>
                <w:webHidden/>
              </w:rPr>
              <w:tab/>
            </w:r>
            <w:r w:rsidR="004C2D7A">
              <w:rPr>
                <w:webHidden/>
              </w:rPr>
              <w:fldChar w:fldCharType="begin"/>
            </w:r>
            <w:r w:rsidR="004C2D7A">
              <w:rPr>
                <w:webHidden/>
              </w:rPr>
              <w:instrText xml:space="preserve"> PAGEREF _Toc514156925 \h </w:instrText>
            </w:r>
            <w:r w:rsidR="004C2D7A">
              <w:rPr>
                <w:webHidden/>
              </w:rPr>
            </w:r>
            <w:r w:rsidR="004C2D7A">
              <w:rPr>
                <w:webHidden/>
              </w:rPr>
              <w:fldChar w:fldCharType="separate"/>
            </w:r>
            <w:r w:rsidR="004C2D7A">
              <w:rPr>
                <w:webHidden/>
              </w:rPr>
              <w:t>23</w:t>
            </w:r>
            <w:r w:rsidR="004C2D7A">
              <w:rPr>
                <w:webHidden/>
              </w:rPr>
              <w:fldChar w:fldCharType="end"/>
            </w:r>
          </w:hyperlink>
        </w:p>
        <w:p w14:paraId="61F3428F" w14:textId="4588DA45" w:rsidR="004C2D7A" w:rsidRDefault="00765CBC">
          <w:pPr>
            <w:pStyle w:val="TOC2"/>
            <w:rPr>
              <w:rFonts w:asciiTheme="minorHAnsi" w:eastAsiaTheme="minorEastAsia" w:hAnsiTheme="minorHAnsi"/>
              <w:noProof/>
              <w:color w:val="auto"/>
              <w:sz w:val="22"/>
              <w:szCs w:val="22"/>
              <w:lang w:val="en-US"/>
            </w:rPr>
          </w:pPr>
          <w:hyperlink w:anchor="_Toc514156926" w:history="1">
            <w:r w:rsidR="004C2D7A" w:rsidRPr="00A86DFE">
              <w:rPr>
                <w:rStyle w:val="Hyperlink"/>
                <w:rFonts w:cs="Arial"/>
                <w:noProof/>
                <w:lang w:val="en-US"/>
              </w:rPr>
              <w:t>4.1</w:t>
            </w:r>
            <w:r w:rsidR="004C2D7A" w:rsidRPr="00A86DFE">
              <w:rPr>
                <w:rStyle w:val="Hyperlink"/>
                <w:noProof/>
                <w:lang w:val="en-US"/>
              </w:rPr>
              <w:t xml:space="preserve"> FedRooms</w:t>
            </w:r>
            <w:r w:rsidR="004C2D7A" w:rsidRPr="00A86DFE">
              <w:rPr>
                <w:rStyle w:val="Hyperlink"/>
                <w:noProof/>
                <w:spacing w:val="-14"/>
              </w:rPr>
              <w:t>®</w:t>
            </w:r>
            <w:r w:rsidR="004C2D7A">
              <w:rPr>
                <w:noProof/>
                <w:webHidden/>
              </w:rPr>
              <w:tab/>
            </w:r>
            <w:r w:rsidR="004C2D7A">
              <w:rPr>
                <w:noProof/>
                <w:webHidden/>
              </w:rPr>
              <w:fldChar w:fldCharType="begin"/>
            </w:r>
            <w:r w:rsidR="004C2D7A">
              <w:rPr>
                <w:noProof/>
                <w:webHidden/>
              </w:rPr>
              <w:instrText xml:space="preserve"> PAGEREF _Toc514156926 \h </w:instrText>
            </w:r>
            <w:r w:rsidR="004C2D7A">
              <w:rPr>
                <w:noProof/>
                <w:webHidden/>
              </w:rPr>
            </w:r>
            <w:r w:rsidR="004C2D7A">
              <w:rPr>
                <w:noProof/>
                <w:webHidden/>
              </w:rPr>
              <w:fldChar w:fldCharType="separate"/>
            </w:r>
            <w:r w:rsidR="004C2D7A">
              <w:rPr>
                <w:noProof/>
                <w:webHidden/>
              </w:rPr>
              <w:t>23</w:t>
            </w:r>
            <w:r w:rsidR="004C2D7A">
              <w:rPr>
                <w:noProof/>
                <w:webHidden/>
              </w:rPr>
              <w:fldChar w:fldCharType="end"/>
            </w:r>
          </w:hyperlink>
        </w:p>
        <w:p w14:paraId="4C4D5E69" w14:textId="55A7D42E" w:rsidR="004C2D7A" w:rsidRDefault="00765CBC">
          <w:pPr>
            <w:pStyle w:val="TOC2"/>
            <w:rPr>
              <w:rFonts w:asciiTheme="minorHAnsi" w:eastAsiaTheme="minorEastAsia" w:hAnsiTheme="minorHAnsi"/>
              <w:noProof/>
              <w:color w:val="auto"/>
              <w:sz w:val="22"/>
              <w:szCs w:val="22"/>
              <w:lang w:val="en-US"/>
            </w:rPr>
          </w:pPr>
          <w:hyperlink w:anchor="_Toc514156927" w:history="1">
            <w:r w:rsidR="004C2D7A" w:rsidRPr="00A86DFE">
              <w:rPr>
                <w:rStyle w:val="Hyperlink"/>
                <w:rFonts w:cs="Arial"/>
                <w:noProof/>
                <w:lang w:val="en-US"/>
              </w:rPr>
              <w:t>4.2</w:t>
            </w:r>
            <w:r w:rsidR="004C2D7A" w:rsidRPr="00A86DFE">
              <w:rPr>
                <w:rStyle w:val="Hyperlink"/>
                <w:noProof/>
                <w:lang w:val="en-US"/>
              </w:rPr>
              <w:t xml:space="preserve"> E2 Hotel Display</w:t>
            </w:r>
            <w:r w:rsidR="004C2D7A">
              <w:rPr>
                <w:noProof/>
                <w:webHidden/>
              </w:rPr>
              <w:tab/>
            </w:r>
            <w:r w:rsidR="004C2D7A">
              <w:rPr>
                <w:noProof/>
                <w:webHidden/>
              </w:rPr>
              <w:fldChar w:fldCharType="begin"/>
            </w:r>
            <w:r w:rsidR="004C2D7A">
              <w:rPr>
                <w:noProof/>
                <w:webHidden/>
              </w:rPr>
              <w:instrText xml:space="preserve"> PAGEREF _Toc514156927 \h </w:instrText>
            </w:r>
            <w:r w:rsidR="004C2D7A">
              <w:rPr>
                <w:noProof/>
                <w:webHidden/>
              </w:rPr>
            </w:r>
            <w:r w:rsidR="004C2D7A">
              <w:rPr>
                <w:noProof/>
                <w:webHidden/>
              </w:rPr>
              <w:fldChar w:fldCharType="separate"/>
            </w:r>
            <w:r w:rsidR="004C2D7A">
              <w:rPr>
                <w:noProof/>
                <w:webHidden/>
              </w:rPr>
              <w:t>25</w:t>
            </w:r>
            <w:r w:rsidR="004C2D7A">
              <w:rPr>
                <w:noProof/>
                <w:webHidden/>
              </w:rPr>
              <w:fldChar w:fldCharType="end"/>
            </w:r>
          </w:hyperlink>
        </w:p>
        <w:p w14:paraId="4F2BC2A7" w14:textId="214CDED0" w:rsidR="004C2D7A" w:rsidRDefault="00765CBC">
          <w:pPr>
            <w:pStyle w:val="TOC1"/>
            <w:rPr>
              <w:rFonts w:asciiTheme="minorHAnsi" w:eastAsiaTheme="minorEastAsia" w:hAnsiTheme="minorHAnsi" w:cstheme="minorBidi"/>
              <w:b w:val="0"/>
              <w:sz w:val="22"/>
              <w:szCs w:val="22"/>
            </w:rPr>
          </w:pPr>
          <w:hyperlink w:anchor="_Toc514156928" w:history="1">
            <w:r w:rsidR="004C2D7A" w:rsidRPr="00A86DFE">
              <w:rPr>
                <w:rStyle w:val="Hyperlink"/>
                <w:rFonts w:ascii="Arial Bold" w:hAnsi="Arial Bold" w:cs="Arial"/>
              </w:rPr>
              <w:t>5</w:t>
            </w:r>
            <w:r w:rsidR="004C2D7A" w:rsidRPr="00A86DFE">
              <w:rPr>
                <w:rStyle w:val="Hyperlink"/>
                <w:rFonts w:cs="Arial"/>
              </w:rPr>
              <w:t xml:space="preserve"> State Tax Exemption Information</w:t>
            </w:r>
            <w:r w:rsidR="004C2D7A">
              <w:rPr>
                <w:webHidden/>
              </w:rPr>
              <w:tab/>
            </w:r>
            <w:r w:rsidR="004C2D7A">
              <w:rPr>
                <w:webHidden/>
              </w:rPr>
              <w:fldChar w:fldCharType="begin"/>
            </w:r>
            <w:r w:rsidR="004C2D7A">
              <w:rPr>
                <w:webHidden/>
              </w:rPr>
              <w:instrText xml:space="preserve"> PAGEREF _Toc514156928 \h </w:instrText>
            </w:r>
            <w:r w:rsidR="004C2D7A">
              <w:rPr>
                <w:webHidden/>
              </w:rPr>
            </w:r>
            <w:r w:rsidR="004C2D7A">
              <w:rPr>
                <w:webHidden/>
              </w:rPr>
              <w:fldChar w:fldCharType="separate"/>
            </w:r>
            <w:r w:rsidR="004C2D7A">
              <w:rPr>
                <w:webHidden/>
              </w:rPr>
              <w:t>27</w:t>
            </w:r>
            <w:r w:rsidR="004C2D7A">
              <w:rPr>
                <w:webHidden/>
              </w:rPr>
              <w:fldChar w:fldCharType="end"/>
            </w:r>
          </w:hyperlink>
        </w:p>
        <w:p w14:paraId="5CD758B5" w14:textId="6EC70B85" w:rsidR="004C2D7A" w:rsidRDefault="00765CBC">
          <w:pPr>
            <w:pStyle w:val="TOC1"/>
            <w:rPr>
              <w:rFonts w:asciiTheme="minorHAnsi" w:eastAsiaTheme="minorEastAsia" w:hAnsiTheme="minorHAnsi" w:cstheme="minorBidi"/>
              <w:b w:val="0"/>
              <w:sz w:val="22"/>
              <w:szCs w:val="22"/>
            </w:rPr>
          </w:pPr>
          <w:hyperlink w:anchor="_Toc514156929" w:history="1">
            <w:r w:rsidR="004C2D7A" w:rsidRPr="00A86DFE">
              <w:rPr>
                <w:rStyle w:val="Hyperlink"/>
                <w:rFonts w:ascii="Arial Bold" w:hAnsi="Arial Bold" w:cs="Arial"/>
              </w:rPr>
              <w:t>6</w:t>
            </w:r>
            <w:r w:rsidR="004C2D7A" w:rsidRPr="00A86DFE">
              <w:rPr>
                <w:rStyle w:val="Hyperlink"/>
                <w:rFonts w:cs="Arial"/>
              </w:rPr>
              <w:t xml:space="preserve"> Update Travel Charge Card</w:t>
            </w:r>
            <w:r w:rsidR="004C2D7A">
              <w:rPr>
                <w:webHidden/>
              </w:rPr>
              <w:tab/>
            </w:r>
            <w:r w:rsidR="004C2D7A">
              <w:rPr>
                <w:webHidden/>
              </w:rPr>
              <w:fldChar w:fldCharType="begin"/>
            </w:r>
            <w:r w:rsidR="004C2D7A">
              <w:rPr>
                <w:webHidden/>
              </w:rPr>
              <w:instrText xml:space="preserve"> PAGEREF _Toc514156929 \h </w:instrText>
            </w:r>
            <w:r w:rsidR="004C2D7A">
              <w:rPr>
                <w:webHidden/>
              </w:rPr>
            </w:r>
            <w:r w:rsidR="004C2D7A">
              <w:rPr>
                <w:webHidden/>
              </w:rPr>
              <w:fldChar w:fldCharType="separate"/>
            </w:r>
            <w:r w:rsidR="004C2D7A">
              <w:rPr>
                <w:webHidden/>
              </w:rPr>
              <w:t>28</w:t>
            </w:r>
            <w:r w:rsidR="004C2D7A">
              <w:rPr>
                <w:webHidden/>
              </w:rPr>
              <w:fldChar w:fldCharType="end"/>
            </w:r>
          </w:hyperlink>
        </w:p>
        <w:p w14:paraId="4C730200" w14:textId="5635BA38" w:rsidR="004C2D7A" w:rsidRDefault="00765CBC">
          <w:pPr>
            <w:pStyle w:val="TOC1"/>
            <w:rPr>
              <w:rFonts w:asciiTheme="minorHAnsi" w:eastAsiaTheme="minorEastAsia" w:hAnsiTheme="minorHAnsi" w:cstheme="minorBidi"/>
              <w:b w:val="0"/>
              <w:sz w:val="22"/>
              <w:szCs w:val="22"/>
            </w:rPr>
          </w:pPr>
          <w:hyperlink w:anchor="_Toc514156930" w:history="1">
            <w:r w:rsidR="004C2D7A" w:rsidRPr="00A86DFE">
              <w:rPr>
                <w:rStyle w:val="Hyperlink"/>
                <w:rFonts w:ascii="Arial Bold" w:hAnsi="Arial Bold" w:cs="Arial"/>
              </w:rPr>
              <w:t>7</w:t>
            </w:r>
            <w:r w:rsidR="004C2D7A" w:rsidRPr="00A86DFE">
              <w:rPr>
                <w:rStyle w:val="Hyperlink"/>
                <w:rFonts w:cs="Arial"/>
              </w:rPr>
              <w:t xml:space="preserve"> Find Answers / Online Help</w:t>
            </w:r>
            <w:r w:rsidR="004C2D7A">
              <w:rPr>
                <w:webHidden/>
              </w:rPr>
              <w:tab/>
            </w:r>
            <w:r w:rsidR="004C2D7A">
              <w:rPr>
                <w:webHidden/>
              </w:rPr>
              <w:fldChar w:fldCharType="begin"/>
            </w:r>
            <w:r w:rsidR="004C2D7A">
              <w:rPr>
                <w:webHidden/>
              </w:rPr>
              <w:instrText xml:space="preserve"> PAGEREF _Toc514156930 \h </w:instrText>
            </w:r>
            <w:r w:rsidR="004C2D7A">
              <w:rPr>
                <w:webHidden/>
              </w:rPr>
            </w:r>
            <w:r w:rsidR="004C2D7A">
              <w:rPr>
                <w:webHidden/>
              </w:rPr>
              <w:fldChar w:fldCharType="separate"/>
            </w:r>
            <w:r w:rsidR="004C2D7A">
              <w:rPr>
                <w:webHidden/>
              </w:rPr>
              <w:t>29</w:t>
            </w:r>
            <w:r w:rsidR="004C2D7A">
              <w:rPr>
                <w:webHidden/>
              </w:rPr>
              <w:fldChar w:fldCharType="end"/>
            </w:r>
          </w:hyperlink>
        </w:p>
        <w:p w14:paraId="7320A991" w14:textId="0271C55F" w:rsidR="004C2D7A" w:rsidRDefault="00765CBC">
          <w:pPr>
            <w:pStyle w:val="TOC1"/>
            <w:rPr>
              <w:rFonts w:asciiTheme="minorHAnsi" w:eastAsiaTheme="minorEastAsia" w:hAnsiTheme="minorHAnsi" w:cstheme="minorBidi"/>
              <w:b w:val="0"/>
              <w:sz w:val="22"/>
              <w:szCs w:val="22"/>
            </w:rPr>
          </w:pPr>
          <w:hyperlink w:anchor="_Toc514156931" w:history="1">
            <w:r w:rsidR="004C2D7A" w:rsidRPr="00A86DFE">
              <w:rPr>
                <w:rStyle w:val="Hyperlink"/>
                <w:rFonts w:ascii="Arial Bold" w:hAnsi="Arial Bold" w:cs="Arial"/>
              </w:rPr>
              <w:t>8</w:t>
            </w:r>
            <w:r w:rsidR="004C2D7A" w:rsidRPr="00A86DFE">
              <w:rPr>
                <w:rStyle w:val="Hyperlink"/>
                <w:rFonts w:cs="Arial"/>
              </w:rPr>
              <w:t xml:space="preserve"> ESC eTravel Contact Info</w:t>
            </w:r>
            <w:r w:rsidR="004C2D7A">
              <w:rPr>
                <w:webHidden/>
              </w:rPr>
              <w:tab/>
            </w:r>
            <w:r w:rsidR="004C2D7A">
              <w:rPr>
                <w:webHidden/>
              </w:rPr>
              <w:fldChar w:fldCharType="begin"/>
            </w:r>
            <w:r w:rsidR="004C2D7A">
              <w:rPr>
                <w:webHidden/>
              </w:rPr>
              <w:instrText xml:space="preserve"> PAGEREF _Toc514156931 \h </w:instrText>
            </w:r>
            <w:r w:rsidR="004C2D7A">
              <w:rPr>
                <w:webHidden/>
              </w:rPr>
            </w:r>
            <w:r w:rsidR="004C2D7A">
              <w:rPr>
                <w:webHidden/>
              </w:rPr>
              <w:fldChar w:fldCharType="separate"/>
            </w:r>
            <w:r w:rsidR="004C2D7A">
              <w:rPr>
                <w:webHidden/>
              </w:rPr>
              <w:t>30</w:t>
            </w:r>
            <w:r w:rsidR="004C2D7A">
              <w:rPr>
                <w:webHidden/>
              </w:rPr>
              <w:fldChar w:fldCharType="end"/>
            </w:r>
          </w:hyperlink>
        </w:p>
        <w:p w14:paraId="47160B46" w14:textId="3A7E2B1C" w:rsidR="004C2D7A" w:rsidRDefault="00765CBC">
          <w:pPr>
            <w:pStyle w:val="TOC1"/>
            <w:rPr>
              <w:rFonts w:asciiTheme="minorHAnsi" w:eastAsiaTheme="minorEastAsia" w:hAnsiTheme="minorHAnsi" w:cstheme="minorBidi"/>
              <w:b w:val="0"/>
              <w:sz w:val="22"/>
              <w:szCs w:val="22"/>
            </w:rPr>
          </w:pPr>
          <w:hyperlink w:anchor="_Toc514156932" w:history="1">
            <w:r w:rsidR="004C2D7A" w:rsidRPr="00A86DFE">
              <w:rPr>
                <w:rStyle w:val="Hyperlink"/>
                <w:rFonts w:ascii="Arial Bold" w:eastAsia="Arial Unicode MS" w:hAnsi="Arial Bold" w:cs="Arial"/>
              </w:rPr>
              <w:t>9</w:t>
            </w:r>
            <w:r w:rsidR="004C2D7A" w:rsidRPr="00A86DFE">
              <w:rPr>
                <w:rStyle w:val="Hyperlink"/>
                <w:rFonts w:eastAsia="Arial Unicode MS" w:cs="Arial"/>
              </w:rPr>
              <w:t xml:space="preserve"> Travel Management Center (TMC) Contacts</w:t>
            </w:r>
            <w:r w:rsidR="004C2D7A">
              <w:rPr>
                <w:webHidden/>
              </w:rPr>
              <w:tab/>
            </w:r>
            <w:r w:rsidR="004C2D7A">
              <w:rPr>
                <w:webHidden/>
              </w:rPr>
              <w:fldChar w:fldCharType="begin"/>
            </w:r>
            <w:r w:rsidR="004C2D7A">
              <w:rPr>
                <w:webHidden/>
              </w:rPr>
              <w:instrText xml:space="preserve"> PAGEREF _Toc514156932 \h </w:instrText>
            </w:r>
            <w:r w:rsidR="004C2D7A">
              <w:rPr>
                <w:webHidden/>
              </w:rPr>
            </w:r>
            <w:r w:rsidR="004C2D7A">
              <w:rPr>
                <w:webHidden/>
              </w:rPr>
              <w:fldChar w:fldCharType="separate"/>
            </w:r>
            <w:r w:rsidR="004C2D7A">
              <w:rPr>
                <w:webHidden/>
              </w:rPr>
              <w:t>30</w:t>
            </w:r>
            <w:r w:rsidR="004C2D7A">
              <w:rPr>
                <w:webHidden/>
              </w:rPr>
              <w:fldChar w:fldCharType="end"/>
            </w:r>
          </w:hyperlink>
        </w:p>
        <w:p w14:paraId="33BB4FFA" w14:textId="0297207C" w:rsidR="004C2D7A" w:rsidRDefault="00765CBC">
          <w:pPr>
            <w:pStyle w:val="TOC1"/>
            <w:rPr>
              <w:rFonts w:asciiTheme="minorHAnsi" w:eastAsiaTheme="minorEastAsia" w:hAnsiTheme="minorHAnsi" w:cstheme="minorBidi"/>
              <w:b w:val="0"/>
              <w:sz w:val="22"/>
              <w:szCs w:val="22"/>
            </w:rPr>
          </w:pPr>
          <w:hyperlink w:anchor="_Toc514156933" w:history="1">
            <w:r w:rsidR="004C2D7A" w:rsidRPr="00A86DFE">
              <w:rPr>
                <w:rStyle w:val="Hyperlink"/>
                <w:rFonts w:ascii="Arial Bold" w:eastAsia="Arial Unicode MS" w:hAnsi="Arial Bold" w:cs="Arial"/>
              </w:rPr>
              <w:t>10</w:t>
            </w:r>
            <w:r w:rsidR="004C2D7A" w:rsidRPr="00A86DFE">
              <w:rPr>
                <w:rStyle w:val="Hyperlink"/>
                <w:rFonts w:eastAsia="Arial Unicode MS" w:cs="Arial"/>
              </w:rPr>
              <w:t xml:space="preserve"> Fees</w:t>
            </w:r>
            <w:r w:rsidR="004C2D7A">
              <w:rPr>
                <w:webHidden/>
              </w:rPr>
              <w:tab/>
            </w:r>
            <w:r w:rsidR="004C2D7A">
              <w:rPr>
                <w:webHidden/>
              </w:rPr>
              <w:fldChar w:fldCharType="begin"/>
            </w:r>
            <w:r w:rsidR="004C2D7A">
              <w:rPr>
                <w:webHidden/>
              </w:rPr>
              <w:instrText xml:space="preserve"> PAGEREF _Toc514156933 \h </w:instrText>
            </w:r>
            <w:r w:rsidR="004C2D7A">
              <w:rPr>
                <w:webHidden/>
              </w:rPr>
            </w:r>
            <w:r w:rsidR="004C2D7A">
              <w:rPr>
                <w:webHidden/>
              </w:rPr>
              <w:fldChar w:fldCharType="separate"/>
            </w:r>
            <w:r w:rsidR="004C2D7A">
              <w:rPr>
                <w:webHidden/>
              </w:rPr>
              <w:t>30</w:t>
            </w:r>
            <w:r w:rsidR="004C2D7A">
              <w:rPr>
                <w:webHidden/>
              </w:rPr>
              <w:fldChar w:fldCharType="end"/>
            </w:r>
          </w:hyperlink>
        </w:p>
        <w:p w14:paraId="33F7F19A" w14:textId="0C15E6A2" w:rsidR="004C2D7A" w:rsidRDefault="00765CBC">
          <w:pPr>
            <w:pStyle w:val="TOC2"/>
            <w:rPr>
              <w:rFonts w:asciiTheme="minorHAnsi" w:eastAsiaTheme="minorEastAsia" w:hAnsiTheme="minorHAnsi"/>
              <w:noProof/>
              <w:color w:val="auto"/>
              <w:sz w:val="22"/>
              <w:szCs w:val="22"/>
              <w:lang w:val="en-US"/>
            </w:rPr>
          </w:pPr>
          <w:hyperlink w:anchor="_Toc514156934" w:history="1">
            <w:r w:rsidR="004C2D7A" w:rsidRPr="00A86DFE">
              <w:rPr>
                <w:rStyle w:val="Hyperlink"/>
                <w:rFonts w:cs="Arial"/>
                <w:noProof/>
              </w:rPr>
              <w:t>10.1</w:t>
            </w:r>
            <w:r w:rsidR="004C2D7A" w:rsidRPr="00A86DFE">
              <w:rPr>
                <w:rStyle w:val="Hyperlink"/>
                <w:noProof/>
              </w:rPr>
              <w:t xml:space="preserve"> TMC Fees</w:t>
            </w:r>
            <w:r w:rsidR="004C2D7A">
              <w:rPr>
                <w:noProof/>
                <w:webHidden/>
              </w:rPr>
              <w:tab/>
            </w:r>
            <w:r w:rsidR="004C2D7A">
              <w:rPr>
                <w:noProof/>
                <w:webHidden/>
              </w:rPr>
              <w:fldChar w:fldCharType="begin"/>
            </w:r>
            <w:r w:rsidR="004C2D7A">
              <w:rPr>
                <w:noProof/>
                <w:webHidden/>
              </w:rPr>
              <w:instrText xml:space="preserve"> PAGEREF _Toc514156934 \h </w:instrText>
            </w:r>
            <w:r w:rsidR="004C2D7A">
              <w:rPr>
                <w:noProof/>
                <w:webHidden/>
              </w:rPr>
            </w:r>
            <w:r w:rsidR="004C2D7A">
              <w:rPr>
                <w:noProof/>
                <w:webHidden/>
              </w:rPr>
              <w:fldChar w:fldCharType="separate"/>
            </w:r>
            <w:r w:rsidR="004C2D7A">
              <w:rPr>
                <w:noProof/>
                <w:webHidden/>
              </w:rPr>
              <w:t>30</w:t>
            </w:r>
            <w:r w:rsidR="004C2D7A">
              <w:rPr>
                <w:noProof/>
                <w:webHidden/>
              </w:rPr>
              <w:fldChar w:fldCharType="end"/>
            </w:r>
          </w:hyperlink>
        </w:p>
        <w:p w14:paraId="49FC7B3C" w14:textId="59513A29" w:rsidR="004C2D7A" w:rsidRDefault="00765CBC">
          <w:pPr>
            <w:pStyle w:val="TOC2"/>
            <w:rPr>
              <w:rFonts w:asciiTheme="minorHAnsi" w:eastAsiaTheme="minorEastAsia" w:hAnsiTheme="minorHAnsi"/>
              <w:noProof/>
              <w:color w:val="auto"/>
              <w:sz w:val="22"/>
              <w:szCs w:val="22"/>
              <w:lang w:val="en-US"/>
            </w:rPr>
          </w:pPr>
          <w:hyperlink w:anchor="_Toc514156935" w:history="1">
            <w:r w:rsidR="004C2D7A" w:rsidRPr="00A86DFE">
              <w:rPr>
                <w:rStyle w:val="Hyperlink"/>
                <w:rFonts w:cs="Arial"/>
                <w:noProof/>
                <w:lang w:val="en"/>
              </w:rPr>
              <w:t>10.2</w:t>
            </w:r>
            <w:r w:rsidR="004C2D7A" w:rsidRPr="00A86DFE">
              <w:rPr>
                <w:rStyle w:val="Hyperlink"/>
                <w:noProof/>
                <w:lang w:val="en"/>
              </w:rPr>
              <w:t xml:space="preserve"> Voucher Fees</w:t>
            </w:r>
            <w:r w:rsidR="004C2D7A">
              <w:rPr>
                <w:noProof/>
                <w:webHidden/>
              </w:rPr>
              <w:tab/>
            </w:r>
            <w:r w:rsidR="004C2D7A">
              <w:rPr>
                <w:noProof/>
                <w:webHidden/>
              </w:rPr>
              <w:fldChar w:fldCharType="begin"/>
            </w:r>
            <w:r w:rsidR="004C2D7A">
              <w:rPr>
                <w:noProof/>
                <w:webHidden/>
              </w:rPr>
              <w:instrText xml:space="preserve"> PAGEREF _Toc514156935 \h </w:instrText>
            </w:r>
            <w:r w:rsidR="004C2D7A">
              <w:rPr>
                <w:noProof/>
                <w:webHidden/>
              </w:rPr>
            </w:r>
            <w:r w:rsidR="004C2D7A">
              <w:rPr>
                <w:noProof/>
                <w:webHidden/>
              </w:rPr>
              <w:fldChar w:fldCharType="separate"/>
            </w:r>
            <w:r w:rsidR="004C2D7A">
              <w:rPr>
                <w:noProof/>
                <w:webHidden/>
              </w:rPr>
              <w:t>30</w:t>
            </w:r>
            <w:r w:rsidR="004C2D7A">
              <w:rPr>
                <w:noProof/>
                <w:webHidden/>
              </w:rPr>
              <w:fldChar w:fldCharType="end"/>
            </w:r>
          </w:hyperlink>
        </w:p>
        <w:p w14:paraId="3676E924" w14:textId="1C3126B1" w:rsidR="004C2D7A" w:rsidRDefault="004C2D7A">
          <w:r>
            <w:rPr>
              <w:b/>
              <w:bCs/>
              <w:noProof/>
            </w:rPr>
            <w:fldChar w:fldCharType="end"/>
          </w:r>
        </w:p>
      </w:sdtContent>
    </w:sdt>
    <w:p w14:paraId="546311CA" w14:textId="77777777" w:rsidR="00F0754F" w:rsidRPr="001468F2" w:rsidRDefault="00F0754F" w:rsidP="003A0A3D">
      <w:pPr>
        <w:spacing w:before="0" w:after="0"/>
        <w:ind w:left="-90" w:firstLine="0"/>
        <w:rPr>
          <w:color w:val="auto"/>
          <w:sz w:val="22"/>
          <w:szCs w:val="22"/>
          <w:lang w:val="en-US"/>
        </w:rPr>
      </w:pPr>
    </w:p>
    <w:p w14:paraId="77AE537D" w14:textId="02C2D989" w:rsidR="00F0754F" w:rsidRPr="00780ED6" w:rsidRDefault="00F0754F" w:rsidP="00350873">
      <w:pPr>
        <w:ind w:left="0" w:firstLine="0"/>
        <w:rPr>
          <w:color w:val="auto"/>
          <w:sz w:val="22"/>
          <w:szCs w:val="22"/>
          <w:lang w:val="en-US"/>
        </w:rPr>
      </w:pPr>
    </w:p>
    <w:p w14:paraId="7FD99442" w14:textId="77777777" w:rsidR="000F4B51" w:rsidRDefault="000F4B51" w:rsidP="00350873">
      <w:pPr>
        <w:pStyle w:val="Heading1"/>
        <w:numPr>
          <w:ilvl w:val="0"/>
          <w:numId w:val="0"/>
        </w:numPr>
        <w:rPr>
          <w:lang w:val="en-US"/>
        </w:rPr>
        <w:sectPr w:rsidR="000F4B51" w:rsidSect="000F4B51">
          <w:footerReference w:type="default" r:id="rId12"/>
          <w:pgSz w:w="12240" w:h="15840" w:code="1"/>
          <w:pgMar w:top="720" w:right="720" w:bottom="720" w:left="720" w:header="432" w:footer="288" w:gutter="0"/>
          <w:pgNumType w:fmt="lowerRoman" w:start="1"/>
          <w:cols w:space="708"/>
          <w:docGrid w:linePitch="360"/>
        </w:sectPr>
      </w:pPr>
      <w:bookmarkStart w:id="1" w:name="_Toc298268945"/>
      <w:bookmarkStart w:id="2" w:name="_Toc436061653"/>
    </w:p>
    <w:p w14:paraId="75C5CBD5" w14:textId="2DFFEDA1" w:rsidR="008168FB" w:rsidRPr="00772034" w:rsidRDefault="006B6598" w:rsidP="00027BFF">
      <w:pPr>
        <w:pStyle w:val="Heading1"/>
        <w:numPr>
          <w:ilvl w:val="0"/>
          <w:numId w:val="0"/>
        </w:numPr>
        <w:spacing w:after="240"/>
        <w:ind w:left="360" w:hanging="360"/>
        <w:rPr>
          <w:rFonts w:cs="Arial"/>
          <w:lang w:val="en-US"/>
        </w:rPr>
      </w:pPr>
      <w:bookmarkStart w:id="3" w:name="_Toc510417573"/>
      <w:bookmarkStart w:id="4" w:name="_Toc514156908"/>
      <w:r>
        <w:rPr>
          <w:lang w:val="en-US"/>
        </w:rPr>
        <w:lastRenderedPageBreak/>
        <w:t xml:space="preserve">1 </w:t>
      </w:r>
      <w:r w:rsidR="008168FB" w:rsidRPr="00772034">
        <w:rPr>
          <w:rFonts w:cs="Arial"/>
          <w:lang w:val="en-US"/>
        </w:rPr>
        <w:t>Introduction</w:t>
      </w:r>
      <w:bookmarkEnd w:id="1"/>
      <w:bookmarkEnd w:id="2"/>
      <w:bookmarkEnd w:id="3"/>
      <w:bookmarkEnd w:id="4"/>
    </w:p>
    <w:p w14:paraId="51C275CB" w14:textId="33CF780C" w:rsidR="00F228D1" w:rsidRPr="00772034" w:rsidRDefault="001506AD" w:rsidP="0033687B">
      <w:pPr>
        <w:pStyle w:val="BodyText"/>
        <w:spacing w:after="240"/>
        <w:jc w:val="left"/>
        <w:rPr>
          <w:rFonts w:cs="Arial"/>
          <w:strike/>
          <w:lang w:val="en-US"/>
        </w:rPr>
      </w:pPr>
      <w:r w:rsidRPr="00772034">
        <w:rPr>
          <w:rFonts w:cs="Arial"/>
          <w:lang w:val="en-US" w:eastAsia="en-US"/>
        </w:rPr>
        <w:t>The</w:t>
      </w:r>
      <w:r w:rsidR="00027BFF" w:rsidRPr="00772034">
        <w:rPr>
          <w:rFonts w:cs="Arial"/>
          <w:lang w:val="en-US" w:eastAsia="en-US"/>
        </w:rPr>
        <w:t xml:space="preserve"> </w:t>
      </w:r>
      <w:r w:rsidRPr="00772034">
        <w:rPr>
          <w:rFonts w:cs="Arial"/>
          <w:lang w:val="en-US" w:eastAsia="en-US"/>
        </w:rPr>
        <w:t xml:space="preserve">E2 Reservation Toolkit </w:t>
      </w:r>
      <w:r w:rsidR="00027BFF" w:rsidRPr="00772034">
        <w:rPr>
          <w:rFonts w:cs="Arial"/>
          <w:lang w:val="en-US" w:eastAsia="en-US"/>
        </w:rPr>
        <w:t>is intended to be a helpfu</w:t>
      </w:r>
      <w:r w:rsidRPr="00772034">
        <w:rPr>
          <w:rFonts w:cs="Arial"/>
          <w:lang w:val="en-US" w:eastAsia="en-US"/>
        </w:rPr>
        <w:t>l tool for government travelers</w:t>
      </w:r>
      <w:r w:rsidR="004035E4">
        <w:rPr>
          <w:rFonts w:cs="Arial"/>
          <w:lang w:val="en-US" w:eastAsia="en-US"/>
        </w:rPr>
        <w:t xml:space="preserve"> and arrangers</w:t>
      </w:r>
      <w:r w:rsidRPr="00772034">
        <w:rPr>
          <w:rFonts w:cs="Arial"/>
          <w:lang w:val="en-US" w:eastAsia="en-US"/>
        </w:rPr>
        <w:t xml:space="preserve">, </w:t>
      </w:r>
      <w:r w:rsidR="00027BFF" w:rsidRPr="00772034">
        <w:rPr>
          <w:rFonts w:cs="Arial"/>
          <w:lang w:val="en-US" w:eastAsia="en-US"/>
        </w:rPr>
        <w:t>provid</w:t>
      </w:r>
      <w:r w:rsidRPr="00772034">
        <w:rPr>
          <w:rFonts w:cs="Arial"/>
          <w:lang w:val="en-US" w:eastAsia="en-US"/>
        </w:rPr>
        <w:t xml:space="preserve">ing virtual </w:t>
      </w:r>
      <w:r w:rsidR="00027BFF" w:rsidRPr="00772034">
        <w:rPr>
          <w:rFonts w:cs="Arial"/>
          <w:lang w:val="en-US" w:eastAsia="en-US"/>
        </w:rPr>
        <w:t xml:space="preserve">assistance </w:t>
      </w:r>
      <w:r w:rsidRPr="00772034">
        <w:rPr>
          <w:rFonts w:cs="Arial"/>
          <w:lang w:val="en-US" w:eastAsia="en-US"/>
        </w:rPr>
        <w:t>for</w:t>
      </w:r>
      <w:r w:rsidR="00027BFF" w:rsidRPr="00772034">
        <w:rPr>
          <w:rFonts w:cs="Arial"/>
          <w:lang w:val="en-US" w:eastAsia="en-US"/>
        </w:rPr>
        <w:t xml:space="preserve"> your reservation needs. Use the interactive Table of Contents to </w:t>
      </w:r>
      <w:r w:rsidR="004035E4">
        <w:rPr>
          <w:rFonts w:cs="Arial"/>
          <w:lang w:val="en-US" w:eastAsia="en-US"/>
        </w:rPr>
        <w:t>quickly jump between sections. (Select View, Navigation to access the navigation toolbar.)</w:t>
      </w:r>
    </w:p>
    <w:p w14:paraId="2877E1B9" w14:textId="4FB2A803" w:rsidR="00815CB3" w:rsidRPr="00772034" w:rsidRDefault="00815CB3" w:rsidP="0033687B">
      <w:pPr>
        <w:pStyle w:val="Heading2"/>
        <w:spacing w:after="120"/>
        <w:rPr>
          <w:rFonts w:ascii="Arial" w:hAnsi="Arial" w:cs="Arial"/>
          <w:lang w:val="en-US"/>
        </w:rPr>
      </w:pPr>
      <w:bookmarkStart w:id="5" w:name="_Toc436061654"/>
      <w:bookmarkStart w:id="6" w:name="_Toc510417574"/>
      <w:bookmarkStart w:id="7" w:name="_Toc514156909"/>
      <w:r w:rsidRPr="00772034">
        <w:rPr>
          <w:rFonts w:ascii="Arial" w:hAnsi="Arial" w:cs="Arial"/>
          <w:lang w:val="en-US"/>
        </w:rPr>
        <w:t xml:space="preserve">E2 </w:t>
      </w:r>
      <w:r w:rsidR="00882223" w:rsidRPr="00772034">
        <w:rPr>
          <w:rFonts w:ascii="Arial" w:hAnsi="Arial" w:cs="Arial"/>
          <w:lang w:val="en-US"/>
        </w:rPr>
        <w:t>Reservation</w:t>
      </w:r>
      <w:r w:rsidRPr="00772034">
        <w:rPr>
          <w:rFonts w:ascii="Arial" w:hAnsi="Arial" w:cs="Arial"/>
          <w:lang w:val="en-US"/>
        </w:rPr>
        <w:t xml:space="preserve"> Overview</w:t>
      </w:r>
      <w:bookmarkEnd w:id="5"/>
      <w:bookmarkEnd w:id="6"/>
      <w:bookmarkEnd w:id="7"/>
    </w:p>
    <w:p w14:paraId="5C259BC6" w14:textId="13F2F92B" w:rsidR="003B03D0" w:rsidRPr="00772034" w:rsidRDefault="00390F9D" w:rsidP="00425B1D">
      <w:pPr>
        <w:pStyle w:val="BodyText"/>
        <w:spacing w:after="120"/>
        <w:rPr>
          <w:rFonts w:cs="Arial"/>
          <w:lang w:val="en-US"/>
        </w:rPr>
      </w:pPr>
      <w:r w:rsidRPr="00772034">
        <w:rPr>
          <w:rFonts w:cs="Arial"/>
          <w:lang w:val="en-US"/>
        </w:rPr>
        <w:t xml:space="preserve">Finding the right flight or train, hotel and rental car to meet your travel requirements is an important part of your travel planning. FAA, DOT (excluding USMMA) and other ESC Customers travel policy supports online booking. </w:t>
      </w:r>
      <w:r w:rsidR="003B03D0" w:rsidRPr="00772034">
        <w:rPr>
          <w:rFonts w:cs="Arial"/>
          <w:lang w:val="en-US"/>
        </w:rPr>
        <w:t xml:space="preserve">Through the E2 OBE (Online Booking Engine) </w:t>
      </w:r>
      <w:r w:rsidR="004F0990" w:rsidRPr="00772034">
        <w:rPr>
          <w:rFonts w:cs="Arial"/>
          <w:lang w:val="en-US"/>
        </w:rPr>
        <w:t>you</w:t>
      </w:r>
      <w:r w:rsidRPr="00772034">
        <w:rPr>
          <w:rFonts w:cs="Arial"/>
          <w:lang w:val="en-US"/>
        </w:rPr>
        <w:t xml:space="preserve"> can:</w:t>
      </w:r>
    </w:p>
    <w:p w14:paraId="0282DBD5" w14:textId="0D3411B9" w:rsidR="00390F9D" w:rsidRPr="00772034" w:rsidRDefault="00390F9D" w:rsidP="00DB4D45">
      <w:pPr>
        <w:pStyle w:val="BodyText"/>
        <w:numPr>
          <w:ilvl w:val="0"/>
          <w:numId w:val="10"/>
        </w:numPr>
        <w:rPr>
          <w:rFonts w:cs="Arial"/>
          <w:lang w:val="en-US"/>
        </w:rPr>
      </w:pPr>
      <w:r w:rsidRPr="00772034">
        <w:rPr>
          <w:rFonts w:cs="Arial"/>
          <w:lang w:val="en-US"/>
        </w:rPr>
        <w:t>Shop for and book reservations before you create and submit yo</w:t>
      </w:r>
      <w:r w:rsidR="004F0990" w:rsidRPr="00772034">
        <w:rPr>
          <w:rFonts w:cs="Arial"/>
          <w:lang w:val="en-US"/>
        </w:rPr>
        <w:t>ur authorization for approval (“Make Reservations”)</w:t>
      </w:r>
    </w:p>
    <w:p w14:paraId="7138193F" w14:textId="309F47B8" w:rsidR="00390F9D" w:rsidRPr="00772034" w:rsidRDefault="00390F9D" w:rsidP="00425B1D">
      <w:pPr>
        <w:pStyle w:val="BodyText"/>
        <w:numPr>
          <w:ilvl w:val="0"/>
          <w:numId w:val="10"/>
        </w:numPr>
        <w:spacing w:after="120"/>
        <w:rPr>
          <w:rFonts w:cs="Arial"/>
          <w:lang w:val="en-US"/>
        </w:rPr>
      </w:pPr>
      <w:r w:rsidRPr="00772034">
        <w:rPr>
          <w:rFonts w:cs="Arial"/>
          <w:lang w:val="en-US"/>
        </w:rPr>
        <w:t>Shop for and book reservations during the actual authorization process</w:t>
      </w:r>
    </w:p>
    <w:p w14:paraId="3C8C93E5" w14:textId="4434C401" w:rsidR="00390F9D" w:rsidRPr="00772034" w:rsidRDefault="00390F9D" w:rsidP="00425B1D">
      <w:pPr>
        <w:pStyle w:val="BodyText"/>
        <w:spacing w:after="240"/>
        <w:rPr>
          <w:rFonts w:cs="Arial"/>
          <w:lang w:val="en-US"/>
        </w:rPr>
      </w:pPr>
      <w:r w:rsidRPr="00772034">
        <w:rPr>
          <w:rFonts w:cs="Arial"/>
          <w:lang w:val="en-US"/>
        </w:rPr>
        <w:t>You are free to choose the method that works best for you.</w:t>
      </w:r>
    </w:p>
    <w:p w14:paraId="6D07A564" w14:textId="7E8BE566" w:rsidR="00987817" w:rsidRPr="00772034" w:rsidRDefault="006155A7" w:rsidP="0033687B">
      <w:pPr>
        <w:pStyle w:val="Heading2"/>
        <w:spacing w:after="120"/>
        <w:rPr>
          <w:rFonts w:ascii="Arial" w:hAnsi="Arial" w:cs="Arial"/>
          <w:lang w:val="en-US"/>
        </w:rPr>
      </w:pPr>
      <w:bookmarkStart w:id="8" w:name="_Make_Reservation_(Shop"/>
      <w:bookmarkStart w:id="9" w:name="_Make_Reservations_(formerly"/>
      <w:bookmarkStart w:id="10" w:name="_Toc436061655"/>
      <w:bookmarkEnd w:id="8"/>
      <w:bookmarkEnd w:id="9"/>
      <w:r w:rsidRPr="00772034">
        <w:rPr>
          <w:rFonts w:ascii="Arial" w:hAnsi="Arial" w:cs="Arial"/>
          <w:lang w:val="en-US"/>
        </w:rPr>
        <w:t xml:space="preserve"> </w:t>
      </w:r>
      <w:bookmarkStart w:id="11" w:name="_Toc510417575"/>
      <w:bookmarkStart w:id="12" w:name="_Toc514156910"/>
      <w:r w:rsidR="00AD3573" w:rsidRPr="00772034">
        <w:rPr>
          <w:rFonts w:ascii="Arial" w:hAnsi="Arial" w:cs="Arial"/>
          <w:lang w:val="en-US"/>
        </w:rPr>
        <w:t>Make Reservation</w:t>
      </w:r>
      <w:r w:rsidR="00326586" w:rsidRPr="00772034">
        <w:rPr>
          <w:rFonts w:ascii="Arial" w:hAnsi="Arial" w:cs="Arial"/>
          <w:lang w:val="en-US"/>
        </w:rPr>
        <w:t>s</w:t>
      </w:r>
      <w:r w:rsidR="00AD3573" w:rsidRPr="00772034">
        <w:rPr>
          <w:rFonts w:ascii="Arial" w:hAnsi="Arial" w:cs="Arial"/>
          <w:lang w:val="en-US"/>
        </w:rPr>
        <w:t xml:space="preserve"> (</w:t>
      </w:r>
      <w:r w:rsidR="00326586" w:rsidRPr="00772034">
        <w:rPr>
          <w:rFonts w:ascii="Arial" w:hAnsi="Arial" w:cs="Arial"/>
          <w:lang w:val="en-US"/>
        </w:rPr>
        <w:t xml:space="preserve">formerly known as </w:t>
      </w:r>
      <w:r w:rsidR="004647DC" w:rsidRPr="00772034">
        <w:rPr>
          <w:rFonts w:ascii="Arial" w:hAnsi="Arial" w:cs="Arial"/>
          <w:lang w:val="en-US"/>
        </w:rPr>
        <w:t>Shop First</w:t>
      </w:r>
      <w:r w:rsidR="00AD3573" w:rsidRPr="00772034">
        <w:rPr>
          <w:rFonts w:ascii="Arial" w:hAnsi="Arial" w:cs="Arial"/>
          <w:lang w:val="en-US"/>
        </w:rPr>
        <w:t>)</w:t>
      </w:r>
      <w:bookmarkEnd w:id="11"/>
      <w:bookmarkEnd w:id="12"/>
    </w:p>
    <w:p w14:paraId="54495816" w14:textId="77777777" w:rsidR="004647DC" w:rsidRPr="00772034" w:rsidRDefault="004647DC" w:rsidP="00425B1D">
      <w:pPr>
        <w:pStyle w:val="BodyText"/>
        <w:spacing w:after="120"/>
        <w:rPr>
          <w:rFonts w:cs="Arial"/>
          <w:lang w:val="en-US"/>
        </w:rPr>
      </w:pPr>
      <w:r w:rsidRPr="00772034">
        <w:rPr>
          <w:rFonts w:cs="Arial"/>
          <w:lang w:val="en-US"/>
        </w:rPr>
        <w:t>To get started, choose one of the following:</w:t>
      </w:r>
    </w:p>
    <w:p w14:paraId="1CC53908" w14:textId="31F4401F" w:rsidR="004647DC" w:rsidRPr="00772034" w:rsidRDefault="004647DC" w:rsidP="00DB4D45">
      <w:pPr>
        <w:pStyle w:val="BodyText"/>
        <w:numPr>
          <w:ilvl w:val="0"/>
          <w:numId w:val="11"/>
        </w:numPr>
        <w:rPr>
          <w:rFonts w:cs="Arial"/>
          <w:lang w:val="en-US"/>
        </w:rPr>
      </w:pPr>
      <w:r w:rsidRPr="00772034">
        <w:rPr>
          <w:rFonts w:cs="Arial"/>
          <w:lang w:val="en-US"/>
        </w:rPr>
        <w:t>Select </w:t>
      </w:r>
      <w:r w:rsidR="004F0990" w:rsidRPr="00772034">
        <w:rPr>
          <w:rFonts w:cs="Arial"/>
          <w:b/>
          <w:bCs/>
          <w:lang w:val="en-US"/>
        </w:rPr>
        <w:t>Make Reservations</w:t>
      </w:r>
      <w:r w:rsidRPr="00772034">
        <w:rPr>
          <w:rFonts w:cs="Arial"/>
          <w:lang w:val="en-US"/>
        </w:rPr>
        <w:t> from the Quick Links list on the My E2 </w:t>
      </w:r>
      <w:r w:rsidRPr="00772034">
        <w:rPr>
          <w:rFonts w:cs="Arial"/>
          <w:b/>
          <w:bCs/>
          <w:lang w:val="en-US"/>
        </w:rPr>
        <w:t>At a Glance</w:t>
      </w:r>
      <w:r w:rsidRPr="00772034">
        <w:rPr>
          <w:rFonts w:cs="Arial"/>
          <w:lang w:val="en-US"/>
        </w:rPr>
        <w:t xml:space="preserve"> tab, and </w:t>
      </w:r>
      <w:r w:rsidR="00FC7D29" w:rsidRPr="00772034">
        <w:rPr>
          <w:rFonts w:cs="Arial"/>
          <w:lang w:val="en-US"/>
        </w:rPr>
        <w:t>select</w:t>
      </w:r>
      <w:r w:rsidRPr="00772034">
        <w:rPr>
          <w:rFonts w:cs="Arial"/>
          <w:lang w:val="en-US"/>
        </w:rPr>
        <w:t> </w:t>
      </w:r>
      <w:r w:rsidRPr="00772034">
        <w:rPr>
          <w:rFonts w:cs="Arial"/>
          <w:b/>
          <w:bCs/>
          <w:lang w:val="en-US"/>
        </w:rPr>
        <w:t>Go</w:t>
      </w:r>
    </w:p>
    <w:p w14:paraId="5529B71B" w14:textId="70143BB2" w:rsidR="004647DC" w:rsidRPr="00772034" w:rsidRDefault="004F0990" w:rsidP="00DB4D45">
      <w:pPr>
        <w:pStyle w:val="BodyText"/>
        <w:numPr>
          <w:ilvl w:val="0"/>
          <w:numId w:val="11"/>
        </w:numPr>
        <w:rPr>
          <w:rFonts w:cs="Arial"/>
          <w:lang w:val="en-US"/>
        </w:rPr>
      </w:pPr>
      <w:r w:rsidRPr="00772034">
        <w:rPr>
          <w:rFonts w:cs="Arial"/>
          <w:lang w:val="en-US"/>
        </w:rPr>
        <w:t>Select</w:t>
      </w:r>
      <w:r w:rsidR="004647DC" w:rsidRPr="00772034">
        <w:rPr>
          <w:rFonts w:cs="Arial"/>
          <w:lang w:val="en-US"/>
        </w:rPr>
        <w:t> </w:t>
      </w:r>
      <w:r w:rsidRPr="00772034">
        <w:rPr>
          <w:rFonts w:cs="Arial"/>
          <w:b/>
          <w:bCs/>
          <w:lang w:val="en-US"/>
        </w:rPr>
        <w:t xml:space="preserve">Make Reservations </w:t>
      </w:r>
      <w:r w:rsidR="004647DC" w:rsidRPr="00772034">
        <w:rPr>
          <w:rFonts w:cs="Arial"/>
          <w:lang w:val="en-US"/>
        </w:rPr>
        <w:t>from the My E2 </w:t>
      </w:r>
      <w:r w:rsidR="004647DC" w:rsidRPr="00772034">
        <w:rPr>
          <w:rFonts w:cs="Arial"/>
          <w:b/>
          <w:bCs/>
          <w:lang w:val="en-US"/>
        </w:rPr>
        <w:t>Trips</w:t>
      </w:r>
      <w:r w:rsidR="004647DC" w:rsidRPr="00772034">
        <w:rPr>
          <w:rFonts w:cs="Arial"/>
          <w:lang w:val="en-US"/>
        </w:rPr>
        <w:t> tab</w:t>
      </w:r>
    </w:p>
    <w:p w14:paraId="3C62606C" w14:textId="30196009" w:rsidR="004647DC" w:rsidRPr="00772034" w:rsidRDefault="004F0990" w:rsidP="00425B1D">
      <w:pPr>
        <w:pStyle w:val="BodyText"/>
        <w:numPr>
          <w:ilvl w:val="0"/>
          <w:numId w:val="11"/>
        </w:numPr>
        <w:spacing w:after="120"/>
        <w:rPr>
          <w:rFonts w:cs="Arial"/>
          <w:lang w:val="en-US"/>
        </w:rPr>
      </w:pPr>
      <w:r w:rsidRPr="00772034">
        <w:rPr>
          <w:rFonts w:cs="Arial"/>
          <w:lang w:val="en-US"/>
        </w:rPr>
        <w:t>Select</w:t>
      </w:r>
      <w:r w:rsidR="004647DC" w:rsidRPr="00772034">
        <w:rPr>
          <w:rFonts w:cs="Arial"/>
          <w:lang w:val="en-US"/>
        </w:rPr>
        <w:t xml:space="preserve"> the </w:t>
      </w:r>
      <w:r w:rsidR="004647DC" w:rsidRPr="00772034">
        <w:rPr>
          <w:rFonts w:cs="Arial"/>
          <w:b/>
          <w:bCs/>
          <w:lang w:val="en-US"/>
        </w:rPr>
        <w:t xml:space="preserve">Make </w:t>
      </w:r>
      <w:r w:rsidR="00AD3573" w:rsidRPr="00772034">
        <w:rPr>
          <w:rFonts w:cs="Arial"/>
          <w:b/>
          <w:bCs/>
          <w:lang w:val="en-US"/>
        </w:rPr>
        <w:t xml:space="preserve">New </w:t>
      </w:r>
      <w:r w:rsidR="004647DC" w:rsidRPr="00772034">
        <w:rPr>
          <w:rFonts w:cs="Arial"/>
          <w:b/>
          <w:bCs/>
          <w:lang w:val="en-US"/>
        </w:rPr>
        <w:t>Reservation</w:t>
      </w:r>
      <w:r w:rsidR="004647DC" w:rsidRPr="00772034">
        <w:rPr>
          <w:rFonts w:cs="Arial"/>
          <w:lang w:val="en-US"/>
        </w:rPr>
        <w:t xml:space="preserve"> link on the Reservation step </w:t>
      </w:r>
      <w:r w:rsidR="00290500" w:rsidRPr="00772034">
        <w:rPr>
          <w:rFonts w:cs="Arial"/>
          <w:lang w:val="en-US"/>
        </w:rPr>
        <w:t xml:space="preserve">after the </w:t>
      </w:r>
      <w:r w:rsidR="004647DC" w:rsidRPr="00772034">
        <w:rPr>
          <w:rFonts w:cs="Arial"/>
          <w:lang w:val="en-US"/>
        </w:rPr>
        <w:t>authorization</w:t>
      </w:r>
      <w:r w:rsidR="00290500" w:rsidRPr="00772034">
        <w:rPr>
          <w:rFonts w:cs="Arial"/>
          <w:lang w:val="en-US"/>
        </w:rPr>
        <w:t xml:space="preserve"> is created</w:t>
      </w:r>
    </w:p>
    <w:p w14:paraId="497EABBB" w14:textId="2476C64F" w:rsidR="00807E84" w:rsidRPr="00772034" w:rsidRDefault="00807E84" w:rsidP="00425B1D">
      <w:pPr>
        <w:pStyle w:val="BodyText"/>
        <w:spacing w:after="120"/>
        <w:rPr>
          <w:rFonts w:cs="Arial"/>
          <w:lang w:val="en-US"/>
        </w:rPr>
      </w:pPr>
      <w:r w:rsidRPr="00772034">
        <w:rPr>
          <w:rFonts w:cs="Arial"/>
          <w:lang w:val="en-US"/>
        </w:rPr>
        <w:t xml:space="preserve">If you choose to shop for and book reservations during the actual authorization process, you’ll do this after the authorization is created by going to </w:t>
      </w:r>
      <w:r w:rsidRPr="00772034">
        <w:rPr>
          <w:rFonts w:cs="Arial"/>
          <w:b/>
          <w:lang w:val="en-US"/>
        </w:rPr>
        <w:t>Step 2: Reservation</w:t>
      </w:r>
      <w:r w:rsidR="0013729D" w:rsidRPr="00772034">
        <w:rPr>
          <w:rFonts w:cs="Arial"/>
          <w:b/>
          <w:lang w:val="en-US"/>
        </w:rPr>
        <w:t xml:space="preserve"> </w:t>
      </w:r>
      <w:r w:rsidR="0013729D" w:rsidRPr="00772034">
        <w:rPr>
          <w:rFonts w:cs="Arial"/>
          <w:lang w:val="en-US"/>
        </w:rPr>
        <w:t>within the authorization workflow process</w:t>
      </w:r>
      <w:r w:rsidRPr="00772034">
        <w:rPr>
          <w:rFonts w:cs="Arial"/>
          <w:lang w:val="en-US"/>
        </w:rPr>
        <w:t xml:space="preserve">.  </w:t>
      </w:r>
    </w:p>
    <w:p w14:paraId="35326972" w14:textId="356AB1AF" w:rsidR="003C2632" w:rsidRPr="00772034" w:rsidRDefault="0045501C" w:rsidP="00007923">
      <w:pPr>
        <w:pStyle w:val="BodyText"/>
        <w:spacing w:after="120"/>
        <w:rPr>
          <w:rFonts w:cs="Arial"/>
          <w:lang w:val="en-US"/>
        </w:rPr>
      </w:pPr>
      <w:r w:rsidRPr="00772034">
        <w:rPr>
          <w:rFonts w:cs="Arial"/>
          <w:b/>
          <w:bCs/>
          <w:lang w:val="en-US"/>
        </w:rPr>
        <w:t>TIP</w:t>
      </w:r>
      <w:r w:rsidR="00290500" w:rsidRPr="00772034">
        <w:rPr>
          <w:rFonts w:cs="Arial"/>
          <w:lang w:val="en-US"/>
        </w:rPr>
        <w:t xml:space="preserve">: If you book reservations through </w:t>
      </w:r>
      <w:r w:rsidR="004F0990" w:rsidRPr="00772034">
        <w:rPr>
          <w:rFonts w:cs="Arial"/>
          <w:lang w:val="en-US"/>
        </w:rPr>
        <w:t>“</w:t>
      </w:r>
      <w:r w:rsidR="00326586" w:rsidRPr="00772034">
        <w:rPr>
          <w:rFonts w:cs="Arial"/>
          <w:b/>
          <w:lang w:val="en-US"/>
        </w:rPr>
        <w:t>Make Reservations</w:t>
      </w:r>
      <w:r w:rsidR="004F0990" w:rsidRPr="00772034">
        <w:rPr>
          <w:rFonts w:cs="Arial"/>
          <w:lang w:val="en-US"/>
        </w:rPr>
        <w:t>”</w:t>
      </w:r>
      <w:r w:rsidR="00290500" w:rsidRPr="00772034">
        <w:rPr>
          <w:rFonts w:cs="Arial"/>
          <w:lang w:val="en-US"/>
        </w:rPr>
        <w:t xml:space="preserve"> prior to creating an authorization, </w:t>
      </w:r>
      <w:r w:rsidR="003C2632" w:rsidRPr="00772034">
        <w:rPr>
          <w:rFonts w:cs="Arial"/>
          <w:lang w:val="en-US"/>
        </w:rPr>
        <w:t xml:space="preserve">you’ll have </w:t>
      </w:r>
      <w:r w:rsidR="00290500" w:rsidRPr="00772034">
        <w:rPr>
          <w:rFonts w:cs="Arial"/>
          <w:lang w:val="en-US"/>
        </w:rPr>
        <w:t xml:space="preserve">the </w:t>
      </w:r>
      <w:r w:rsidR="003C2632" w:rsidRPr="00772034">
        <w:rPr>
          <w:rFonts w:cs="Arial"/>
          <w:lang w:val="en-US"/>
        </w:rPr>
        <w:t xml:space="preserve">option to place the </w:t>
      </w:r>
      <w:r w:rsidR="00290500" w:rsidRPr="00772034">
        <w:rPr>
          <w:rFonts w:cs="Arial"/>
          <w:lang w:val="en-US"/>
        </w:rPr>
        <w:t>reservation</w:t>
      </w:r>
      <w:r w:rsidR="003C2632" w:rsidRPr="00772034">
        <w:rPr>
          <w:rFonts w:cs="Arial"/>
          <w:lang w:val="en-US"/>
        </w:rPr>
        <w:t>(s) i</w:t>
      </w:r>
      <w:r w:rsidR="00290500" w:rsidRPr="00772034">
        <w:rPr>
          <w:rFonts w:cs="Arial"/>
          <w:lang w:val="en-US"/>
        </w:rPr>
        <w:t xml:space="preserve">n your held reservations </w:t>
      </w:r>
      <w:r w:rsidR="003C2632" w:rsidRPr="00772034">
        <w:rPr>
          <w:rFonts w:cs="Arial"/>
          <w:lang w:val="en-US"/>
        </w:rPr>
        <w:t>queue allowing you to take action later; OR you can create an a</w:t>
      </w:r>
      <w:r w:rsidR="00290500" w:rsidRPr="00772034">
        <w:rPr>
          <w:rFonts w:cs="Arial"/>
          <w:lang w:val="en-US"/>
        </w:rPr>
        <w:t>uthorization</w:t>
      </w:r>
      <w:r w:rsidR="003C2632" w:rsidRPr="00772034">
        <w:rPr>
          <w:rFonts w:cs="Arial"/>
          <w:lang w:val="en-US"/>
        </w:rPr>
        <w:t xml:space="preserve"> and complete the approval process</w:t>
      </w:r>
      <w:r w:rsidR="00290500" w:rsidRPr="00772034">
        <w:rPr>
          <w:rFonts w:cs="Arial"/>
          <w:lang w:val="en-US"/>
        </w:rPr>
        <w:t xml:space="preserve">. You can also change or cancel the reservation. </w:t>
      </w:r>
      <w:r w:rsidR="003C2632" w:rsidRPr="00772034">
        <w:rPr>
          <w:rFonts w:cs="Arial"/>
          <w:lang w:val="en-US"/>
        </w:rPr>
        <w:t xml:space="preserve">When reservations are placed in your held reservation queue, a </w:t>
      </w:r>
      <w:r w:rsidR="0013729D" w:rsidRPr="00772034">
        <w:rPr>
          <w:rFonts w:cs="Arial"/>
          <w:lang w:val="en-US"/>
        </w:rPr>
        <w:t xml:space="preserve">yellow </w:t>
      </w:r>
      <w:r w:rsidR="00290500" w:rsidRPr="00772034">
        <w:rPr>
          <w:rFonts w:cs="Arial"/>
          <w:lang w:val="en-US"/>
        </w:rPr>
        <w:t xml:space="preserve">warning message appears on your </w:t>
      </w:r>
      <w:r w:rsidR="003C2632" w:rsidRPr="00772034">
        <w:rPr>
          <w:rFonts w:cs="Arial"/>
          <w:lang w:val="en-US"/>
        </w:rPr>
        <w:t xml:space="preserve">E2 </w:t>
      </w:r>
      <w:r w:rsidR="00290500" w:rsidRPr="00772034">
        <w:rPr>
          <w:rFonts w:cs="Arial"/>
          <w:lang w:val="en-US"/>
        </w:rPr>
        <w:t>landing page</w:t>
      </w:r>
      <w:r w:rsidR="003C2632" w:rsidRPr="00772034">
        <w:rPr>
          <w:rFonts w:cs="Arial"/>
          <w:lang w:val="en-US"/>
        </w:rPr>
        <w:t>. This acts as a reminder that action needs to be taken with a user’s booked reservations</w:t>
      </w:r>
      <w:r w:rsidR="00290500" w:rsidRPr="00772034">
        <w:rPr>
          <w:rFonts w:cs="Arial"/>
          <w:lang w:val="en-US"/>
        </w:rPr>
        <w:t>.</w:t>
      </w:r>
      <w:r w:rsidR="004F0990" w:rsidRPr="00772034">
        <w:rPr>
          <w:rFonts w:cs="Arial"/>
          <w:lang w:val="en-US"/>
        </w:rPr>
        <w:t xml:space="preserve"> </w:t>
      </w:r>
    </w:p>
    <w:p w14:paraId="44E5AE8B" w14:textId="2BDF6BAC" w:rsidR="00007923" w:rsidRPr="00772034" w:rsidRDefault="003C2632" w:rsidP="00007923">
      <w:pPr>
        <w:pStyle w:val="BodyText"/>
        <w:spacing w:after="120"/>
        <w:rPr>
          <w:rFonts w:cs="Arial"/>
          <w:lang w:val="en-US"/>
        </w:rPr>
      </w:pPr>
      <w:r w:rsidRPr="00772034">
        <w:rPr>
          <w:rFonts w:cs="Arial"/>
          <w:lang w:val="en-US"/>
        </w:rPr>
        <w:t>Once</w:t>
      </w:r>
      <w:r w:rsidR="00007923" w:rsidRPr="00772034">
        <w:rPr>
          <w:rFonts w:cs="Arial"/>
          <w:lang w:val="en-US"/>
        </w:rPr>
        <w:t xml:space="preserve"> reservations are made in E2, furth</w:t>
      </w:r>
      <w:r w:rsidR="0013729D" w:rsidRPr="00772034">
        <w:rPr>
          <w:rFonts w:cs="Arial"/>
          <w:lang w:val="en-US"/>
        </w:rPr>
        <w:t>er action is required to either:</w:t>
      </w:r>
    </w:p>
    <w:p w14:paraId="3A65F68B" w14:textId="4ADD9629" w:rsidR="00007923" w:rsidRPr="00772034" w:rsidRDefault="006F20A6" w:rsidP="00DB4D45">
      <w:pPr>
        <w:pStyle w:val="BodyText"/>
        <w:numPr>
          <w:ilvl w:val="0"/>
          <w:numId w:val="12"/>
        </w:numPr>
        <w:rPr>
          <w:rFonts w:cs="Arial"/>
          <w:lang w:val="en-US"/>
        </w:rPr>
      </w:pPr>
      <w:r w:rsidRPr="00772034">
        <w:rPr>
          <w:rFonts w:cs="Arial"/>
          <w:lang w:val="en-US"/>
        </w:rPr>
        <w:t>Associate reservations with an authorization and ensure the authorization is approved for airfare tickets to be issued in a timely manner.</w:t>
      </w:r>
      <w:r w:rsidR="00007923" w:rsidRPr="00772034">
        <w:rPr>
          <w:rFonts w:cs="Arial"/>
          <w:lang w:val="en-US"/>
        </w:rPr>
        <w:t xml:space="preserve"> </w:t>
      </w:r>
    </w:p>
    <w:p w14:paraId="74B0097C" w14:textId="63893D54" w:rsidR="00007923" w:rsidRPr="00474D9A" w:rsidRDefault="00007923" w:rsidP="00425B1D">
      <w:pPr>
        <w:pStyle w:val="BodyText"/>
        <w:numPr>
          <w:ilvl w:val="0"/>
          <w:numId w:val="12"/>
        </w:numPr>
        <w:spacing w:after="120"/>
        <w:jc w:val="left"/>
        <w:rPr>
          <w:rFonts w:cs="Arial"/>
          <w:lang w:val="en-US"/>
        </w:rPr>
      </w:pPr>
      <w:r w:rsidRPr="00772034">
        <w:rPr>
          <w:rFonts w:cs="Arial"/>
          <w:lang w:val="en-US"/>
        </w:rPr>
        <w:t>Ensure unused reservations are cancelled</w:t>
      </w:r>
      <w:r w:rsidR="003C2632" w:rsidRPr="00772034">
        <w:rPr>
          <w:rFonts w:cs="Arial"/>
          <w:lang w:val="en-US"/>
        </w:rPr>
        <w:t xml:space="preserve"> in accordance with the appropriate cancellation policy</w:t>
      </w:r>
      <w:r w:rsidRPr="00772034">
        <w:rPr>
          <w:rFonts w:cs="Arial"/>
          <w:lang w:val="en-US"/>
        </w:rPr>
        <w:t xml:space="preserve">. </w:t>
      </w:r>
      <w:r w:rsidR="006F20A6" w:rsidRPr="00772034">
        <w:rPr>
          <w:rFonts w:cs="Arial"/>
          <w:lang w:val="en-US"/>
        </w:rPr>
        <w:t xml:space="preserve">Reservations </w:t>
      </w:r>
      <w:r w:rsidR="003C2632" w:rsidRPr="00772034">
        <w:rPr>
          <w:rFonts w:cs="Arial"/>
          <w:lang w:val="en-US"/>
        </w:rPr>
        <w:t>with</w:t>
      </w:r>
      <w:r w:rsidR="006F20A6" w:rsidRPr="00772034">
        <w:rPr>
          <w:rFonts w:cs="Arial"/>
          <w:lang w:val="en-US"/>
        </w:rPr>
        <w:t xml:space="preserve">in the Held Reservations </w:t>
      </w:r>
      <w:r w:rsidR="003C2632" w:rsidRPr="00772034">
        <w:rPr>
          <w:rFonts w:cs="Arial"/>
          <w:lang w:val="en-US"/>
        </w:rPr>
        <w:t>queue</w:t>
      </w:r>
      <w:r w:rsidR="006F20A6" w:rsidRPr="00772034">
        <w:rPr>
          <w:rFonts w:cs="Arial"/>
          <w:lang w:val="en-US"/>
        </w:rPr>
        <w:t xml:space="preserve"> or those that are associated with an u</w:t>
      </w:r>
      <w:r w:rsidRPr="00772034">
        <w:rPr>
          <w:rFonts w:cs="Arial"/>
          <w:lang w:val="en-US"/>
        </w:rPr>
        <w:t xml:space="preserve">napproved authorization that contain hotel reservations may incur fees if not cancelled in accordance with the </w:t>
      </w:r>
      <w:r w:rsidR="003C2632" w:rsidRPr="00772034">
        <w:rPr>
          <w:rFonts w:cs="Arial"/>
          <w:lang w:val="en-US"/>
        </w:rPr>
        <w:t>appropriate</w:t>
      </w:r>
      <w:r w:rsidRPr="00772034">
        <w:rPr>
          <w:rFonts w:cs="Arial"/>
          <w:lang w:val="en-US"/>
        </w:rPr>
        <w:t xml:space="preserve"> cancellation policy</w:t>
      </w:r>
      <w:r w:rsidRPr="00474D9A">
        <w:rPr>
          <w:rFonts w:cs="Arial"/>
          <w:lang w:val="en-US"/>
        </w:rPr>
        <w:t xml:space="preserve">. </w:t>
      </w:r>
      <w:r w:rsidRPr="004C2D7A">
        <w:rPr>
          <w:rFonts w:cs="Arial"/>
          <w:lang w:val="en-US"/>
        </w:rPr>
        <w:t xml:space="preserve">(Airfare reservations will auto cancel without an approved authorization 48 hours before the earliest departure. </w:t>
      </w:r>
      <w:r w:rsidR="006F20A6" w:rsidRPr="004C2D7A">
        <w:rPr>
          <w:rFonts w:cs="Arial"/>
          <w:lang w:val="en-US"/>
        </w:rPr>
        <w:t xml:space="preserve">Hotels do not have an automated cancellation policy in place. </w:t>
      </w:r>
      <w:r w:rsidRPr="004C2D7A">
        <w:rPr>
          <w:rFonts w:cs="Arial"/>
          <w:b/>
          <w:highlight w:val="yellow"/>
          <w:lang w:val="en-US"/>
        </w:rPr>
        <w:t xml:space="preserve">Hotel reservations </w:t>
      </w:r>
      <w:r w:rsidRPr="004C2D7A">
        <w:rPr>
          <w:rFonts w:cs="Arial"/>
          <w:b/>
          <w:i/>
          <w:highlight w:val="yellow"/>
          <w:lang w:val="en-US"/>
        </w:rPr>
        <w:t>never</w:t>
      </w:r>
      <w:r w:rsidRPr="004C2D7A">
        <w:rPr>
          <w:rFonts w:cs="Arial"/>
          <w:b/>
          <w:highlight w:val="yellow"/>
          <w:lang w:val="en-US"/>
        </w:rPr>
        <w:t xml:space="preserve"> auto cancel.</w:t>
      </w:r>
      <w:r w:rsidR="006F20A6" w:rsidRPr="004C2D7A">
        <w:rPr>
          <w:rFonts w:cs="Arial"/>
          <w:lang w:val="en-US"/>
        </w:rPr>
        <w:t xml:space="preserve"> Once a hotel is booked in E2, it’s just like booking with the hotel directly. When a hotel reservation isn’t cancelled in accordance with the hotel’s cancellation policy, the traveler will be charged</w:t>
      </w:r>
      <w:r w:rsidR="00920691" w:rsidRPr="004C2D7A">
        <w:rPr>
          <w:rFonts w:cs="Arial"/>
          <w:lang w:val="en-US"/>
        </w:rPr>
        <w:t xml:space="preserve"> penalties and no show fees</w:t>
      </w:r>
      <w:r w:rsidR="006F20A6" w:rsidRPr="004C2D7A">
        <w:rPr>
          <w:rFonts w:cs="Arial"/>
          <w:lang w:val="en-US"/>
        </w:rPr>
        <w:t>.</w:t>
      </w:r>
      <w:r w:rsidRPr="004C2D7A">
        <w:rPr>
          <w:rFonts w:cs="Arial"/>
          <w:lang w:val="en-US"/>
        </w:rPr>
        <w:t>)</w:t>
      </w:r>
    </w:p>
    <w:p w14:paraId="4C0D1F84" w14:textId="0F40C8E2" w:rsidR="00B75A65" w:rsidRPr="00772034" w:rsidRDefault="0045501C" w:rsidP="001506AD">
      <w:pPr>
        <w:pStyle w:val="BodyText"/>
        <w:spacing w:after="240"/>
        <w:jc w:val="left"/>
        <w:rPr>
          <w:rFonts w:cs="Arial"/>
          <w:lang w:val="en-US"/>
        </w:rPr>
      </w:pPr>
      <w:r w:rsidRPr="00772034">
        <w:rPr>
          <w:rFonts w:cs="Arial"/>
          <w:b/>
          <w:bCs/>
          <w:lang w:val="en-US"/>
        </w:rPr>
        <w:t>TIP</w:t>
      </w:r>
      <w:r w:rsidR="00B75A65" w:rsidRPr="00772034">
        <w:rPr>
          <w:rFonts w:cs="Arial"/>
          <w:lang w:val="en-US"/>
        </w:rPr>
        <w:t>: Access the E2 User Guide (</w:t>
      </w:r>
      <w:r w:rsidR="00B75A65" w:rsidRPr="00772034">
        <w:rPr>
          <w:rFonts w:cs="Arial"/>
          <w:b/>
          <w:lang w:val="en-US"/>
        </w:rPr>
        <w:t>UG 22</w:t>
      </w:r>
      <w:r w:rsidR="00B75A65" w:rsidRPr="00772034">
        <w:rPr>
          <w:rFonts w:cs="Arial"/>
          <w:lang w:val="en-US"/>
        </w:rPr>
        <w:t xml:space="preserve">) for step-by-step instructions regarding </w:t>
      </w:r>
      <w:r w:rsidR="00B75A65" w:rsidRPr="00772034">
        <w:rPr>
          <w:rFonts w:cs="Arial"/>
          <w:b/>
          <w:lang w:val="en-US"/>
        </w:rPr>
        <w:t>Making Reservations</w:t>
      </w:r>
      <w:r w:rsidR="00B75A65" w:rsidRPr="00772034">
        <w:rPr>
          <w:rFonts w:cs="Arial"/>
          <w:lang w:val="en-US"/>
        </w:rPr>
        <w:t xml:space="preserve"> in E2. You must be logged into E2 to access this link. </w:t>
      </w:r>
    </w:p>
    <w:p w14:paraId="53B4C195" w14:textId="1E91E40F" w:rsidR="00B75A65" w:rsidRPr="00772034" w:rsidRDefault="00765CBC" w:rsidP="001506AD">
      <w:pPr>
        <w:spacing w:after="240"/>
        <w:ind w:left="0" w:firstLine="0"/>
        <w:jc w:val="center"/>
        <w:rPr>
          <w:rFonts w:ascii="Arial" w:hAnsi="Arial" w:cs="Arial"/>
        </w:rPr>
      </w:pPr>
      <w:hyperlink r:id="rId13" w:history="1">
        <w:r w:rsidR="00B75A65" w:rsidRPr="00772034">
          <w:rPr>
            <w:rStyle w:val="Hyperlink"/>
            <w:rFonts w:ascii="Arial" w:hAnsi="Arial" w:cs="Arial"/>
          </w:rPr>
          <w:t>https://e2.gov.cwtsatotravel.com/help/ug/ets2_ug22_making_reservations.pdf</w:t>
        </w:r>
      </w:hyperlink>
    </w:p>
    <w:p w14:paraId="7E00E986" w14:textId="692E0A49" w:rsidR="001506AD" w:rsidRPr="00772034" w:rsidRDefault="001506AD" w:rsidP="004647DC">
      <w:pPr>
        <w:pStyle w:val="BodyText"/>
        <w:rPr>
          <w:rFonts w:cs="Arial"/>
          <w:lang w:val="en-US"/>
        </w:rPr>
      </w:pPr>
      <w:r w:rsidRPr="00772034">
        <w:rPr>
          <w:rFonts w:cs="Arial"/>
          <w:lang w:val="en-US"/>
        </w:rPr>
        <w:br w:type="page"/>
      </w:r>
    </w:p>
    <w:p w14:paraId="7A8BF6FC" w14:textId="54FED256" w:rsidR="004647DC" w:rsidRPr="00772034" w:rsidRDefault="004647DC" w:rsidP="00FC7D29">
      <w:pPr>
        <w:pStyle w:val="BodyText"/>
        <w:spacing w:after="120"/>
        <w:rPr>
          <w:rFonts w:cs="Arial"/>
          <w:lang w:val="en-US"/>
        </w:rPr>
      </w:pPr>
      <w:r w:rsidRPr="00772034">
        <w:rPr>
          <w:rFonts w:cs="Arial"/>
          <w:lang w:val="en-US"/>
        </w:rPr>
        <w:lastRenderedPageBreak/>
        <w:t xml:space="preserve">The Reservation step </w:t>
      </w:r>
      <w:r w:rsidR="00214EC2" w:rsidRPr="00772034">
        <w:rPr>
          <w:rFonts w:cs="Arial"/>
          <w:lang w:val="en-US"/>
        </w:rPr>
        <w:t>in</w:t>
      </w:r>
      <w:r w:rsidRPr="00772034">
        <w:rPr>
          <w:rFonts w:cs="Arial"/>
          <w:lang w:val="en-US"/>
        </w:rPr>
        <w:t xml:space="preserve"> the authorization workflow shows reservations </w:t>
      </w:r>
      <w:r w:rsidR="00107663" w:rsidRPr="00772034">
        <w:rPr>
          <w:rFonts w:cs="Arial"/>
          <w:lang w:val="en-US"/>
        </w:rPr>
        <w:t xml:space="preserve">that are </w:t>
      </w:r>
      <w:r w:rsidRPr="00772034">
        <w:rPr>
          <w:rFonts w:cs="Arial"/>
          <w:lang w:val="en-US"/>
        </w:rPr>
        <w:t>associated with the authorization. It also provides access to online shopping functions and your currently held reservations.</w:t>
      </w:r>
    </w:p>
    <w:p w14:paraId="1C92CE8D" w14:textId="343534F2" w:rsidR="004647DC" w:rsidRPr="00772034" w:rsidRDefault="006F20A6" w:rsidP="0033687B">
      <w:pPr>
        <w:pStyle w:val="BodyText"/>
        <w:spacing w:after="240"/>
        <w:jc w:val="center"/>
        <w:rPr>
          <w:rFonts w:cs="Arial"/>
          <w:lang w:val="en-US"/>
        </w:rPr>
      </w:pPr>
      <w:r w:rsidRPr="00772034">
        <w:rPr>
          <w:rFonts w:cs="Arial"/>
          <w:noProof/>
          <w:lang w:val="en-US" w:eastAsia="en-US"/>
        </w:rPr>
        <w:drawing>
          <wp:inline distT="0" distB="0" distL="0" distR="0" wp14:anchorId="1EF519EF" wp14:editId="1EC135A7">
            <wp:extent cx="4600389" cy="4555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1950" cy="4596218"/>
                    </a:xfrm>
                    <a:prstGeom prst="rect">
                      <a:avLst/>
                    </a:prstGeom>
                  </pic:spPr>
                </pic:pic>
              </a:graphicData>
            </a:graphic>
          </wp:inline>
        </w:drawing>
      </w:r>
    </w:p>
    <w:p w14:paraId="783D06B2" w14:textId="140D5C48" w:rsidR="00772D84" w:rsidRPr="00772034" w:rsidRDefault="00772D84" w:rsidP="0033687B">
      <w:pPr>
        <w:pStyle w:val="Heading2"/>
        <w:spacing w:after="120"/>
        <w:rPr>
          <w:rFonts w:ascii="Arial" w:hAnsi="Arial" w:cs="Arial"/>
          <w:lang w:val="en-US"/>
        </w:rPr>
      </w:pPr>
      <w:bookmarkStart w:id="13" w:name="_Manage_Trip_Reservations"/>
      <w:bookmarkStart w:id="14" w:name="_Toc510417576"/>
      <w:bookmarkStart w:id="15" w:name="_Toc514156911"/>
      <w:bookmarkEnd w:id="13"/>
      <w:r w:rsidRPr="00772034">
        <w:rPr>
          <w:rFonts w:ascii="Arial" w:hAnsi="Arial" w:cs="Arial"/>
          <w:lang w:val="en-US"/>
        </w:rPr>
        <w:t>Manage Trip Reservations</w:t>
      </w:r>
      <w:bookmarkEnd w:id="14"/>
      <w:bookmarkEnd w:id="15"/>
    </w:p>
    <w:p w14:paraId="470AB377" w14:textId="77777777" w:rsidR="004647DC" w:rsidRPr="00772034" w:rsidRDefault="004647DC" w:rsidP="00DB4D45">
      <w:pPr>
        <w:pStyle w:val="BodyText"/>
        <w:numPr>
          <w:ilvl w:val="0"/>
          <w:numId w:val="6"/>
        </w:numPr>
        <w:spacing w:after="120"/>
        <w:rPr>
          <w:rFonts w:cs="Arial"/>
          <w:lang w:val="en-US"/>
        </w:rPr>
      </w:pPr>
      <w:r w:rsidRPr="00772034">
        <w:rPr>
          <w:rFonts w:cs="Arial"/>
          <w:lang w:val="en-US"/>
        </w:rPr>
        <w:t>Review the reservations currently associated with the trip.</w:t>
      </w:r>
    </w:p>
    <w:p w14:paraId="0093B792" w14:textId="13C5FCCB" w:rsidR="004647DC" w:rsidRPr="00772034" w:rsidRDefault="004647DC" w:rsidP="00DB4D45">
      <w:pPr>
        <w:pStyle w:val="BodyText"/>
        <w:numPr>
          <w:ilvl w:val="1"/>
          <w:numId w:val="7"/>
        </w:numPr>
        <w:rPr>
          <w:rFonts w:cs="Arial"/>
          <w:lang w:val="en-US"/>
        </w:rPr>
      </w:pPr>
      <w:r w:rsidRPr="00772034">
        <w:rPr>
          <w:rFonts w:cs="Arial"/>
          <w:lang w:val="en-US"/>
        </w:rPr>
        <w:t xml:space="preserve">If no reservations are </w:t>
      </w:r>
      <w:r w:rsidR="00AD3573" w:rsidRPr="00772034">
        <w:rPr>
          <w:rFonts w:cs="Arial"/>
          <w:lang w:val="en-US"/>
        </w:rPr>
        <w:t>displayed on this screen and you wish to make reservations</w:t>
      </w:r>
      <w:r w:rsidRPr="00772034">
        <w:rPr>
          <w:rFonts w:cs="Arial"/>
          <w:lang w:val="en-US"/>
        </w:rPr>
        <w:t>:</w:t>
      </w:r>
    </w:p>
    <w:p w14:paraId="3DF61FA0" w14:textId="659B92FD" w:rsidR="004647DC" w:rsidRPr="00772034" w:rsidRDefault="00AD3573" w:rsidP="00DB4D45">
      <w:pPr>
        <w:pStyle w:val="BodyText"/>
        <w:numPr>
          <w:ilvl w:val="2"/>
          <w:numId w:val="8"/>
        </w:numPr>
        <w:rPr>
          <w:rFonts w:cs="Arial"/>
          <w:lang w:val="en-US"/>
        </w:rPr>
      </w:pPr>
      <w:r w:rsidRPr="00772034">
        <w:rPr>
          <w:rFonts w:cs="Arial"/>
          <w:lang w:val="en-US"/>
        </w:rPr>
        <w:t>Select</w:t>
      </w:r>
      <w:r w:rsidR="004647DC" w:rsidRPr="00772034">
        <w:rPr>
          <w:rFonts w:cs="Arial"/>
          <w:lang w:val="en-US"/>
        </w:rPr>
        <w:t xml:space="preserve"> the </w:t>
      </w:r>
      <w:hyperlink w:anchor="_Make_Reservation_(Shop" w:history="1">
        <w:r w:rsidR="004647DC" w:rsidRPr="00772034">
          <w:rPr>
            <w:rStyle w:val="Hyperlink"/>
            <w:rFonts w:cs="Arial"/>
            <w:bCs/>
            <w:lang w:val="en-US"/>
          </w:rPr>
          <w:t>Make New Reservation</w:t>
        </w:r>
        <w:r w:rsidR="004647DC" w:rsidRPr="00772034">
          <w:rPr>
            <w:rStyle w:val="Hyperlink"/>
            <w:rFonts w:cs="Arial"/>
            <w:lang w:val="en-US"/>
          </w:rPr>
          <w:t> </w:t>
        </w:r>
      </w:hyperlink>
      <w:r w:rsidR="004647DC" w:rsidRPr="00772034">
        <w:rPr>
          <w:rFonts w:cs="Arial"/>
          <w:lang w:val="en-US"/>
        </w:rPr>
        <w:t>link to shop online for flight</w:t>
      </w:r>
      <w:r w:rsidRPr="00772034">
        <w:rPr>
          <w:rFonts w:cs="Arial"/>
          <w:lang w:val="en-US"/>
        </w:rPr>
        <w:t xml:space="preserve">s, rail, rental cars and hotels or </w:t>
      </w:r>
    </w:p>
    <w:p w14:paraId="262810D3" w14:textId="7EE3D74B" w:rsidR="004647DC" w:rsidRPr="00772034" w:rsidRDefault="00214EC2" w:rsidP="00DB4D45">
      <w:pPr>
        <w:pStyle w:val="BodyText"/>
        <w:numPr>
          <w:ilvl w:val="2"/>
          <w:numId w:val="8"/>
        </w:numPr>
        <w:spacing w:after="120"/>
        <w:rPr>
          <w:rFonts w:cs="Arial"/>
          <w:lang w:val="en-US"/>
        </w:rPr>
      </w:pPr>
      <w:r w:rsidRPr="00772034">
        <w:rPr>
          <w:rFonts w:cs="Arial"/>
        </w:rPr>
        <w:t>Click the </w:t>
      </w:r>
      <w:r w:rsidRPr="00772034">
        <w:rPr>
          <w:rFonts w:cs="Arial"/>
          <w:b/>
          <w:bCs/>
        </w:rPr>
        <w:t>Manage Trip Reservations</w:t>
      </w:r>
      <w:r w:rsidRPr="00772034">
        <w:rPr>
          <w:rFonts w:cs="Arial"/>
        </w:rPr>
        <w:t> link to </w:t>
      </w:r>
      <w:hyperlink r:id="rId15" w:tooltip="Learn how to associate an existing reservation to an authorization" w:history="1">
        <w:r w:rsidRPr="00772034">
          <w:rPr>
            <w:rStyle w:val="Hyperlink"/>
            <w:rFonts w:cs="Arial"/>
          </w:rPr>
          <w:t xml:space="preserve">select an existing reservation for this authorization or to enter a confirmation code provided by your travel management </w:t>
        </w:r>
        <w:proofErr w:type="spellStart"/>
        <w:r w:rsidRPr="00772034">
          <w:rPr>
            <w:rStyle w:val="Hyperlink"/>
            <w:rFonts w:cs="Arial"/>
          </w:rPr>
          <w:t>center</w:t>
        </w:r>
        <w:proofErr w:type="spellEnd"/>
        <w:r w:rsidRPr="00772034">
          <w:rPr>
            <w:rStyle w:val="Hyperlink"/>
            <w:rFonts w:cs="Arial"/>
          </w:rPr>
          <w:t xml:space="preserve"> (TMC) and associate that reservation with your authorization</w:t>
        </w:r>
      </w:hyperlink>
      <w:r w:rsidRPr="00772034">
        <w:rPr>
          <w:rFonts w:cs="Arial"/>
        </w:rPr>
        <w:t>.</w:t>
      </w:r>
      <w:r w:rsidR="004647DC" w:rsidRPr="00772034">
        <w:rPr>
          <w:rFonts w:cs="Arial"/>
          <w:lang w:val="en-US"/>
        </w:rPr>
        <w:t xml:space="preserve"> (</w:t>
      </w:r>
      <w:r w:rsidR="004647DC" w:rsidRPr="00772034">
        <w:rPr>
          <w:rFonts w:cs="Arial"/>
          <w:i/>
          <w:lang w:val="en-US"/>
        </w:rPr>
        <w:t xml:space="preserve">Additional assistance for the Manage Trip Reservations window can be found </w:t>
      </w:r>
      <w:r w:rsidRPr="00772034">
        <w:rPr>
          <w:rFonts w:cs="Arial"/>
          <w:i/>
          <w:lang w:val="en-US"/>
        </w:rPr>
        <w:t xml:space="preserve">by selecting the link above or </w:t>
      </w:r>
      <w:r w:rsidR="004647DC" w:rsidRPr="00772034">
        <w:rPr>
          <w:rFonts w:cs="Arial"/>
          <w:i/>
          <w:lang w:val="en-US"/>
        </w:rPr>
        <w:t xml:space="preserve">through the E2 Find Answers Knowledge Portal - </w:t>
      </w:r>
      <w:hyperlink r:id="rId16" w:history="1">
        <w:r w:rsidR="004647DC" w:rsidRPr="00772034">
          <w:rPr>
            <w:rStyle w:val="Hyperlink"/>
            <w:rFonts w:cs="Arial"/>
            <w:i/>
            <w:lang w:val="en-US"/>
          </w:rPr>
          <w:t>Help for authorization Manage Trip Reservations window</w:t>
        </w:r>
      </w:hyperlink>
      <w:r w:rsidR="004647DC" w:rsidRPr="00772034">
        <w:rPr>
          <w:rFonts w:cs="Arial"/>
          <w:i/>
          <w:lang w:val="en-US"/>
        </w:rPr>
        <w:t xml:space="preserve"> Answer ID: 3980</w:t>
      </w:r>
      <w:r w:rsidR="004647DC" w:rsidRPr="00772034">
        <w:rPr>
          <w:rFonts w:cs="Arial"/>
          <w:lang w:val="en-US"/>
        </w:rPr>
        <w:t xml:space="preserve">). </w:t>
      </w:r>
    </w:p>
    <w:p w14:paraId="6A1A2978" w14:textId="4C0A383A" w:rsidR="004647DC" w:rsidRPr="00772034" w:rsidRDefault="004647DC" w:rsidP="00DB4D45">
      <w:pPr>
        <w:pStyle w:val="BodyText"/>
        <w:numPr>
          <w:ilvl w:val="1"/>
          <w:numId w:val="8"/>
        </w:numPr>
        <w:spacing w:after="120"/>
        <w:rPr>
          <w:rFonts w:cs="Arial"/>
          <w:lang w:val="en-US"/>
        </w:rPr>
      </w:pPr>
      <w:r w:rsidRPr="00772034">
        <w:rPr>
          <w:rFonts w:cs="Arial"/>
          <w:lang w:val="en-US"/>
        </w:rPr>
        <w:t xml:space="preserve">If you need to change an existing reservation that you made online, </w:t>
      </w:r>
      <w:r w:rsidR="00FC7D29" w:rsidRPr="00772034">
        <w:rPr>
          <w:rFonts w:cs="Arial"/>
          <w:lang w:val="en-US"/>
        </w:rPr>
        <w:t>select</w:t>
      </w:r>
      <w:r w:rsidRPr="00772034">
        <w:rPr>
          <w:rFonts w:cs="Arial"/>
          <w:lang w:val="en-US"/>
        </w:rPr>
        <w:t xml:space="preserve"> the </w:t>
      </w:r>
      <w:hyperlink r:id="rId17" w:history="1">
        <w:r w:rsidRPr="00772034">
          <w:rPr>
            <w:rStyle w:val="Hyperlink"/>
            <w:rFonts w:cs="Arial"/>
            <w:bCs/>
            <w:lang w:val="en-US"/>
          </w:rPr>
          <w:t>Change Existing Reservation</w:t>
        </w:r>
      </w:hyperlink>
      <w:r w:rsidRPr="00772034">
        <w:rPr>
          <w:rFonts w:cs="Arial"/>
          <w:lang w:val="en-US"/>
        </w:rPr>
        <w:t> link for the item you want to change. This link may not always be available and depends on the status of the authorization and the status of the reservation. For example, you cannot make changes to a reservation that is awaiting agent action (agent intervention).</w:t>
      </w:r>
    </w:p>
    <w:p w14:paraId="08B5D0FD" w14:textId="3EA57222" w:rsidR="00EC13DC" w:rsidRPr="00772034" w:rsidRDefault="0045501C" w:rsidP="007411A7">
      <w:pPr>
        <w:pStyle w:val="BodyText"/>
        <w:spacing w:after="120"/>
        <w:rPr>
          <w:rFonts w:cs="Arial"/>
          <w:lang w:val="en-US"/>
        </w:rPr>
      </w:pPr>
      <w:r w:rsidRPr="00772034">
        <w:rPr>
          <w:rFonts w:cs="Arial"/>
          <w:b/>
          <w:bCs/>
          <w:lang w:val="en-US"/>
        </w:rPr>
        <w:t>TIP</w:t>
      </w:r>
      <w:r w:rsidR="004647DC" w:rsidRPr="00772034">
        <w:rPr>
          <w:rFonts w:cs="Arial"/>
          <w:lang w:val="en-US"/>
        </w:rPr>
        <w:t xml:space="preserve">: You cannot make online changes to rail reservations or reservations made for you by your travel agent (TMC). </w:t>
      </w:r>
      <w:r w:rsidR="00FC7D29" w:rsidRPr="00772034">
        <w:rPr>
          <w:rFonts w:cs="Arial"/>
          <w:lang w:val="en-US"/>
        </w:rPr>
        <w:t>Select</w:t>
      </w:r>
      <w:r w:rsidR="004647DC" w:rsidRPr="00772034">
        <w:rPr>
          <w:rFonts w:cs="Arial"/>
          <w:lang w:val="en-US"/>
        </w:rPr>
        <w:t xml:space="preserve"> the </w:t>
      </w:r>
      <w:r w:rsidR="004647DC" w:rsidRPr="00772034">
        <w:rPr>
          <w:rFonts w:cs="Arial"/>
          <w:b/>
          <w:bCs/>
          <w:lang w:val="en-US"/>
        </w:rPr>
        <w:t>Travel Agent Assistance</w:t>
      </w:r>
      <w:r w:rsidR="004647DC" w:rsidRPr="00772034">
        <w:rPr>
          <w:rFonts w:cs="Arial"/>
          <w:lang w:val="en-US"/>
        </w:rPr>
        <w:t> link in the OTHER ACTIONS section (on the left side of the page) to request rail reservation changes or changes to any reservation made for you by the TMC</w:t>
      </w:r>
      <w:r w:rsidR="00007923" w:rsidRPr="00772034">
        <w:rPr>
          <w:rFonts w:cs="Arial"/>
          <w:lang w:val="en-US"/>
        </w:rPr>
        <w:t xml:space="preserve"> or contact Amtrak directly</w:t>
      </w:r>
      <w:r w:rsidR="004647DC" w:rsidRPr="00772034">
        <w:rPr>
          <w:rFonts w:cs="Arial"/>
          <w:lang w:val="en-US"/>
        </w:rPr>
        <w:t>.</w:t>
      </w:r>
      <w:r w:rsidR="00EC13DC" w:rsidRPr="00772034">
        <w:rPr>
          <w:rFonts w:cs="Arial"/>
          <w:lang w:val="en-US"/>
        </w:rPr>
        <w:br w:type="page"/>
      </w:r>
    </w:p>
    <w:p w14:paraId="3997E4CD" w14:textId="729D38D6" w:rsidR="004647DC" w:rsidRPr="00772034" w:rsidRDefault="004647DC" w:rsidP="00DB4D45">
      <w:pPr>
        <w:pStyle w:val="BodyText"/>
        <w:numPr>
          <w:ilvl w:val="1"/>
          <w:numId w:val="8"/>
        </w:numPr>
        <w:spacing w:after="120"/>
        <w:rPr>
          <w:rFonts w:cs="Arial"/>
          <w:lang w:val="en-US"/>
        </w:rPr>
      </w:pPr>
      <w:r w:rsidRPr="00772034">
        <w:rPr>
          <w:rFonts w:cs="Arial"/>
          <w:lang w:val="en-US"/>
        </w:rPr>
        <w:lastRenderedPageBreak/>
        <w:t xml:space="preserve">To remove an existing reservation from an authorization, </w:t>
      </w:r>
      <w:r w:rsidR="00FC7D29" w:rsidRPr="00772034">
        <w:rPr>
          <w:rFonts w:cs="Arial"/>
          <w:lang w:val="en-US"/>
        </w:rPr>
        <w:t>select</w:t>
      </w:r>
      <w:r w:rsidRPr="00772034">
        <w:rPr>
          <w:rFonts w:cs="Arial"/>
          <w:lang w:val="en-US"/>
        </w:rPr>
        <w:t xml:space="preserve"> the </w:t>
      </w:r>
      <w:r w:rsidRPr="00772034">
        <w:rPr>
          <w:rFonts w:cs="Arial"/>
          <w:b/>
          <w:bCs/>
          <w:lang w:val="en-US"/>
        </w:rPr>
        <w:t>Manage Trip Reservations</w:t>
      </w:r>
      <w:r w:rsidRPr="00772034">
        <w:rPr>
          <w:rFonts w:cs="Arial"/>
          <w:lang w:val="en-US"/>
        </w:rPr>
        <w:t> link.</w:t>
      </w:r>
      <w:r w:rsidR="006F20A6" w:rsidRPr="00772034">
        <w:rPr>
          <w:rFonts w:cs="Arial"/>
          <w:lang w:val="en-US"/>
        </w:rPr>
        <w:t xml:space="preserve"> Within the</w:t>
      </w:r>
      <w:r w:rsidR="006F20A6" w:rsidRPr="00772034">
        <w:rPr>
          <w:rFonts w:cs="Arial"/>
          <w:b/>
          <w:bCs/>
          <w:lang w:val="en-US"/>
        </w:rPr>
        <w:t xml:space="preserve"> Manage Trip Reservations </w:t>
      </w:r>
      <w:r w:rsidR="006F20A6" w:rsidRPr="00772034">
        <w:rPr>
          <w:rFonts w:cs="Arial"/>
          <w:bCs/>
          <w:lang w:val="en-US"/>
        </w:rPr>
        <w:t xml:space="preserve">section, you’re able to move reservations to your Held Reservation list or Cancel reservations. Moving reservations to the Held Reservation list will not cancel the reservation. If the reservation should be cancelled, it’s imperative that you select Cancel reservations to ensure no additional penalties or fees are incurred. </w:t>
      </w:r>
    </w:p>
    <w:p w14:paraId="20B2761A" w14:textId="5C537693" w:rsidR="006F20A6" w:rsidRPr="00772034" w:rsidRDefault="006F20A6" w:rsidP="00604832">
      <w:pPr>
        <w:pStyle w:val="BodyText"/>
        <w:spacing w:after="120"/>
        <w:jc w:val="center"/>
        <w:rPr>
          <w:rFonts w:cs="Arial"/>
          <w:lang w:val="en-US"/>
        </w:rPr>
      </w:pPr>
      <w:r w:rsidRPr="00772034">
        <w:rPr>
          <w:rFonts w:cs="Arial"/>
          <w:noProof/>
          <w:lang w:val="en-US" w:eastAsia="en-US"/>
        </w:rPr>
        <w:drawing>
          <wp:inline distT="0" distB="0" distL="0" distR="0" wp14:anchorId="08F8CDC8" wp14:editId="113FACC2">
            <wp:extent cx="1578677" cy="482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6704" cy="494225"/>
                    </a:xfrm>
                    <a:prstGeom prst="rect">
                      <a:avLst/>
                    </a:prstGeom>
                  </pic:spPr>
                </pic:pic>
              </a:graphicData>
            </a:graphic>
          </wp:inline>
        </w:drawing>
      </w:r>
    </w:p>
    <w:p w14:paraId="13316664" w14:textId="5B7D685F" w:rsidR="004647DC" w:rsidRPr="00772034" w:rsidRDefault="00FC7D29" w:rsidP="00DB4D45">
      <w:pPr>
        <w:pStyle w:val="BodyText"/>
        <w:numPr>
          <w:ilvl w:val="0"/>
          <w:numId w:val="8"/>
        </w:numPr>
        <w:spacing w:after="120"/>
        <w:rPr>
          <w:rFonts w:cs="Arial"/>
          <w:lang w:val="en-US"/>
        </w:rPr>
      </w:pPr>
      <w:r w:rsidRPr="00772034">
        <w:rPr>
          <w:rFonts w:cs="Arial"/>
          <w:lang w:val="en-US"/>
        </w:rPr>
        <w:t>Select</w:t>
      </w:r>
      <w:r w:rsidR="004647DC" w:rsidRPr="00772034">
        <w:rPr>
          <w:rFonts w:cs="Arial"/>
          <w:lang w:val="en-US"/>
        </w:rPr>
        <w:t> </w:t>
      </w:r>
      <w:r w:rsidR="004647DC" w:rsidRPr="00772034">
        <w:rPr>
          <w:rFonts w:cs="Arial"/>
          <w:b/>
          <w:bCs/>
          <w:lang w:val="en-US"/>
        </w:rPr>
        <w:t>Next Step</w:t>
      </w:r>
      <w:r w:rsidR="004647DC" w:rsidRPr="00772034">
        <w:rPr>
          <w:rFonts w:cs="Arial"/>
          <w:lang w:val="en-US"/>
        </w:rPr>
        <w:t xml:space="preserve"> to move to the next step </w:t>
      </w:r>
      <w:r w:rsidRPr="00772034">
        <w:rPr>
          <w:rFonts w:cs="Arial"/>
          <w:lang w:val="en-US"/>
        </w:rPr>
        <w:t>with</w:t>
      </w:r>
      <w:r w:rsidR="004647DC" w:rsidRPr="00772034">
        <w:rPr>
          <w:rFonts w:cs="Arial"/>
          <w:lang w:val="en-US"/>
        </w:rPr>
        <w:t xml:space="preserve">in the authorization </w:t>
      </w:r>
      <w:r w:rsidRPr="00772034">
        <w:rPr>
          <w:rFonts w:cs="Arial"/>
          <w:lang w:val="en-US"/>
        </w:rPr>
        <w:t xml:space="preserve">workflow </w:t>
      </w:r>
      <w:r w:rsidR="004647DC" w:rsidRPr="00772034">
        <w:rPr>
          <w:rFonts w:cs="Arial"/>
          <w:lang w:val="en-US"/>
        </w:rPr>
        <w:t>process.</w:t>
      </w:r>
    </w:p>
    <w:p w14:paraId="6931BC9A" w14:textId="77777777" w:rsidR="004647DC" w:rsidRPr="00772034" w:rsidRDefault="004647DC" w:rsidP="004647DC">
      <w:pPr>
        <w:pStyle w:val="BodyText"/>
        <w:rPr>
          <w:rFonts w:cs="Arial"/>
          <w:lang w:val="en-US"/>
        </w:rPr>
      </w:pPr>
      <w:r w:rsidRPr="00772034">
        <w:rPr>
          <w:rFonts w:cs="Arial"/>
          <w:b/>
          <w:bCs/>
          <w:lang w:val="en-US"/>
        </w:rPr>
        <w:t>Alternate Action:</w:t>
      </w:r>
    </w:p>
    <w:p w14:paraId="341D5B94" w14:textId="60A7D4D6" w:rsidR="004647DC" w:rsidRPr="00772034" w:rsidRDefault="004647DC" w:rsidP="00DB4D45">
      <w:pPr>
        <w:pStyle w:val="BodyText"/>
        <w:numPr>
          <w:ilvl w:val="0"/>
          <w:numId w:val="9"/>
        </w:numPr>
        <w:rPr>
          <w:rFonts w:cs="Arial"/>
          <w:lang w:val="en-US"/>
        </w:rPr>
      </w:pPr>
      <w:r w:rsidRPr="00772034">
        <w:rPr>
          <w:rFonts w:cs="Arial"/>
          <w:lang w:val="en-US"/>
        </w:rPr>
        <w:t xml:space="preserve">If no reservations are associated with the authorization and you want to skip the reservation process, </w:t>
      </w:r>
      <w:r w:rsidR="00FC7D29" w:rsidRPr="00772034">
        <w:rPr>
          <w:rFonts w:cs="Arial"/>
          <w:lang w:val="en-US"/>
        </w:rPr>
        <w:t>select</w:t>
      </w:r>
      <w:r w:rsidRPr="00772034">
        <w:rPr>
          <w:rFonts w:cs="Arial"/>
          <w:lang w:val="en-US"/>
        </w:rPr>
        <w:t> </w:t>
      </w:r>
      <w:r w:rsidRPr="00772034">
        <w:rPr>
          <w:rFonts w:cs="Arial"/>
          <w:b/>
          <w:bCs/>
          <w:lang w:val="en-US"/>
        </w:rPr>
        <w:t>Next Step</w:t>
      </w:r>
      <w:r w:rsidRPr="00772034">
        <w:rPr>
          <w:rFonts w:cs="Arial"/>
          <w:lang w:val="en-US"/>
        </w:rPr>
        <w:t> to continue.</w:t>
      </w:r>
    </w:p>
    <w:p w14:paraId="654F0B5D" w14:textId="7171BD40" w:rsidR="004647DC" w:rsidRPr="00772034" w:rsidRDefault="004647DC" w:rsidP="00DB4D45">
      <w:pPr>
        <w:pStyle w:val="BodyText"/>
        <w:numPr>
          <w:ilvl w:val="0"/>
          <w:numId w:val="9"/>
        </w:numPr>
        <w:spacing w:after="120"/>
        <w:rPr>
          <w:rFonts w:cs="Arial"/>
          <w:lang w:val="en-US"/>
        </w:rPr>
      </w:pPr>
      <w:r w:rsidRPr="00772034">
        <w:rPr>
          <w:rFonts w:cs="Arial"/>
          <w:lang w:val="en-US"/>
        </w:rPr>
        <w:t xml:space="preserve">If you have no actions available to you, </w:t>
      </w:r>
      <w:r w:rsidR="00FC7D29" w:rsidRPr="00772034">
        <w:rPr>
          <w:rFonts w:cs="Arial"/>
          <w:lang w:val="en-US"/>
        </w:rPr>
        <w:t>select</w:t>
      </w:r>
      <w:r w:rsidRPr="00772034">
        <w:rPr>
          <w:rFonts w:cs="Arial"/>
          <w:lang w:val="en-US"/>
        </w:rPr>
        <w:t> </w:t>
      </w:r>
      <w:r w:rsidRPr="00772034">
        <w:rPr>
          <w:rFonts w:cs="Arial"/>
          <w:b/>
          <w:bCs/>
          <w:lang w:val="en-US"/>
        </w:rPr>
        <w:t>Next Step</w:t>
      </w:r>
      <w:r w:rsidRPr="00772034">
        <w:rPr>
          <w:rFonts w:cs="Arial"/>
          <w:lang w:val="en-US"/>
        </w:rPr>
        <w:t> to continue.</w:t>
      </w:r>
    </w:p>
    <w:p w14:paraId="2473DD62" w14:textId="0C89F11A" w:rsidR="004647DC" w:rsidRPr="00772034" w:rsidRDefault="0045501C" w:rsidP="00892AA1">
      <w:pPr>
        <w:pStyle w:val="BodyText"/>
        <w:spacing w:after="120"/>
        <w:rPr>
          <w:rFonts w:cs="Arial"/>
          <w:lang w:val="en-US"/>
        </w:rPr>
      </w:pPr>
      <w:r w:rsidRPr="00772034">
        <w:rPr>
          <w:rFonts w:cs="Arial"/>
          <w:b/>
          <w:bCs/>
          <w:lang w:val="en-US"/>
        </w:rPr>
        <w:t>TIP</w:t>
      </w:r>
      <w:r w:rsidR="004647DC" w:rsidRPr="00772034">
        <w:rPr>
          <w:rFonts w:cs="Arial"/>
          <w:lang w:val="en-US"/>
        </w:rPr>
        <w:t>: Once reservations are made in E2, further action is required to either</w:t>
      </w:r>
      <w:r w:rsidR="00425B1D">
        <w:rPr>
          <w:rFonts w:cs="Arial"/>
          <w:lang w:val="en-US"/>
        </w:rPr>
        <w:t>:</w:t>
      </w:r>
      <w:r w:rsidR="004647DC" w:rsidRPr="00772034">
        <w:rPr>
          <w:rFonts w:cs="Arial"/>
          <w:lang w:val="en-US"/>
        </w:rPr>
        <w:t xml:space="preserve"> </w:t>
      </w:r>
    </w:p>
    <w:p w14:paraId="06CF148E" w14:textId="77777777" w:rsidR="006F20A6" w:rsidRPr="00772034" w:rsidRDefault="006F20A6" w:rsidP="00425B1D">
      <w:pPr>
        <w:pStyle w:val="BodyText"/>
        <w:numPr>
          <w:ilvl w:val="0"/>
          <w:numId w:val="13"/>
        </w:numPr>
        <w:rPr>
          <w:rFonts w:cs="Arial"/>
          <w:lang w:val="en-US"/>
        </w:rPr>
      </w:pPr>
      <w:bookmarkStart w:id="16" w:name="_Definitions_of_E2"/>
      <w:bookmarkStart w:id="17" w:name="_Toc504475943"/>
      <w:bookmarkEnd w:id="16"/>
      <w:r w:rsidRPr="00772034">
        <w:rPr>
          <w:rFonts w:cs="Arial"/>
          <w:lang w:val="en-US"/>
        </w:rPr>
        <w:t xml:space="preserve">Associate reservations with an authorization and ensure the authorization is approved for airfare tickets to be issued in a timely manner. </w:t>
      </w:r>
    </w:p>
    <w:p w14:paraId="51544834" w14:textId="77777777" w:rsidR="006F20A6" w:rsidRPr="004C2D7A" w:rsidRDefault="006F20A6" w:rsidP="00DB4D45">
      <w:pPr>
        <w:pStyle w:val="BodyText"/>
        <w:numPr>
          <w:ilvl w:val="0"/>
          <w:numId w:val="13"/>
        </w:numPr>
        <w:spacing w:after="240"/>
        <w:jc w:val="left"/>
        <w:rPr>
          <w:rFonts w:cs="Arial"/>
          <w:lang w:val="en-US"/>
        </w:rPr>
      </w:pPr>
      <w:r w:rsidRPr="00772034">
        <w:rPr>
          <w:rFonts w:cs="Arial"/>
          <w:lang w:val="en-US"/>
        </w:rPr>
        <w:t xml:space="preserve">Ensure unused reservations are cancelled. Reservations in the Held Reservations list or those that are associated with an unapproved authorization that contain hotel reservations may incur fees if not cancelled in accordance with the hotel’s cancellation policy. </w:t>
      </w:r>
      <w:r w:rsidRPr="004C2D7A">
        <w:rPr>
          <w:rFonts w:cs="Arial"/>
          <w:lang w:val="en-US"/>
        </w:rPr>
        <w:t xml:space="preserve">(Airfare reservations will auto cancel without an approved authorization 48 hours before the earliest departure. Hotels do not have an automated cancellation policy in place. </w:t>
      </w:r>
      <w:r w:rsidRPr="004C2D7A">
        <w:rPr>
          <w:rFonts w:cs="Arial"/>
          <w:b/>
          <w:highlight w:val="yellow"/>
          <w:lang w:val="en-US"/>
        </w:rPr>
        <w:t xml:space="preserve">Hotel reservations </w:t>
      </w:r>
      <w:r w:rsidRPr="004C2D7A">
        <w:rPr>
          <w:rFonts w:cs="Arial"/>
          <w:b/>
          <w:i/>
          <w:highlight w:val="yellow"/>
          <w:lang w:val="en-US"/>
        </w:rPr>
        <w:t>never</w:t>
      </w:r>
      <w:r w:rsidRPr="004C2D7A">
        <w:rPr>
          <w:rFonts w:cs="Arial"/>
          <w:b/>
          <w:highlight w:val="yellow"/>
          <w:lang w:val="en-US"/>
        </w:rPr>
        <w:t xml:space="preserve"> auto cancel.</w:t>
      </w:r>
      <w:r w:rsidRPr="004C2D7A">
        <w:rPr>
          <w:rFonts w:cs="Arial"/>
          <w:lang w:val="en-US"/>
        </w:rPr>
        <w:t xml:space="preserve"> Once a hotel is booked in E2, it’s just like booking with the hotel directly. When a hotel reservation isn’t cancelled in accordance with the hotel’s cancellation policy, the traveler will be charged.)</w:t>
      </w:r>
    </w:p>
    <w:p w14:paraId="5BEC4F21" w14:textId="159BB147" w:rsidR="00F0636A" w:rsidRPr="00772034" w:rsidRDefault="00615996" w:rsidP="0033687B">
      <w:pPr>
        <w:pStyle w:val="Heading2"/>
        <w:spacing w:after="120"/>
        <w:rPr>
          <w:rFonts w:ascii="Arial" w:hAnsi="Arial" w:cs="Arial"/>
          <w:lang w:val="en-US"/>
        </w:rPr>
      </w:pPr>
      <w:bookmarkStart w:id="18" w:name="_Refresh_Reservation_Details"/>
      <w:bookmarkStart w:id="19" w:name="_Toc510417577"/>
      <w:bookmarkStart w:id="20" w:name="_Toc514156912"/>
      <w:bookmarkEnd w:id="10"/>
      <w:bookmarkEnd w:id="17"/>
      <w:bookmarkEnd w:id="18"/>
      <w:r w:rsidRPr="00772034">
        <w:rPr>
          <w:rFonts w:ascii="Arial" w:hAnsi="Arial" w:cs="Arial"/>
          <w:lang w:val="en-US"/>
        </w:rPr>
        <w:t>Refresh Reservation Details</w:t>
      </w:r>
      <w:bookmarkEnd w:id="19"/>
      <w:bookmarkEnd w:id="20"/>
      <w:r w:rsidRPr="00772034">
        <w:rPr>
          <w:rFonts w:ascii="Arial" w:hAnsi="Arial" w:cs="Arial"/>
          <w:lang w:val="en-US"/>
        </w:rPr>
        <w:t xml:space="preserve"> </w:t>
      </w:r>
    </w:p>
    <w:p w14:paraId="309D6D41" w14:textId="7D27F9AF" w:rsidR="007C20AE" w:rsidRPr="00772034" w:rsidRDefault="004D159E" w:rsidP="00892AA1">
      <w:pPr>
        <w:pStyle w:val="BodyText"/>
        <w:spacing w:after="120"/>
        <w:jc w:val="left"/>
        <w:rPr>
          <w:rFonts w:cs="Arial"/>
          <w:lang w:val="en-US" w:eastAsia="en-US"/>
        </w:rPr>
      </w:pPr>
      <w:r w:rsidRPr="00772034">
        <w:rPr>
          <w:rFonts w:cs="Arial"/>
          <w:lang w:val="en-US" w:eastAsia="en-US"/>
        </w:rPr>
        <w:t>The two most common instances when you’d use Refresh Reservations details would be</w:t>
      </w:r>
    </w:p>
    <w:p w14:paraId="32B44C21" w14:textId="77777777" w:rsidR="00243629" w:rsidRPr="00772034" w:rsidRDefault="00243629" w:rsidP="00DB4D45">
      <w:pPr>
        <w:pStyle w:val="BodyText"/>
        <w:numPr>
          <w:ilvl w:val="1"/>
          <w:numId w:val="8"/>
        </w:numPr>
        <w:spacing w:after="120"/>
        <w:rPr>
          <w:rFonts w:cs="Arial"/>
          <w:lang w:val="en-US"/>
        </w:rPr>
      </w:pPr>
      <w:r w:rsidRPr="00772034">
        <w:rPr>
          <w:rFonts w:cs="Arial"/>
          <w:lang w:val="en-US"/>
        </w:rPr>
        <w:t>If you have an existing reservation associated with the trip and changes have been made to that reservation, select the </w:t>
      </w:r>
      <w:hyperlink w:anchor="_Refresh_Reservation_Details" w:history="1">
        <w:r w:rsidRPr="00772034">
          <w:rPr>
            <w:rStyle w:val="Hyperlink"/>
            <w:rFonts w:cs="Arial"/>
            <w:bCs/>
            <w:lang w:val="en-US"/>
          </w:rPr>
          <w:t>Refresh Reservation Details</w:t>
        </w:r>
      </w:hyperlink>
      <w:r w:rsidRPr="00772034">
        <w:rPr>
          <w:rFonts w:cs="Arial"/>
          <w:lang w:val="en-US"/>
        </w:rPr>
        <w:t> link to retrieve the updated reservation details. This link is available if you are allowed to make changes to the document. It is not available if the document is pending approval or if it is in an agent intervention status.</w:t>
      </w:r>
    </w:p>
    <w:p w14:paraId="2824FF84" w14:textId="696D421E" w:rsidR="004D159E" w:rsidRPr="00772034" w:rsidRDefault="00243629" w:rsidP="00DB4D45">
      <w:pPr>
        <w:pStyle w:val="BodyText"/>
        <w:numPr>
          <w:ilvl w:val="1"/>
          <w:numId w:val="8"/>
        </w:numPr>
        <w:spacing w:after="120"/>
        <w:rPr>
          <w:rFonts w:cs="Arial"/>
          <w:lang w:val="en-US"/>
        </w:rPr>
      </w:pPr>
      <w:r w:rsidRPr="00772034">
        <w:rPr>
          <w:rFonts w:cs="Arial"/>
          <w:lang w:val="en-US"/>
        </w:rPr>
        <w:t xml:space="preserve">If the airfare reservations did not price, you can go back into the document after 1 - 4 hours, select </w:t>
      </w:r>
      <w:r w:rsidRPr="00772034">
        <w:rPr>
          <w:rFonts w:cs="Arial"/>
          <w:b/>
          <w:bCs/>
          <w:lang w:val="en-US"/>
        </w:rPr>
        <w:t>Refresh Reservation Details</w:t>
      </w:r>
      <w:r w:rsidRPr="00772034">
        <w:rPr>
          <w:rFonts w:cs="Arial"/>
          <w:lang w:val="en-US"/>
        </w:rPr>
        <w:t xml:space="preserve"> and the Airfare amount under the Expenses section should be displayed. Do not submit authorizations for approval that contain airfare </w:t>
      </w:r>
      <w:r w:rsidR="004D159E" w:rsidRPr="00772034">
        <w:rPr>
          <w:rFonts w:cs="Arial"/>
          <w:lang w:val="en-US"/>
        </w:rPr>
        <w:t>expenses that display</w:t>
      </w:r>
      <w:r w:rsidRPr="00772034">
        <w:rPr>
          <w:rFonts w:cs="Arial"/>
          <w:lang w:val="en-US"/>
        </w:rPr>
        <w:t xml:space="preserve"> $0.00.  </w:t>
      </w:r>
    </w:p>
    <w:p w14:paraId="6341A1E2" w14:textId="71AD2558" w:rsidR="004D159E" w:rsidRPr="00772034" w:rsidRDefault="004D159E" w:rsidP="00DB4D45">
      <w:pPr>
        <w:pStyle w:val="BodyText"/>
        <w:numPr>
          <w:ilvl w:val="1"/>
          <w:numId w:val="8"/>
        </w:numPr>
        <w:spacing w:after="240"/>
        <w:ind w:left="1080"/>
        <w:rPr>
          <w:rFonts w:cs="Arial"/>
          <w:lang w:val="en-US"/>
        </w:rPr>
      </w:pPr>
      <w:r w:rsidRPr="00772034">
        <w:rPr>
          <w:rFonts w:cs="Arial"/>
          <w:lang w:val="en-US"/>
        </w:rPr>
        <w:t xml:space="preserve">To remove an existing reservation from an authorization, click the </w:t>
      </w:r>
      <w:hyperlink w:anchor="_Manage_Trip_Reservations" w:history="1">
        <w:r w:rsidRPr="00772034">
          <w:rPr>
            <w:rStyle w:val="Hyperlink"/>
            <w:rFonts w:cs="Arial"/>
            <w:lang w:val="en-US"/>
          </w:rPr>
          <w:t>Manage Trip Reservations</w:t>
        </w:r>
      </w:hyperlink>
      <w:r w:rsidRPr="00772034">
        <w:rPr>
          <w:rFonts w:cs="Arial"/>
          <w:lang w:val="en-US"/>
        </w:rPr>
        <w:t xml:space="preserve"> link.</w:t>
      </w:r>
    </w:p>
    <w:p w14:paraId="2B9F5D57" w14:textId="0FF0E834" w:rsidR="00243629" w:rsidRPr="00772034" w:rsidRDefault="0045501C" w:rsidP="00892AA1">
      <w:pPr>
        <w:pStyle w:val="BodyText"/>
        <w:spacing w:after="240"/>
        <w:rPr>
          <w:rFonts w:cs="Arial"/>
          <w:lang w:val="en-US"/>
        </w:rPr>
      </w:pPr>
      <w:r w:rsidRPr="00772034">
        <w:rPr>
          <w:rFonts w:cs="Arial"/>
          <w:b/>
          <w:bCs/>
          <w:lang w:val="en-US"/>
        </w:rPr>
        <w:t>TIP</w:t>
      </w:r>
      <w:r w:rsidR="00243629" w:rsidRPr="00772034">
        <w:rPr>
          <w:rFonts w:cs="Arial"/>
          <w:lang w:val="en-US"/>
        </w:rPr>
        <w:t>: The Last Update column shows the last time you made a change to the reservation via the Change Existing Reservation link, or selected the Refresh Reservation Details link.</w:t>
      </w:r>
    </w:p>
    <w:p w14:paraId="1BCC9A9D" w14:textId="1E775CA6" w:rsidR="00243629" w:rsidRPr="00772034" w:rsidRDefault="00243629" w:rsidP="0033687B">
      <w:pPr>
        <w:pStyle w:val="BodyText"/>
        <w:spacing w:after="240"/>
        <w:jc w:val="center"/>
        <w:rPr>
          <w:rFonts w:cs="Arial"/>
          <w:lang w:val="en-US"/>
        </w:rPr>
      </w:pPr>
      <w:r w:rsidRPr="00772034">
        <w:rPr>
          <w:rFonts w:cs="Arial"/>
          <w:noProof/>
          <w:lang w:val="en-US" w:eastAsia="en-US"/>
        </w:rPr>
        <w:drawing>
          <wp:inline distT="0" distB="0" distL="0" distR="0" wp14:anchorId="135441DE" wp14:editId="226FAA68">
            <wp:extent cx="4997789" cy="98170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392" cy="990077"/>
                    </a:xfrm>
                    <a:prstGeom prst="rect">
                      <a:avLst/>
                    </a:prstGeom>
                  </pic:spPr>
                </pic:pic>
              </a:graphicData>
            </a:graphic>
          </wp:inline>
        </w:drawing>
      </w:r>
    </w:p>
    <w:p w14:paraId="0FBC2B0E" w14:textId="47440D85" w:rsidR="00A71760" w:rsidRPr="00772034" w:rsidRDefault="002F6E9F" w:rsidP="005F0AA3">
      <w:pPr>
        <w:pStyle w:val="Heading1"/>
        <w:spacing w:after="240"/>
        <w:rPr>
          <w:rFonts w:cs="Arial"/>
          <w:lang w:val="en-US"/>
        </w:rPr>
      </w:pPr>
      <w:bookmarkStart w:id="21" w:name="_Administrative_Approval_Process"/>
      <w:bookmarkStart w:id="22" w:name="_Toc510417578"/>
      <w:bookmarkStart w:id="23" w:name="_Toc514156913"/>
      <w:bookmarkEnd w:id="21"/>
      <w:r w:rsidRPr="00772034">
        <w:rPr>
          <w:rFonts w:cs="Arial"/>
          <w:lang w:val="en-US"/>
        </w:rPr>
        <w:lastRenderedPageBreak/>
        <w:t>Reservations</w:t>
      </w:r>
      <w:bookmarkEnd w:id="22"/>
      <w:bookmarkEnd w:id="23"/>
    </w:p>
    <w:p w14:paraId="40CC7D65" w14:textId="2C050B35" w:rsidR="008168FB" w:rsidRPr="00772034" w:rsidRDefault="002F6E9F" w:rsidP="0033687B">
      <w:pPr>
        <w:pStyle w:val="Heading2"/>
        <w:spacing w:after="120"/>
        <w:rPr>
          <w:rFonts w:ascii="Arial" w:hAnsi="Arial" w:cs="Arial"/>
          <w:lang w:val="en-US"/>
        </w:rPr>
      </w:pPr>
      <w:bookmarkStart w:id="24" w:name="_Toc510417579"/>
      <w:bookmarkStart w:id="25" w:name="_Toc514156914"/>
      <w:r w:rsidRPr="00772034">
        <w:rPr>
          <w:rFonts w:ascii="Arial" w:hAnsi="Arial" w:cs="Arial"/>
          <w:lang w:val="en-US"/>
        </w:rPr>
        <w:t>Airfare, Hotel, Rental Car</w:t>
      </w:r>
      <w:bookmarkEnd w:id="24"/>
      <w:bookmarkEnd w:id="25"/>
    </w:p>
    <w:p w14:paraId="5687ECEF" w14:textId="58870C58" w:rsidR="00596445" w:rsidRPr="00772034" w:rsidRDefault="00596445" w:rsidP="00665D9B">
      <w:pPr>
        <w:pStyle w:val="BodyText"/>
        <w:spacing w:after="120"/>
        <w:jc w:val="left"/>
        <w:rPr>
          <w:rFonts w:cs="Arial"/>
          <w:lang w:val="en-US" w:eastAsia="en-US"/>
        </w:rPr>
      </w:pPr>
      <w:r w:rsidRPr="00772034">
        <w:rPr>
          <w:rFonts w:cs="Arial"/>
          <w:lang w:val="en-US" w:eastAsia="en-US"/>
        </w:rPr>
        <w:t xml:space="preserve">When </w:t>
      </w:r>
      <w:r w:rsidR="0026401D" w:rsidRPr="00772034">
        <w:rPr>
          <w:rFonts w:cs="Arial"/>
          <w:lang w:val="en-US" w:eastAsia="en-US"/>
        </w:rPr>
        <w:t xml:space="preserve">airfare, hotel, and rental car </w:t>
      </w:r>
      <w:r w:rsidRPr="00772034">
        <w:rPr>
          <w:rFonts w:cs="Arial"/>
          <w:lang w:val="en-US" w:eastAsia="en-US"/>
        </w:rPr>
        <w:t>reservations are made in E2</w:t>
      </w:r>
      <w:r w:rsidR="0026401D" w:rsidRPr="00772034">
        <w:rPr>
          <w:rFonts w:cs="Arial"/>
          <w:lang w:val="en-US" w:eastAsia="en-US"/>
        </w:rPr>
        <w:t xml:space="preserve"> or directly with the TMC</w:t>
      </w:r>
      <w:r w:rsidRPr="00772034">
        <w:rPr>
          <w:rFonts w:cs="Arial"/>
          <w:lang w:val="en-US" w:eastAsia="en-US"/>
        </w:rPr>
        <w:t xml:space="preserve">, </w:t>
      </w:r>
      <w:r w:rsidR="00CC1B18" w:rsidRPr="00772034">
        <w:rPr>
          <w:rFonts w:cs="Arial"/>
          <w:lang w:val="en-US" w:eastAsia="en-US"/>
        </w:rPr>
        <w:t xml:space="preserve">additional </w:t>
      </w:r>
      <w:r w:rsidRPr="00772034">
        <w:rPr>
          <w:rFonts w:cs="Arial"/>
          <w:lang w:val="en-US" w:eastAsia="en-US"/>
        </w:rPr>
        <w:t xml:space="preserve">action is required. </w:t>
      </w:r>
    </w:p>
    <w:p w14:paraId="7F79D0B1" w14:textId="2A88BF56" w:rsidR="0006031A" w:rsidRPr="00772034" w:rsidRDefault="0006031A"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before tickets can be issued. The </w:t>
      </w:r>
      <w:r w:rsidRPr="00772034">
        <w:rPr>
          <w:rFonts w:cs="Arial"/>
          <w:b/>
        </w:rPr>
        <w:t>TMC fee</w:t>
      </w:r>
      <w:r w:rsidRPr="00772034">
        <w:rPr>
          <w:rFonts w:cs="Arial"/>
        </w:rPr>
        <w:t xml:space="preserve"> will be charged when the tickets are issued. This fee is non-refundable and should be claimed on a voucher for reimbursement.</w:t>
      </w:r>
      <w:r w:rsidRPr="00772034">
        <w:rPr>
          <w:rFonts w:cs="Arial"/>
          <w:lang w:val="en-US" w:eastAsia="en-US"/>
        </w:rPr>
        <w:t xml:space="preserve"> (See </w:t>
      </w:r>
      <w:hyperlink w:anchor="_Manage_Trip_Reservations" w:history="1">
        <w:r w:rsidRPr="00772034">
          <w:rPr>
            <w:rStyle w:val="Hyperlink"/>
            <w:rFonts w:cs="Arial"/>
            <w:lang w:val="en-US" w:eastAsia="en-US"/>
          </w:rPr>
          <w:t>Manage Trip Reservation</w:t>
        </w:r>
      </w:hyperlink>
      <w:r w:rsidRPr="00772034">
        <w:rPr>
          <w:rFonts w:cs="Arial"/>
          <w:lang w:val="en-US" w:eastAsia="en-US"/>
        </w:rPr>
        <w:t xml:space="preserve"> section for additional information</w:t>
      </w:r>
      <w:r w:rsidR="00C87493" w:rsidRPr="00772034">
        <w:rPr>
          <w:rFonts w:cs="Arial"/>
          <w:lang w:val="en-US" w:eastAsia="en-US"/>
        </w:rPr>
        <w:t xml:space="preserve"> regarding how to associate reservations with an authorization</w:t>
      </w:r>
      <w:r w:rsidRPr="00772034">
        <w:rPr>
          <w:rFonts w:cs="Arial"/>
          <w:lang w:val="en-US" w:eastAsia="en-US"/>
        </w:rPr>
        <w:t>.)</w:t>
      </w:r>
    </w:p>
    <w:p w14:paraId="29B9A38B" w14:textId="7F48051E" w:rsidR="00596445" w:rsidRPr="00772034" w:rsidRDefault="0006031A" w:rsidP="00DB4D45">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 3 business days prior to the Trip Start Date.</w:t>
      </w:r>
      <w:r w:rsidR="00CC1B18" w:rsidRPr="00772034">
        <w:rPr>
          <w:rFonts w:cs="Arial"/>
          <w:lang w:val="en-US" w:eastAsia="en-US"/>
        </w:rPr>
        <w:t xml:space="preserve"> </w:t>
      </w:r>
    </w:p>
    <w:p w14:paraId="15E04ADA" w14:textId="058DEDDA" w:rsidR="00CC1B18" w:rsidRPr="00772034" w:rsidRDefault="00CC1B18" w:rsidP="00DB4D45">
      <w:pPr>
        <w:pStyle w:val="BodyText"/>
        <w:numPr>
          <w:ilvl w:val="1"/>
          <w:numId w:val="20"/>
        </w:numPr>
        <w:spacing w:after="120"/>
        <w:jc w:val="left"/>
        <w:rPr>
          <w:rFonts w:cs="Arial"/>
          <w:lang w:val="en-US" w:eastAsia="en-US"/>
        </w:rPr>
      </w:pPr>
      <w:r w:rsidRPr="00772034">
        <w:rPr>
          <w:rFonts w:cs="Arial"/>
          <w:lang w:val="en-US" w:eastAsia="en-US"/>
        </w:rPr>
        <w:t xml:space="preserve">In October 2012, airlines implemented an auto-cancellation policy. Reservations that aren’t associated with an approved authorization will be </w:t>
      </w:r>
      <w:r w:rsidR="0072247E" w:rsidRPr="00772034">
        <w:rPr>
          <w:rFonts w:cs="Arial"/>
          <w:lang w:val="en-US" w:eastAsia="en-US"/>
        </w:rPr>
        <w:t>auto-</w:t>
      </w:r>
      <w:r w:rsidRPr="00772034">
        <w:rPr>
          <w:rFonts w:cs="Arial"/>
          <w:lang w:val="en-US" w:eastAsia="en-US"/>
        </w:rPr>
        <w:t xml:space="preserve">cancelled </w:t>
      </w:r>
      <w:r w:rsidR="0072247E" w:rsidRPr="00772034">
        <w:rPr>
          <w:rFonts w:cs="Arial"/>
          <w:lang w:val="en-US" w:eastAsia="en-US"/>
        </w:rPr>
        <w:t xml:space="preserve">by the airline, </w:t>
      </w:r>
      <w:r w:rsidRPr="00772034">
        <w:rPr>
          <w:rFonts w:cs="Arial"/>
          <w:lang w:val="en-US" w:eastAsia="en-US"/>
        </w:rPr>
        <w:t xml:space="preserve">48 hours prior to the earliest departure date. To help ensure reservations are ticketed in a timely manner, authorizations should </w:t>
      </w:r>
      <w:r w:rsidR="0072247E" w:rsidRPr="00772034">
        <w:rPr>
          <w:rFonts w:cs="Arial"/>
          <w:lang w:val="en-US" w:eastAsia="en-US"/>
        </w:rPr>
        <w:t xml:space="preserve">be approved 3 business days prior to the earliest departure date. </w:t>
      </w:r>
      <w:r w:rsidR="0072247E" w:rsidRPr="00772034">
        <w:rPr>
          <w:rFonts w:cs="Arial"/>
          <w:b/>
          <w:i/>
          <w:lang w:val="en-US" w:eastAsia="en-US"/>
        </w:rPr>
        <w:t xml:space="preserve">If your reservations fall under this scenario, please note that </w:t>
      </w:r>
      <w:r w:rsidR="009101FC" w:rsidRPr="00772034">
        <w:rPr>
          <w:rFonts w:cs="Arial"/>
          <w:b/>
          <w:i/>
          <w:lang w:val="en-US" w:eastAsia="en-US"/>
        </w:rPr>
        <w:t>the 48 hour cancellation rule only applies to air reservations.</w:t>
      </w:r>
      <w:r w:rsidR="0072247E" w:rsidRPr="00920691">
        <w:rPr>
          <w:rFonts w:cs="Arial"/>
          <w:lang w:val="en-US" w:eastAsia="en-US"/>
        </w:rPr>
        <w:t xml:space="preserve">   </w:t>
      </w:r>
    </w:p>
    <w:p w14:paraId="2BD20F8E" w14:textId="128B0906" w:rsidR="00596445" w:rsidRDefault="00596445"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w:t>
      </w:r>
      <w:r w:rsidR="005163D8" w:rsidRPr="00772034">
        <w:rPr>
          <w:rFonts w:cs="Arial"/>
          <w:lang w:val="en-US" w:eastAsia="en-US"/>
        </w:rPr>
        <w:t xml:space="preserve">or an approved authorization. (See </w:t>
      </w:r>
      <w:hyperlink r:id="rId20" w:history="1">
        <w:r w:rsidR="00F431BF" w:rsidRPr="00F431BF">
          <w:rPr>
            <w:rStyle w:val="Hyperlink"/>
            <w:rFonts w:cs="Arial"/>
            <w:lang w:val="en-US" w:eastAsia="en-US"/>
          </w:rPr>
          <w:t>Cancel Trip</w:t>
        </w:r>
      </w:hyperlink>
      <w:r w:rsidR="00F431BF">
        <w:rPr>
          <w:rFonts w:cs="Arial"/>
          <w:lang w:val="en-US" w:eastAsia="en-US"/>
        </w:rPr>
        <w:t xml:space="preserve"> instructions </w:t>
      </w:r>
      <w:r w:rsidR="005163D8" w:rsidRPr="00772034">
        <w:rPr>
          <w:rFonts w:cs="Arial"/>
          <w:lang w:val="en-US" w:eastAsia="en-US"/>
        </w:rPr>
        <w:t xml:space="preserve">for </w:t>
      </w:r>
      <w:r w:rsidR="00F431BF">
        <w:rPr>
          <w:rFonts w:cs="Arial"/>
          <w:lang w:val="en-US" w:eastAsia="en-US"/>
        </w:rPr>
        <w:t>assistance with c</w:t>
      </w:r>
      <w:r w:rsidR="005163D8" w:rsidRPr="00772034">
        <w:rPr>
          <w:rFonts w:cs="Arial"/>
          <w:lang w:val="en-US" w:eastAsia="en-US"/>
        </w:rPr>
        <w:t>ancelling an E2 authorization with reservations.)</w:t>
      </w:r>
    </w:p>
    <w:p w14:paraId="10A8347F" w14:textId="12B05DCF" w:rsidR="00A146E6" w:rsidRPr="00772034" w:rsidRDefault="00A146E6" w:rsidP="00A146E6">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xml:space="preserve">, the document needs to be cancelled in accordance with the hotel cancellation policy </w:t>
      </w:r>
      <w:r w:rsidRPr="00A146E6">
        <w:rPr>
          <w:rFonts w:cs="Arial"/>
          <w:b/>
        </w:rPr>
        <w:t>to avoid penalties and no show fees</w:t>
      </w:r>
      <w:r w:rsidRPr="00772034">
        <w:rPr>
          <w:rFonts w:cs="Arial"/>
        </w:rPr>
        <w:t xml:space="preserve">. Depending on the room rate that was booked, the cancellation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p>
    <w:p w14:paraId="1FF294D3" w14:textId="4E55FD54" w:rsidR="00A146E6" w:rsidRPr="00772034" w:rsidRDefault="00A146E6" w:rsidP="00A146E6">
      <w:pPr>
        <w:pStyle w:val="BodyText"/>
        <w:numPr>
          <w:ilvl w:val="1"/>
          <w:numId w:val="20"/>
        </w:numPr>
        <w:spacing w:after="120"/>
        <w:jc w:val="left"/>
        <w:rPr>
          <w:rFonts w:cs="Arial"/>
          <w:b/>
          <w:bCs/>
          <w:iCs/>
        </w:rPr>
      </w:pPr>
      <w:r w:rsidRPr="00772034">
        <w:rPr>
          <w:rFonts w:cs="Arial"/>
        </w:rPr>
        <w:t xml:space="preserve">If the reservations are booked and appear in the traveler’s </w:t>
      </w:r>
      <w:r w:rsidRPr="00772034">
        <w:rPr>
          <w:rFonts w:cs="Arial"/>
          <w:b/>
        </w:rPr>
        <w:t>Held Reservation</w:t>
      </w:r>
      <w:r w:rsidRPr="00772034">
        <w:rPr>
          <w:rFonts w:cs="Arial"/>
        </w:rPr>
        <w:t xml:space="preserve"> queue, but not associated with an authorization, the reservation needs to be cancelled in accordance with the hotel cancellation policy. Depending on the room rate that was booked, this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38442E55" w14:textId="77777777" w:rsidR="00A146E6" w:rsidRPr="006C1449" w:rsidRDefault="00A146E6" w:rsidP="00A146E6">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hotel cancellation policy. </w:t>
      </w:r>
    </w:p>
    <w:p w14:paraId="2AB237E4" w14:textId="4DE1487B" w:rsidR="00A146E6" w:rsidRPr="00772034" w:rsidRDefault="00A146E6" w:rsidP="00A146E6">
      <w:pPr>
        <w:pStyle w:val="BodyText"/>
        <w:numPr>
          <w:ilvl w:val="2"/>
          <w:numId w:val="20"/>
        </w:numPr>
        <w:spacing w:after="120"/>
        <w:jc w:val="left"/>
        <w:rPr>
          <w:rFonts w:cs="Arial"/>
          <w:lang w:val="en-US" w:eastAsia="en-US"/>
        </w:rPr>
      </w:pPr>
      <w:r w:rsidRPr="00772034">
        <w:rPr>
          <w:rFonts w:cs="Arial"/>
        </w:rPr>
        <w:t xml:space="preserve">Depending on the room rate that was booked, the cancellation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was charged when the authorization received final approval. This fee is non-refundable and should be claimed on a voucher for reimbursement.</w:t>
      </w:r>
      <w:r w:rsidRPr="00772034">
        <w:rPr>
          <w:rFonts w:cs="Arial"/>
          <w:b/>
        </w:rPr>
        <w:t xml:space="preserve"> </w:t>
      </w:r>
    </w:p>
    <w:p w14:paraId="41454B6C" w14:textId="2127297A" w:rsidR="00A146E6" w:rsidRPr="00366A30" w:rsidRDefault="00920691" w:rsidP="0049748B">
      <w:pPr>
        <w:pStyle w:val="BodyText"/>
        <w:numPr>
          <w:ilvl w:val="3"/>
          <w:numId w:val="20"/>
        </w:numPr>
        <w:spacing w:after="120"/>
        <w:jc w:val="left"/>
        <w:rPr>
          <w:rFonts w:cs="Arial"/>
          <w:lang w:val="en-US" w:eastAsia="en-U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sidRPr="00920691">
        <w:rPr>
          <w:rFonts w:cs="Arial"/>
          <w:lang w:val="en-US"/>
        </w:rPr>
        <w:t xml:space="preserve"> Once a hotel is booked in E2, it’s just like booking with the hotel directly. When a hotel reservation isn’t cancelled in accordance with the hotel’s cancellation policy, the traveler will be charged penalties and no show fees. </w:t>
      </w:r>
      <w:r w:rsidRPr="00772034">
        <w:rPr>
          <w:rFonts w:cs="Arial"/>
          <w:b/>
          <w:lang w:val="en-US" w:eastAsia="en-US"/>
        </w:rPr>
        <w:t xml:space="preserve">Travelers are responsible for ensuring reservations are cancelled </w:t>
      </w:r>
      <w:r>
        <w:rPr>
          <w:rFonts w:cs="Arial"/>
          <w:b/>
          <w:lang w:val="en-US" w:eastAsia="en-US"/>
        </w:rPr>
        <w:t xml:space="preserve">in accordance with the hotels cancellation policy. </w:t>
      </w:r>
      <w:r w:rsidRPr="00772034">
        <w:rPr>
          <w:rFonts w:cs="Arial"/>
          <w:b/>
          <w:bCs/>
          <w:iCs/>
        </w:rPr>
        <w:t>Check itinerary to confirm hotel cancellation policy.</w:t>
      </w:r>
    </w:p>
    <w:p w14:paraId="766EF9BF" w14:textId="449ADC79" w:rsidR="00366A30" w:rsidRDefault="00366A30" w:rsidP="00366A30">
      <w:pPr>
        <w:pStyle w:val="BodyText"/>
        <w:spacing w:after="120"/>
        <w:jc w:val="left"/>
        <w:rPr>
          <w:rFonts w:cs="Arial"/>
          <w:b/>
          <w:bCs/>
          <w:iCs/>
        </w:rPr>
      </w:pPr>
    </w:p>
    <w:p w14:paraId="0408E03B" w14:textId="4937DCF3" w:rsidR="00366A30" w:rsidRDefault="00366A30" w:rsidP="00366A30">
      <w:pPr>
        <w:pStyle w:val="BodyText"/>
        <w:spacing w:after="120"/>
        <w:jc w:val="left"/>
        <w:rPr>
          <w:rFonts w:cs="Arial"/>
          <w:b/>
          <w:bCs/>
          <w:iCs/>
        </w:rPr>
      </w:pPr>
    </w:p>
    <w:p w14:paraId="7F2427B9" w14:textId="77777777" w:rsidR="00366A30" w:rsidRPr="00772034" w:rsidRDefault="00366A30" w:rsidP="00366A30">
      <w:pPr>
        <w:pStyle w:val="BodyText"/>
        <w:spacing w:after="120"/>
        <w:jc w:val="left"/>
        <w:rPr>
          <w:rFonts w:cs="Arial"/>
          <w:lang w:val="en-US" w:eastAsia="en-US"/>
        </w:rPr>
      </w:pPr>
    </w:p>
    <w:p w14:paraId="6C6531F1" w14:textId="4C26FF70" w:rsidR="00920691" w:rsidRDefault="00596445" w:rsidP="00DB4D45">
      <w:pPr>
        <w:pStyle w:val="BodyText"/>
        <w:numPr>
          <w:ilvl w:val="0"/>
          <w:numId w:val="20"/>
        </w:numPr>
        <w:spacing w:after="120"/>
        <w:jc w:val="left"/>
        <w:rPr>
          <w:rFonts w:cs="Arial"/>
          <w:lang w:val="en-US" w:eastAsia="en-US"/>
        </w:rPr>
      </w:pPr>
      <w:r w:rsidRPr="00366A30">
        <w:rPr>
          <w:rFonts w:cs="Arial"/>
          <w:lang w:val="en-US" w:eastAsia="en-US"/>
        </w:rPr>
        <w:lastRenderedPageBreak/>
        <w:t>R</w:t>
      </w:r>
      <w:r w:rsidR="009D4DE1" w:rsidRPr="00366A30">
        <w:rPr>
          <w:rFonts w:cs="Arial"/>
          <w:lang w:val="en-US" w:eastAsia="en-US"/>
        </w:rPr>
        <w:t>eservation</w:t>
      </w:r>
      <w:r w:rsidR="00027BFF" w:rsidRPr="00366A30">
        <w:rPr>
          <w:rFonts w:cs="Arial"/>
          <w:lang w:val="en-US" w:eastAsia="en-US"/>
        </w:rPr>
        <w:t>s</w:t>
      </w:r>
      <w:r w:rsidR="009D4DE1" w:rsidRPr="00366A30">
        <w:rPr>
          <w:rFonts w:cs="Arial"/>
          <w:lang w:val="en-US" w:eastAsia="en-US"/>
        </w:rPr>
        <w:t xml:space="preserve"> c</w:t>
      </w:r>
      <w:r w:rsidR="002F6E9F" w:rsidRPr="00366A30">
        <w:rPr>
          <w:rFonts w:cs="Arial"/>
          <w:lang w:val="en-US" w:eastAsia="en-US"/>
        </w:rPr>
        <w:t xml:space="preserve">an be changed in E2 up to </w:t>
      </w:r>
      <w:r w:rsidR="00716782">
        <w:rPr>
          <w:rFonts w:cs="Arial"/>
          <w:lang w:val="en-US" w:eastAsia="en-US"/>
        </w:rPr>
        <w:t>4</w:t>
      </w:r>
      <w:r w:rsidR="002F6E9F" w:rsidRPr="00366A30">
        <w:rPr>
          <w:rFonts w:cs="Arial"/>
          <w:lang w:val="en-US" w:eastAsia="en-US"/>
        </w:rPr>
        <w:t xml:space="preserve"> business days </w:t>
      </w:r>
      <w:r w:rsidRPr="00366A30">
        <w:rPr>
          <w:rFonts w:cs="Arial"/>
          <w:lang w:val="en-US" w:eastAsia="en-US"/>
        </w:rPr>
        <w:t>prior to the earliest departure date</w:t>
      </w:r>
      <w:r w:rsidR="00366A30">
        <w:rPr>
          <w:rFonts w:cs="Arial"/>
          <w:lang w:val="en-US" w:eastAsia="en-US"/>
        </w:rPr>
        <w:t>, before tickets are issued</w:t>
      </w:r>
      <w:r w:rsidRPr="00366A30">
        <w:rPr>
          <w:rFonts w:cs="Arial"/>
          <w:lang w:val="en-US" w:eastAsia="en-US"/>
        </w:rPr>
        <w:t xml:space="preserve">. </w:t>
      </w:r>
    </w:p>
    <w:p w14:paraId="7E4AB884" w14:textId="06BFF28F" w:rsidR="005E0773" w:rsidRPr="00772034" w:rsidRDefault="005E0773" w:rsidP="00DB4D45">
      <w:pPr>
        <w:pStyle w:val="BodyText"/>
        <w:numPr>
          <w:ilvl w:val="1"/>
          <w:numId w:val="20"/>
        </w:numPr>
        <w:spacing w:after="120"/>
        <w:jc w:val="left"/>
        <w:rPr>
          <w:rFonts w:cs="Arial"/>
          <w:lang w:val="en-US" w:eastAsia="en-US"/>
        </w:rPr>
      </w:pPr>
      <w:r w:rsidRPr="00772034">
        <w:rPr>
          <w:rFonts w:cs="Arial"/>
          <w:lang w:val="en-US" w:eastAsia="en-US"/>
        </w:rPr>
        <w:t xml:space="preserve">Go to Trip Dashboard to see if tickets have been issued. </w:t>
      </w:r>
    </w:p>
    <w:p w14:paraId="0D1FBD1B" w14:textId="250D984C" w:rsidR="005E0773" w:rsidRPr="00772034" w:rsidRDefault="005E0773" w:rsidP="00892AA1">
      <w:pPr>
        <w:pStyle w:val="BodyText"/>
        <w:spacing w:after="240"/>
        <w:jc w:val="center"/>
        <w:rPr>
          <w:rFonts w:cs="Arial"/>
          <w:lang w:val="en-US" w:eastAsia="en-US"/>
        </w:rPr>
      </w:pPr>
      <w:r w:rsidRPr="00772034">
        <w:rPr>
          <w:rFonts w:cs="Arial"/>
          <w:noProof/>
          <w:lang w:val="en-US" w:eastAsia="en-US"/>
        </w:rPr>
        <w:drawing>
          <wp:inline distT="0" distB="0" distL="0" distR="0" wp14:anchorId="4C3505F5" wp14:editId="52FE5E4B">
            <wp:extent cx="6858000" cy="259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9080"/>
                    </a:xfrm>
                    <a:prstGeom prst="rect">
                      <a:avLst/>
                    </a:prstGeom>
                  </pic:spPr>
                </pic:pic>
              </a:graphicData>
            </a:graphic>
          </wp:inline>
        </w:drawing>
      </w:r>
      <w:r w:rsidRPr="00772034">
        <w:rPr>
          <w:rFonts w:cs="Arial"/>
          <w:noProof/>
          <w:lang w:val="en-US" w:eastAsia="en-US"/>
        </w:rPr>
        <w:drawing>
          <wp:inline distT="0" distB="0" distL="0" distR="0" wp14:anchorId="48BD8C67" wp14:editId="59A639C2">
            <wp:extent cx="6858000" cy="819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819785"/>
                    </a:xfrm>
                    <a:prstGeom prst="rect">
                      <a:avLst/>
                    </a:prstGeom>
                  </pic:spPr>
                </pic:pic>
              </a:graphicData>
            </a:graphic>
          </wp:inline>
        </w:drawing>
      </w:r>
    </w:p>
    <w:p w14:paraId="1598651E" w14:textId="147AE9CD" w:rsidR="008310D8" w:rsidRPr="00366A30" w:rsidRDefault="008310D8" w:rsidP="00920691">
      <w:pPr>
        <w:pStyle w:val="BodyText"/>
        <w:numPr>
          <w:ilvl w:val="0"/>
          <w:numId w:val="22"/>
        </w:numPr>
        <w:spacing w:after="120"/>
        <w:jc w:val="left"/>
        <w:rPr>
          <w:rStyle w:val="Hyperlink"/>
          <w:rFonts w:cs="Arial"/>
          <w:color w:val="auto"/>
          <w:u w:val="none"/>
          <w:lang w:val="en-US" w:eastAsia="en-US"/>
        </w:rPr>
      </w:pPr>
      <w:r w:rsidRPr="00772034">
        <w:rPr>
          <w:rFonts w:cs="Arial"/>
          <w:lang w:val="en-US" w:eastAsia="en-US"/>
        </w:rPr>
        <w:t xml:space="preserve">If a change needs to be made to the itinerary (i.e. leaving early, leaving later) and tickets have already been issued, call the respective TMC to make the change. </w:t>
      </w:r>
      <w:hyperlink w:anchor="_Travel_Management_Center" w:history="1">
        <w:r w:rsidRPr="00772034">
          <w:rPr>
            <w:rStyle w:val="Hyperlink"/>
            <w:rFonts w:cs="Arial"/>
            <w:lang w:val="en-US" w:eastAsia="en-US"/>
          </w:rPr>
          <w:t>TMC Contact Info</w:t>
        </w:r>
      </w:hyperlink>
      <w:r w:rsidRPr="00772034">
        <w:rPr>
          <w:rStyle w:val="Hyperlink"/>
          <w:rFonts w:cs="Arial"/>
          <w:lang w:val="en-US" w:eastAsia="en-US"/>
        </w:rPr>
        <w:t xml:space="preserve"> </w:t>
      </w:r>
    </w:p>
    <w:p w14:paraId="4A681F1C" w14:textId="7EEC3944" w:rsidR="00366A30" w:rsidRPr="00772034" w:rsidRDefault="00366A30" w:rsidP="00920691">
      <w:pPr>
        <w:pStyle w:val="BodyText"/>
        <w:numPr>
          <w:ilvl w:val="0"/>
          <w:numId w:val="22"/>
        </w:numPr>
        <w:spacing w:after="120"/>
        <w:jc w:val="left"/>
        <w:rPr>
          <w:rFonts w:cs="Arial"/>
          <w:lang w:val="en-US" w:eastAsia="en-US"/>
        </w:rPr>
      </w:pPr>
      <w:r w:rsidRPr="00772034">
        <w:rPr>
          <w:rFonts w:cs="Arial"/>
          <w:lang w:val="en-US" w:eastAsia="en-US"/>
        </w:rPr>
        <w:t xml:space="preserve">The reservations can be cancelled in E2 before or after the tickets have been issued. </w:t>
      </w:r>
    </w:p>
    <w:p w14:paraId="0D3CC59A" w14:textId="592A6161" w:rsidR="0049078F" w:rsidRPr="00772034" w:rsidRDefault="002F6E9F" w:rsidP="00DB4D45">
      <w:pPr>
        <w:pStyle w:val="BodyText"/>
        <w:numPr>
          <w:ilvl w:val="0"/>
          <w:numId w:val="21"/>
        </w:numPr>
        <w:spacing w:after="120"/>
        <w:jc w:val="left"/>
        <w:rPr>
          <w:rFonts w:cs="Arial"/>
          <w:lang w:val="en-US" w:eastAsia="en-US"/>
        </w:rPr>
      </w:pPr>
      <w:r w:rsidRPr="00772034">
        <w:rPr>
          <w:rFonts w:cs="Arial"/>
          <w:lang w:val="en-US" w:eastAsia="en-US"/>
        </w:rPr>
        <w:t xml:space="preserve">The traveler </w:t>
      </w:r>
      <w:r w:rsidR="0049078F" w:rsidRPr="00772034">
        <w:rPr>
          <w:rFonts w:cs="Arial"/>
          <w:lang w:val="en-US" w:eastAsia="en-US"/>
        </w:rPr>
        <w:t>may</w:t>
      </w:r>
      <w:r w:rsidRPr="00772034">
        <w:rPr>
          <w:rFonts w:cs="Arial"/>
          <w:lang w:val="en-US" w:eastAsia="en-US"/>
        </w:rPr>
        <w:t xml:space="preserve"> also call the TMC to </w:t>
      </w:r>
      <w:r w:rsidR="005163D8" w:rsidRPr="00772034">
        <w:rPr>
          <w:rFonts w:cs="Arial"/>
          <w:lang w:val="en-US" w:eastAsia="en-US"/>
        </w:rPr>
        <w:t xml:space="preserve">ensure </w:t>
      </w:r>
      <w:r w:rsidRPr="00772034">
        <w:rPr>
          <w:rFonts w:cs="Arial"/>
          <w:lang w:val="en-US" w:eastAsia="en-US"/>
        </w:rPr>
        <w:t>reservations</w:t>
      </w:r>
      <w:r w:rsidR="005163D8" w:rsidRPr="00772034">
        <w:rPr>
          <w:rFonts w:cs="Arial"/>
          <w:lang w:val="en-US" w:eastAsia="en-US"/>
        </w:rPr>
        <w:t xml:space="preserve"> are cancelled</w:t>
      </w:r>
      <w:r w:rsidRPr="00772034">
        <w:rPr>
          <w:rFonts w:cs="Arial"/>
          <w:lang w:val="en-US" w:eastAsia="en-US"/>
        </w:rPr>
        <w:t xml:space="preserve">. Once </w:t>
      </w:r>
      <w:r w:rsidR="00EF15C5" w:rsidRPr="00772034">
        <w:rPr>
          <w:rFonts w:cs="Arial"/>
          <w:lang w:val="en-US" w:eastAsia="en-US"/>
        </w:rPr>
        <w:t xml:space="preserve">reservations are </w:t>
      </w:r>
      <w:r w:rsidR="00596445" w:rsidRPr="00772034">
        <w:rPr>
          <w:rFonts w:cs="Arial"/>
          <w:lang w:val="en-US" w:eastAsia="en-US"/>
        </w:rPr>
        <w:t xml:space="preserve">cancelled, either </w:t>
      </w:r>
      <w:r w:rsidRPr="00772034">
        <w:rPr>
          <w:rFonts w:cs="Arial"/>
          <w:lang w:val="en-US" w:eastAsia="en-US"/>
        </w:rPr>
        <w:t xml:space="preserve">in E2 </w:t>
      </w:r>
      <w:r w:rsidR="0049078F" w:rsidRPr="00772034">
        <w:rPr>
          <w:rFonts w:cs="Arial"/>
          <w:lang w:val="en-US" w:eastAsia="en-US"/>
        </w:rPr>
        <w:t xml:space="preserve">by the user </w:t>
      </w:r>
      <w:r w:rsidRPr="00772034">
        <w:rPr>
          <w:rFonts w:cs="Arial"/>
          <w:lang w:val="en-US" w:eastAsia="en-US"/>
        </w:rPr>
        <w:t xml:space="preserve">or by </w:t>
      </w:r>
      <w:r w:rsidR="00596445" w:rsidRPr="00772034">
        <w:rPr>
          <w:rFonts w:cs="Arial"/>
          <w:lang w:val="en-US" w:eastAsia="en-US"/>
        </w:rPr>
        <w:t xml:space="preserve">calling </w:t>
      </w:r>
      <w:r w:rsidRPr="00772034">
        <w:rPr>
          <w:rFonts w:cs="Arial"/>
          <w:lang w:val="en-US" w:eastAsia="en-US"/>
        </w:rPr>
        <w:t xml:space="preserve">the TMC </w:t>
      </w:r>
      <w:r w:rsidR="00596445" w:rsidRPr="00772034">
        <w:rPr>
          <w:rFonts w:cs="Arial"/>
          <w:lang w:val="en-US" w:eastAsia="en-US"/>
        </w:rPr>
        <w:t xml:space="preserve">directly, </w:t>
      </w:r>
      <w:r w:rsidRPr="00772034">
        <w:rPr>
          <w:rFonts w:cs="Arial"/>
          <w:lang w:val="en-US" w:eastAsia="en-US"/>
        </w:rPr>
        <w:t xml:space="preserve">the reservation will be processed for a refund and a refund notification will be sent out advising the traveler the refund was processed and the amount refunded. </w:t>
      </w:r>
    </w:p>
    <w:p w14:paraId="62D1E6F0" w14:textId="4BBBC6BC" w:rsidR="005E1FF8" w:rsidRDefault="00596445" w:rsidP="00DB4D45">
      <w:pPr>
        <w:pStyle w:val="BodyText"/>
        <w:numPr>
          <w:ilvl w:val="0"/>
          <w:numId w:val="21"/>
        </w:numPr>
        <w:spacing w:after="120"/>
        <w:jc w:val="left"/>
        <w:rPr>
          <w:rFonts w:cs="Arial"/>
          <w:lang w:val="en-US" w:eastAsia="en-US"/>
        </w:rPr>
      </w:pPr>
      <w:r w:rsidRPr="00772034">
        <w:rPr>
          <w:rFonts w:cs="Arial"/>
          <w:lang w:val="en-US" w:eastAsia="en-US"/>
        </w:rPr>
        <w:t>The</w:t>
      </w:r>
      <w:r w:rsidRPr="00772034">
        <w:rPr>
          <w:rFonts w:cs="Arial"/>
          <w:b/>
          <w:lang w:val="en-US" w:eastAsia="en-US"/>
        </w:rPr>
        <w:t xml:space="preserve"> </w:t>
      </w:r>
      <w:r w:rsidR="002F6E9F" w:rsidRPr="00772034">
        <w:rPr>
          <w:rFonts w:cs="Arial"/>
          <w:b/>
          <w:lang w:val="en-US" w:eastAsia="en-US"/>
        </w:rPr>
        <w:t>TMC fee</w:t>
      </w:r>
      <w:r w:rsidRPr="00772034">
        <w:rPr>
          <w:rFonts w:cs="Arial"/>
          <w:b/>
          <w:lang w:val="en-US" w:eastAsia="en-US"/>
        </w:rPr>
        <w:t>(s)</w:t>
      </w:r>
      <w:r w:rsidR="002F6E9F" w:rsidRPr="00772034">
        <w:rPr>
          <w:rFonts w:cs="Arial"/>
          <w:lang w:val="en-US" w:eastAsia="en-US"/>
        </w:rPr>
        <w:t xml:space="preserve"> will be charged when airfare is ticketed. This fee is non-refundable and should be claimed on a voucher for reimbursement. </w:t>
      </w:r>
      <w:r w:rsidR="002F6E9F" w:rsidRPr="00772034">
        <w:rPr>
          <w:rFonts w:cs="Arial"/>
          <w:b/>
          <w:lang w:val="en-US" w:eastAsia="en-US"/>
        </w:rPr>
        <w:t>If a non-refundable fare was booked and not cancelled prior to scheduled departure, the ticket will have no residual value.  If cancelled prior to departure, check with the TMC on penalties and reuse of the ticket for future official travel.</w:t>
      </w:r>
      <w:r w:rsidR="006E4ACB" w:rsidRPr="00772034">
        <w:rPr>
          <w:rFonts w:cs="Arial"/>
          <w:color w:val="FF0000"/>
          <w:lang w:val="en-US" w:eastAsia="en-US"/>
        </w:rPr>
        <w:t xml:space="preserve"> </w:t>
      </w:r>
      <w:r w:rsidR="006E4ACB" w:rsidRPr="00772034">
        <w:rPr>
          <w:rFonts w:cs="Arial"/>
          <w:lang w:val="en-US" w:eastAsia="en-US"/>
        </w:rPr>
        <w:t xml:space="preserve">(See </w:t>
      </w:r>
      <w:hyperlink r:id="rId23" w:history="1">
        <w:r w:rsidR="006E4ACB" w:rsidRPr="00772034">
          <w:rPr>
            <w:rStyle w:val="Hyperlink"/>
            <w:rFonts w:cs="Arial"/>
            <w:lang w:val="en-US" w:eastAsia="en-US"/>
          </w:rPr>
          <w:t>Cancel Trip</w:t>
        </w:r>
      </w:hyperlink>
      <w:r w:rsidR="006E4ACB" w:rsidRPr="00772034">
        <w:rPr>
          <w:rFonts w:cs="Arial"/>
          <w:lang w:val="en-US" w:eastAsia="en-US"/>
        </w:rPr>
        <w:t xml:space="preserve"> Instructions for assistance with cancelling an E2 authorization with reservations.)</w:t>
      </w:r>
    </w:p>
    <w:p w14:paraId="7DC40A89" w14:textId="524C93EB" w:rsidR="008B3855" w:rsidRPr="00772034" w:rsidRDefault="008B3855" w:rsidP="008B3855">
      <w:pPr>
        <w:pStyle w:val="BodyText"/>
        <w:numPr>
          <w:ilvl w:val="1"/>
          <w:numId w:val="21"/>
        </w:numPr>
        <w:spacing w:after="120"/>
        <w:jc w:val="left"/>
        <w:rPr>
          <w:rFonts w:cs="Arial"/>
          <w:lang w:val="en-US" w:eastAsia="en-US"/>
        </w:rPr>
      </w:pPr>
      <w:r>
        <w:rPr>
          <w:rFonts w:cs="Arial"/>
          <w:lang w:val="en-US" w:eastAsia="en-US"/>
        </w:rPr>
        <w:t>Reservations cancelled prior to ticketing will not incur a TMC fee.</w:t>
      </w:r>
    </w:p>
    <w:p w14:paraId="0DCD0CF1" w14:textId="77777777" w:rsidR="00E01A03" w:rsidRPr="00772034" w:rsidRDefault="005E0773" w:rsidP="00DB4D45">
      <w:pPr>
        <w:pStyle w:val="BodyText"/>
        <w:numPr>
          <w:ilvl w:val="1"/>
          <w:numId w:val="21"/>
        </w:numPr>
        <w:spacing w:after="240"/>
        <w:jc w:val="left"/>
        <w:rPr>
          <w:rFonts w:cs="Arial"/>
          <w:lang w:val="en-US" w:eastAsia="en-US"/>
        </w:rPr>
      </w:pPr>
      <w:r w:rsidRPr="00772034">
        <w:rPr>
          <w:rFonts w:cs="Arial"/>
          <w:lang w:val="en-US" w:eastAsia="en-US"/>
        </w:rPr>
        <w:t xml:space="preserve">If the TMC is contacted and changes are made to reservations after ticketing, a </w:t>
      </w:r>
      <w:r w:rsidRPr="00772034">
        <w:rPr>
          <w:rFonts w:cs="Arial"/>
          <w:b/>
          <w:lang w:val="en-US" w:eastAsia="en-US"/>
        </w:rPr>
        <w:t>TMC fee</w:t>
      </w:r>
      <w:r w:rsidRPr="00772034">
        <w:rPr>
          <w:rFonts w:cs="Arial"/>
          <w:lang w:val="en-US" w:eastAsia="en-US"/>
        </w:rPr>
        <w:t xml:space="preserve"> will be incurred each time the agent makes a change to a reservation.</w:t>
      </w:r>
      <w:r w:rsidR="00E01A03" w:rsidRPr="00772034">
        <w:rPr>
          <w:rFonts w:cs="Arial"/>
          <w:lang w:val="en-US" w:eastAsia="en-US"/>
        </w:rPr>
        <w:br w:type="page"/>
      </w:r>
    </w:p>
    <w:p w14:paraId="23F7ED94" w14:textId="42574EB7" w:rsidR="00E01A03" w:rsidRPr="00772034" w:rsidRDefault="00E01A03" w:rsidP="00E01A03">
      <w:pPr>
        <w:pStyle w:val="Heading2"/>
        <w:spacing w:after="120"/>
        <w:rPr>
          <w:rFonts w:ascii="Arial" w:hAnsi="Arial" w:cs="Arial"/>
          <w:lang w:val="en-US"/>
        </w:rPr>
      </w:pPr>
      <w:bookmarkStart w:id="26" w:name="_Toc514156915"/>
      <w:r w:rsidRPr="00772034">
        <w:rPr>
          <w:rFonts w:ascii="Arial" w:hAnsi="Arial" w:cs="Arial"/>
          <w:lang w:val="en-US"/>
        </w:rPr>
        <w:lastRenderedPageBreak/>
        <w:t>Airfare and Hotel Only</w:t>
      </w:r>
      <w:bookmarkEnd w:id="26"/>
    </w:p>
    <w:p w14:paraId="7962179C" w14:textId="6493CB24" w:rsidR="00E01A03" w:rsidRPr="00772034" w:rsidRDefault="00E01A03" w:rsidP="00E01A03">
      <w:pPr>
        <w:pStyle w:val="BodyText"/>
        <w:spacing w:after="120"/>
        <w:jc w:val="left"/>
        <w:rPr>
          <w:rFonts w:cs="Arial"/>
          <w:lang w:val="en-US" w:eastAsia="en-US"/>
        </w:rPr>
      </w:pPr>
      <w:r w:rsidRPr="00772034">
        <w:rPr>
          <w:rFonts w:cs="Arial"/>
          <w:lang w:val="en-US" w:eastAsia="en-US"/>
        </w:rPr>
        <w:t xml:space="preserve">When airfare and hotel reservations are made in E2 or directly with the TMC, additional action is required. </w:t>
      </w:r>
    </w:p>
    <w:p w14:paraId="0ED53C76" w14:textId="03BD823E" w:rsidR="0006031A" w:rsidRPr="00772034" w:rsidRDefault="0006031A"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before tickets can be issued. The </w:t>
      </w:r>
      <w:r w:rsidRPr="00772034">
        <w:rPr>
          <w:rFonts w:cs="Arial"/>
          <w:b/>
        </w:rPr>
        <w:t>TMC fee</w:t>
      </w:r>
      <w:r w:rsidRPr="00772034">
        <w:rPr>
          <w:rFonts w:cs="Arial"/>
        </w:rPr>
        <w:t xml:space="preserve"> will be charged when the tickets are issued. This fee is non-refundable and should be claimed on a voucher for reimbursement.</w:t>
      </w:r>
      <w:r w:rsidRPr="00772034">
        <w:rPr>
          <w:rFonts w:cs="Arial"/>
          <w:lang w:val="en-US" w:eastAsia="en-US"/>
        </w:rPr>
        <w:t xml:space="preserve"> </w:t>
      </w:r>
      <w:r w:rsidR="00C87493" w:rsidRPr="00772034">
        <w:rPr>
          <w:rFonts w:cs="Arial"/>
          <w:lang w:val="en-US" w:eastAsia="en-US"/>
        </w:rPr>
        <w:t xml:space="preserve">(See </w:t>
      </w:r>
      <w:hyperlink w:anchor="_Manage_Trip_Reservations" w:history="1">
        <w:r w:rsidR="00C87493" w:rsidRPr="00772034">
          <w:rPr>
            <w:rStyle w:val="Hyperlink"/>
            <w:rFonts w:cs="Arial"/>
            <w:lang w:val="en-US" w:eastAsia="en-US"/>
          </w:rPr>
          <w:t>Manage Trip Reservation</w:t>
        </w:r>
      </w:hyperlink>
      <w:r w:rsidR="00C87493" w:rsidRPr="00772034">
        <w:rPr>
          <w:rFonts w:cs="Arial"/>
          <w:lang w:val="en-US" w:eastAsia="en-US"/>
        </w:rPr>
        <w:t xml:space="preserve"> section for additional information regarding how to associate reservations with an authorization.)</w:t>
      </w:r>
    </w:p>
    <w:p w14:paraId="4330BB80" w14:textId="257D3F94" w:rsidR="00E01A03" w:rsidRPr="00772034" w:rsidRDefault="0006031A" w:rsidP="00DB4D45">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 3 business days prior to the Trip Start Date.</w:t>
      </w:r>
      <w:r w:rsidR="00E01A03" w:rsidRPr="00772034">
        <w:rPr>
          <w:rFonts w:cs="Arial"/>
          <w:lang w:val="en-US" w:eastAsia="en-US"/>
        </w:rPr>
        <w:t xml:space="preserve"> </w:t>
      </w:r>
    </w:p>
    <w:p w14:paraId="3F95F2D8" w14:textId="23E13E81" w:rsidR="00E01A03" w:rsidRPr="00772034" w:rsidRDefault="00E01A03" w:rsidP="00DB4D45">
      <w:pPr>
        <w:pStyle w:val="BodyText"/>
        <w:numPr>
          <w:ilvl w:val="1"/>
          <w:numId w:val="20"/>
        </w:numPr>
        <w:spacing w:after="120"/>
        <w:jc w:val="left"/>
        <w:rPr>
          <w:rFonts w:cs="Arial"/>
          <w:lang w:val="en-US" w:eastAsia="en-US"/>
        </w:rPr>
      </w:pPr>
      <w:r w:rsidRPr="00772034">
        <w:rPr>
          <w:rFonts w:cs="Arial"/>
          <w:lang w:val="en-US" w:eastAsia="en-US"/>
        </w:rPr>
        <w:t xml:space="preserve">In October 2012, the airlines implemented an auto-cancellation policy. Reservations that aren’t associated with an approved authorization will be auto-cancelled by the airline, 48 hours prior to the earliest departure date. To help ensure reservations are ticketed in a timely manner, authorizations should be approved 3 business days prior to the earliest departure date. </w:t>
      </w:r>
      <w:r w:rsidRPr="00772034">
        <w:rPr>
          <w:rFonts w:cs="Arial"/>
          <w:b/>
          <w:i/>
          <w:lang w:val="en-US" w:eastAsia="en-US"/>
        </w:rPr>
        <w:t>If your reservations fall under this scenario, please note that the 48 hour cancellation rule only applies to air reservations.</w:t>
      </w:r>
      <w:r w:rsidRPr="00772034">
        <w:rPr>
          <w:rFonts w:cs="Arial"/>
          <w:lang w:val="en-US" w:eastAsia="en-US"/>
        </w:rPr>
        <w:t xml:space="preserve"> </w:t>
      </w:r>
    </w:p>
    <w:p w14:paraId="1734650B" w14:textId="77777777" w:rsidR="0049748B" w:rsidRDefault="0049748B" w:rsidP="0049748B">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(See </w:t>
      </w:r>
      <w:hyperlink r:id="rId24" w:history="1">
        <w:r w:rsidRPr="00F431BF">
          <w:rPr>
            <w:rStyle w:val="Hyperlink"/>
            <w:rFonts w:cs="Arial"/>
            <w:lang w:val="en-US" w:eastAsia="en-US"/>
          </w:rPr>
          <w:t>Cancel Trip</w:t>
        </w:r>
      </w:hyperlink>
      <w:r>
        <w:rPr>
          <w:rFonts w:cs="Arial"/>
          <w:lang w:val="en-US" w:eastAsia="en-US"/>
        </w:rPr>
        <w:t xml:space="preserve"> instructions </w:t>
      </w:r>
      <w:r w:rsidRPr="00772034">
        <w:rPr>
          <w:rFonts w:cs="Arial"/>
          <w:lang w:val="en-US" w:eastAsia="en-US"/>
        </w:rPr>
        <w:t xml:space="preserve">for </w:t>
      </w:r>
      <w:r>
        <w:rPr>
          <w:rFonts w:cs="Arial"/>
          <w:lang w:val="en-US" w:eastAsia="en-US"/>
        </w:rPr>
        <w:t>assistance with c</w:t>
      </w:r>
      <w:r w:rsidRPr="00772034">
        <w:rPr>
          <w:rFonts w:cs="Arial"/>
          <w:lang w:val="en-US" w:eastAsia="en-US"/>
        </w:rPr>
        <w:t>ancelling an E2 authorization with reservations.)</w:t>
      </w:r>
    </w:p>
    <w:p w14:paraId="50151E1A" w14:textId="77777777" w:rsidR="0049748B" w:rsidRPr="00772034" w:rsidRDefault="0049748B" w:rsidP="0049748B">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xml:space="preserve">, the document needs to be cancelled in accordance with the hotel cancellation policy </w:t>
      </w:r>
      <w:r w:rsidRPr="00A146E6">
        <w:rPr>
          <w:rFonts w:cs="Arial"/>
          <w:b/>
        </w:rPr>
        <w:t>to avoid penalties and no show fees</w:t>
      </w:r>
      <w:r w:rsidRPr="00772034">
        <w:rPr>
          <w:rFonts w:cs="Arial"/>
        </w:rPr>
        <w:t xml:space="preserve">. Depending on the room rate that was booked, the cancellation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p>
    <w:p w14:paraId="5530B3BF" w14:textId="77777777" w:rsidR="0049748B" w:rsidRPr="00772034" w:rsidRDefault="0049748B" w:rsidP="0049748B">
      <w:pPr>
        <w:pStyle w:val="BodyText"/>
        <w:numPr>
          <w:ilvl w:val="1"/>
          <w:numId w:val="20"/>
        </w:numPr>
        <w:spacing w:after="120"/>
        <w:jc w:val="left"/>
        <w:rPr>
          <w:rFonts w:cs="Arial"/>
          <w:b/>
          <w:bCs/>
          <w:iCs/>
        </w:rPr>
      </w:pPr>
      <w:r w:rsidRPr="00772034">
        <w:rPr>
          <w:rFonts w:cs="Arial"/>
        </w:rPr>
        <w:t xml:space="preserve">If the reservations are booked and appear in the traveler’s </w:t>
      </w:r>
      <w:r w:rsidRPr="00772034">
        <w:rPr>
          <w:rFonts w:cs="Arial"/>
          <w:b/>
        </w:rPr>
        <w:t>Held Reservation</w:t>
      </w:r>
      <w:r w:rsidRPr="00772034">
        <w:rPr>
          <w:rFonts w:cs="Arial"/>
        </w:rPr>
        <w:t xml:space="preserve"> queue, but not associated with an authorization, the reservation needs to be cancelled in accordance with the hotel cancellation policy. Depending on the room rate that was booked, this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486C7A3B" w14:textId="77777777" w:rsidR="0049748B" w:rsidRPr="006C1449" w:rsidRDefault="0049748B" w:rsidP="0049748B">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hotel cancellation policy. </w:t>
      </w:r>
    </w:p>
    <w:p w14:paraId="049A0D18" w14:textId="77777777" w:rsidR="0049748B" w:rsidRPr="00772034" w:rsidRDefault="0049748B" w:rsidP="0049748B">
      <w:pPr>
        <w:pStyle w:val="BodyText"/>
        <w:numPr>
          <w:ilvl w:val="2"/>
          <w:numId w:val="20"/>
        </w:numPr>
        <w:spacing w:after="120"/>
        <w:jc w:val="left"/>
        <w:rPr>
          <w:rFonts w:cs="Arial"/>
          <w:lang w:val="en-US" w:eastAsia="en-US"/>
        </w:rPr>
      </w:pPr>
      <w:r w:rsidRPr="00772034">
        <w:rPr>
          <w:rFonts w:cs="Arial"/>
        </w:rPr>
        <w:t xml:space="preserve">Depending on the room rate that was booked, the cancellation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was charged when the authorization received final approval. This fee is non-refundable and should be claimed on a voucher for reimbursement.</w:t>
      </w:r>
      <w:r w:rsidRPr="00772034">
        <w:rPr>
          <w:rFonts w:cs="Arial"/>
          <w:b/>
        </w:rPr>
        <w:t xml:space="preserve"> </w:t>
      </w:r>
    </w:p>
    <w:p w14:paraId="08E8C805" w14:textId="106833F5" w:rsidR="00366A30" w:rsidRDefault="00920691" w:rsidP="0049748B">
      <w:pPr>
        <w:pStyle w:val="BodyText"/>
        <w:numPr>
          <w:ilvl w:val="3"/>
          <w:numId w:val="20"/>
        </w:numPr>
        <w:spacing w:after="120"/>
        <w:jc w:val="left"/>
        <w:rPr>
          <w:rFonts w:cs="Arial"/>
          <w:b/>
          <w:bCs/>
          <w:iC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sidRPr="00920691">
        <w:rPr>
          <w:rFonts w:cs="Arial"/>
          <w:lang w:val="en-US"/>
        </w:rPr>
        <w:t xml:space="preserve"> Once a hotel is booked in E2, it’s just like booking with the hotel directly. When a hotel reservation isn’t cancelled in accordance with the hotel’s cancellation policy, the traveler will be charged penalties and no show fees. </w:t>
      </w:r>
      <w:r w:rsidRPr="00772034">
        <w:rPr>
          <w:rFonts w:cs="Arial"/>
          <w:b/>
          <w:lang w:val="en-US" w:eastAsia="en-US"/>
        </w:rPr>
        <w:t xml:space="preserve">Travelers are responsible for ensuring reservations are cancelled </w:t>
      </w:r>
      <w:r>
        <w:rPr>
          <w:rFonts w:cs="Arial"/>
          <w:b/>
          <w:lang w:val="en-US" w:eastAsia="en-US"/>
        </w:rPr>
        <w:t xml:space="preserve">in accordance with the hotels cancellation policy. </w:t>
      </w:r>
      <w:r w:rsidRPr="00772034">
        <w:rPr>
          <w:rFonts w:cs="Arial"/>
          <w:b/>
          <w:bCs/>
          <w:iCs/>
        </w:rPr>
        <w:t>Check itinerary to confirm hotel cancellation policy.</w:t>
      </w:r>
      <w:r w:rsidR="00366A30">
        <w:rPr>
          <w:rFonts w:cs="Arial"/>
          <w:b/>
          <w:bCs/>
          <w:iCs/>
        </w:rPr>
        <w:br w:type="page"/>
      </w:r>
    </w:p>
    <w:p w14:paraId="0D22D05F" w14:textId="31267300" w:rsidR="00366A30" w:rsidRDefault="00366A30" w:rsidP="00366A30">
      <w:pPr>
        <w:pStyle w:val="BodyText"/>
        <w:numPr>
          <w:ilvl w:val="0"/>
          <w:numId w:val="20"/>
        </w:numPr>
        <w:spacing w:after="120"/>
        <w:jc w:val="left"/>
        <w:rPr>
          <w:rFonts w:cs="Arial"/>
          <w:lang w:val="en-US" w:eastAsia="en-US"/>
        </w:rPr>
      </w:pPr>
      <w:r w:rsidRPr="00366A30">
        <w:rPr>
          <w:rFonts w:cs="Arial"/>
          <w:lang w:val="en-US" w:eastAsia="en-US"/>
        </w:rPr>
        <w:lastRenderedPageBreak/>
        <w:t xml:space="preserve">Reservations can be changed in E2 up to </w:t>
      </w:r>
      <w:r w:rsidR="00716782">
        <w:rPr>
          <w:rFonts w:cs="Arial"/>
          <w:lang w:val="en-US" w:eastAsia="en-US"/>
        </w:rPr>
        <w:t>4</w:t>
      </w:r>
      <w:r w:rsidRPr="00366A30">
        <w:rPr>
          <w:rFonts w:cs="Arial"/>
          <w:lang w:val="en-US" w:eastAsia="en-US"/>
        </w:rPr>
        <w:t xml:space="preserve"> business days prior to the earliest departure date</w:t>
      </w:r>
      <w:r>
        <w:rPr>
          <w:rFonts w:cs="Arial"/>
          <w:lang w:val="en-US" w:eastAsia="en-US"/>
        </w:rPr>
        <w:t>, before tickets are issued</w:t>
      </w:r>
      <w:r w:rsidRPr="00366A30">
        <w:rPr>
          <w:rFonts w:cs="Arial"/>
          <w:lang w:val="en-US" w:eastAsia="en-US"/>
        </w:rPr>
        <w:t xml:space="preserve">. </w:t>
      </w:r>
    </w:p>
    <w:p w14:paraId="0BA08623" w14:textId="77777777" w:rsidR="00366A30" w:rsidRPr="00772034" w:rsidRDefault="00366A30" w:rsidP="00366A30">
      <w:pPr>
        <w:pStyle w:val="BodyText"/>
        <w:numPr>
          <w:ilvl w:val="1"/>
          <w:numId w:val="20"/>
        </w:numPr>
        <w:spacing w:after="120"/>
        <w:jc w:val="left"/>
        <w:rPr>
          <w:rFonts w:cs="Arial"/>
          <w:lang w:val="en-US" w:eastAsia="en-US"/>
        </w:rPr>
      </w:pPr>
      <w:r w:rsidRPr="00772034">
        <w:rPr>
          <w:rFonts w:cs="Arial"/>
          <w:lang w:val="en-US" w:eastAsia="en-US"/>
        </w:rPr>
        <w:t xml:space="preserve">Go to Trip Dashboard to see if tickets have been issued. </w:t>
      </w:r>
    </w:p>
    <w:p w14:paraId="284693FB" w14:textId="77777777" w:rsidR="00366A30" w:rsidRPr="00772034" w:rsidRDefault="00366A30" w:rsidP="00366A30">
      <w:pPr>
        <w:pStyle w:val="BodyText"/>
        <w:spacing w:after="240"/>
        <w:jc w:val="center"/>
        <w:rPr>
          <w:rFonts w:cs="Arial"/>
          <w:lang w:val="en-US" w:eastAsia="en-US"/>
        </w:rPr>
      </w:pPr>
      <w:r w:rsidRPr="00772034">
        <w:rPr>
          <w:rFonts w:cs="Arial"/>
          <w:noProof/>
          <w:lang w:val="en-US" w:eastAsia="en-US"/>
        </w:rPr>
        <w:drawing>
          <wp:inline distT="0" distB="0" distL="0" distR="0" wp14:anchorId="07809383" wp14:editId="6AA7AC8E">
            <wp:extent cx="6858000" cy="259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9080"/>
                    </a:xfrm>
                    <a:prstGeom prst="rect">
                      <a:avLst/>
                    </a:prstGeom>
                  </pic:spPr>
                </pic:pic>
              </a:graphicData>
            </a:graphic>
          </wp:inline>
        </w:drawing>
      </w:r>
      <w:r w:rsidRPr="00772034">
        <w:rPr>
          <w:rFonts w:cs="Arial"/>
          <w:noProof/>
          <w:lang w:val="en-US" w:eastAsia="en-US"/>
        </w:rPr>
        <w:drawing>
          <wp:inline distT="0" distB="0" distL="0" distR="0" wp14:anchorId="3D93A49E" wp14:editId="641F23DA">
            <wp:extent cx="6858000" cy="8197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819785"/>
                    </a:xfrm>
                    <a:prstGeom prst="rect">
                      <a:avLst/>
                    </a:prstGeom>
                  </pic:spPr>
                </pic:pic>
              </a:graphicData>
            </a:graphic>
          </wp:inline>
        </w:drawing>
      </w:r>
    </w:p>
    <w:p w14:paraId="36A7BE8E" w14:textId="77777777" w:rsidR="00366A30" w:rsidRPr="00366A30" w:rsidRDefault="00366A30" w:rsidP="00366A30">
      <w:pPr>
        <w:pStyle w:val="BodyText"/>
        <w:numPr>
          <w:ilvl w:val="0"/>
          <w:numId w:val="22"/>
        </w:numPr>
        <w:spacing w:after="120"/>
        <w:jc w:val="left"/>
        <w:rPr>
          <w:rStyle w:val="Hyperlink"/>
          <w:rFonts w:cs="Arial"/>
          <w:color w:val="auto"/>
          <w:u w:val="none"/>
          <w:lang w:val="en-US" w:eastAsia="en-US"/>
        </w:rPr>
      </w:pPr>
      <w:r w:rsidRPr="00772034">
        <w:rPr>
          <w:rFonts w:cs="Arial"/>
          <w:lang w:val="en-US" w:eastAsia="en-US"/>
        </w:rPr>
        <w:t xml:space="preserve">If a change needs to be made to the itinerary (i.e. leaving early, leaving later) and tickets have already been issued, call the respective TMC to make the change. </w:t>
      </w:r>
      <w:hyperlink w:anchor="_Travel_Management_Center" w:history="1">
        <w:r w:rsidRPr="00772034">
          <w:rPr>
            <w:rStyle w:val="Hyperlink"/>
            <w:rFonts w:cs="Arial"/>
            <w:lang w:val="en-US" w:eastAsia="en-US"/>
          </w:rPr>
          <w:t>TMC Contact Info</w:t>
        </w:r>
      </w:hyperlink>
      <w:r w:rsidRPr="00772034">
        <w:rPr>
          <w:rStyle w:val="Hyperlink"/>
          <w:rFonts w:cs="Arial"/>
          <w:lang w:val="en-US" w:eastAsia="en-US"/>
        </w:rPr>
        <w:t xml:space="preserve"> </w:t>
      </w:r>
    </w:p>
    <w:p w14:paraId="0746900E" w14:textId="5C46142B" w:rsidR="00E01A03" w:rsidRPr="00772034" w:rsidRDefault="00366A30" w:rsidP="00366A30">
      <w:pPr>
        <w:pStyle w:val="BodyText"/>
        <w:numPr>
          <w:ilvl w:val="0"/>
          <w:numId w:val="22"/>
        </w:numPr>
        <w:spacing w:after="120"/>
        <w:jc w:val="left"/>
        <w:rPr>
          <w:rFonts w:cs="Arial"/>
          <w:lang w:val="en-US" w:eastAsia="en-US"/>
        </w:rPr>
      </w:pPr>
      <w:r w:rsidRPr="00772034">
        <w:rPr>
          <w:rFonts w:cs="Arial"/>
          <w:lang w:val="en-US" w:eastAsia="en-US"/>
        </w:rPr>
        <w:t>The reservations can be cancelled in E2 before or after the tickets have been issued.</w:t>
      </w:r>
    </w:p>
    <w:p w14:paraId="391126AE" w14:textId="77777777" w:rsidR="00E01A03" w:rsidRPr="00772034" w:rsidRDefault="00E01A03" w:rsidP="00DB4D45">
      <w:pPr>
        <w:pStyle w:val="BodyText"/>
        <w:numPr>
          <w:ilvl w:val="0"/>
          <w:numId w:val="21"/>
        </w:numPr>
        <w:spacing w:after="120"/>
        <w:jc w:val="left"/>
        <w:rPr>
          <w:rFonts w:cs="Arial"/>
          <w:lang w:val="en-US" w:eastAsia="en-US"/>
        </w:rPr>
      </w:pPr>
      <w:r w:rsidRPr="00772034">
        <w:rPr>
          <w:rFonts w:cs="Arial"/>
          <w:lang w:val="en-US" w:eastAsia="en-US"/>
        </w:rPr>
        <w:t xml:space="preserve">The traveler may also call the TMC to ensure reservations are cancelled. Once reservations are cancelled, either in E2 by the user or by calling the TMC directly, the reservation will be processed for a refund and a refund notification will be sent out advising the traveler the refund was processed and the amount refunded. </w:t>
      </w:r>
    </w:p>
    <w:p w14:paraId="6205A086" w14:textId="124AF750" w:rsidR="00E01A03" w:rsidRDefault="00E01A03" w:rsidP="00DB4D45">
      <w:pPr>
        <w:pStyle w:val="BodyText"/>
        <w:numPr>
          <w:ilvl w:val="0"/>
          <w:numId w:val="21"/>
        </w:numPr>
        <w:spacing w:after="120"/>
        <w:jc w:val="left"/>
        <w:rPr>
          <w:rFonts w:cs="Arial"/>
          <w:lang w:val="en-US" w:eastAsia="en-US"/>
        </w:rPr>
      </w:pPr>
      <w:r w:rsidRPr="00772034">
        <w:rPr>
          <w:rFonts w:cs="Arial"/>
          <w:lang w:val="en-US" w:eastAsia="en-US"/>
        </w:rPr>
        <w:t>The</w:t>
      </w:r>
      <w:r w:rsidRPr="00772034">
        <w:rPr>
          <w:rFonts w:cs="Arial"/>
          <w:b/>
          <w:lang w:val="en-US" w:eastAsia="en-US"/>
        </w:rPr>
        <w:t xml:space="preserve"> TMC fee(s)</w:t>
      </w:r>
      <w:r w:rsidRPr="00772034">
        <w:rPr>
          <w:rFonts w:cs="Arial"/>
          <w:lang w:val="en-US" w:eastAsia="en-US"/>
        </w:rPr>
        <w:t xml:space="preserve"> will be charged when airfare is ticketed. This fee is non-refundable and should be claimed on a voucher for reimbursement. </w:t>
      </w:r>
      <w:r w:rsidRPr="00772034">
        <w:rPr>
          <w:rFonts w:cs="Arial"/>
          <w:b/>
          <w:lang w:val="en-US" w:eastAsia="en-US"/>
        </w:rPr>
        <w:t>If a non-refundable fare was booked and not cancelled prior to scheduled departure, the ticket will have no residual value.  If cancelled prior to departure, check with the TMC on penalties and reuse of the ticket for future official travel.</w:t>
      </w:r>
      <w:r w:rsidRPr="00772034">
        <w:rPr>
          <w:rFonts w:cs="Arial"/>
          <w:color w:val="FF0000"/>
          <w:lang w:val="en-US" w:eastAsia="en-US"/>
        </w:rPr>
        <w:t xml:space="preserve"> </w:t>
      </w:r>
      <w:r w:rsidRPr="00772034">
        <w:rPr>
          <w:rFonts w:cs="Arial"/>
          <w:lang w:val="en-US" w:eastAsia="en-US"/>
        </w:rPr>
        <w:t xml:space="preserve">(See </w:t>
      </w:r>
      <w:hyperlink r:id="rId25" w:history="1">
        <w:r w:rsidRPr="00772034">
          <w:rPr>
            <w:rStyle w:val="Hyperlink"/>
            <w:rFonts w:cs="Arial"/>
            <w:lang w:val="en-US" w:eastAsia="en-US"/>
          </w:rPr>
          <w:t>Cancel Trip</w:t>
        </w:r>
      </w:hyperlink>
      <w:r w:rsidRPr="00772034">
        <w:rPr>
          <w:rFonts w:cs="Arial"/>
          <w:lang w:val="en-US" w:eastAsia="en-US"/>
        </w:rPr>
        <w:t xml:space="preserve"> Instructions for assistance with cancelling an E2 authorization with reservations.)</w:t>
      </w:r>
    </w:p>
    <w:p w14:paraId="56D837C9" w14:textId="77777777" w:rsidR="008B3855" w:rsidRPr="00772034" w:rsidRDefault="008B3855" w:rsidP="008B3855">
      <w:pPr>
        <w:pStyle w:val="BodyText"/>
        <w:numPr>
          <w:ilvl w:val="1"/>
          <w:numId w:val="21"/>
        </w:numPr>
        <w:spacing w:after="120"/>
        <w:jc w:val="left"/>
        <w:rPr>
          <w:rFonts w:cs="Arial"/>
          <w:lang w:val="en-US" w:eastAsia="en-US"/>
        </w:rPr>
      </w:pPr>
      <w:r>
        <w:rPr>
          <w:rFonts w:cs="Arial"/>
          <w:lang w:val="en-US" w:eastAsia="en-US"/>
        </w:rPr>
        <w:t>Reservations cancelled prior to ticketing will not incur a TMC fee.</w:t>
      </w:r>
    </w:p>
    <w:p w14:paraId="54F7D666" w14:textId="77777777" w:rsidR="0074566B" w:rsidRDefault="00E01A03" w:rsidP="00DB4D45">
      <w:pPr>
        <w:pStyle w:val="BodyText"/>
        <w:numPr>
          <w:ilvl w:val="1"/>
          <w:numId w:val="21"/>
        </w:numPr>
        <w:spacing w:after="240"/>
        <w:jc w:val="left"/>
        <w:rPr>
          <w:rFonts w:cs="Arial"/>
          <w:lang w:val="en-US" w:eastAsia="en-US"/>
        </w:rPr>
      </w:pPr>
      <w:r w:rsidRPr="00772034">
        <w:rPr>
          <w:rFonts w:cs="Arial"/>
          <w:lang w:val="en-US" w:eastAsia="en-US"/>
        </w:rPr>
        <w:t xml:space="preserve">If the TMC is contacted and changes are made to reservations after ticketing, a </w:t>
      </w:r>
      <w:r w:rsidRPr="00772034">
        <w:rPr>
          <w:rFonts w:cs="Arial"/>
          <w:b/>
          <w:lang w:val="en-US" w:eastAsia="en-US"/>
        </w:rPr>
        <w:t>TMC fee</w:t>
      </w:r>
      <w:r w:rsidRPr="00772034">
        <w:rPr>
          <w:rFonts w:cs="Arial"/>
          <w:lang w:val="en-US" w:eastAsia="en-US"/>
        </w:rPr>
        <w:t xml:space="preserve"> will be incurred each time the agent makes a change to a reservation.</w:t>
      </w:r>
    </w:p>
    <w:p w14:paraId="56DA0389" w14:textId="1DCCCD97" w:rsidR="001B2FE7" w:rsidRPr="00772034" w:rsidRDefault="001B2FE7" w:rsidP="0074566B">
      <w:pPr>
        <w:pStyle w:val="BodyText"/>
        <w:spacing w:after="240"/>
        <w:jc w:val="left"/>
        <w:rPr>
          <w:rFonts w:cs="Arial"/>
          <w:lang w:val="en-US" w:eastAsia="en-US"/>
        </w:rPr>
      </w:pPr>
      <w:r w:rsidRPr="00772034">
        <w:rPr>
          <w:rFonts w:cs="Arial"/>
          <w:lang w:val="en-US" w:eastAsia="en-US"/>
        </w:rPr>
        <w:br w:type="page"/>
      </w:r>
    </w:p>
    <w:p w14:paraId="477AF7FD" w14:textId="0BCD5DD2" w:rsidR="005E1FF8" w:rsidRPr="00772034" w:rsidRDefault="001F0C4E" w:rsidP="0033687B">
      <w:pPr>
        <w:pStyle w:val="Heading2"/>
        <w:spacing w:after="120"/>
        <w:rPr>
          <w:rFonts w:ascii="Arial" w:hAnsi="Arial" w:cs="Arial"/>
          <w:lang w:val="en-US"/>
        </w:rPr>
      </w:pPr>
      <w:r w:rsidRPr="00772034">
        <w:rPr>
          <w:rFonts w:ascii="Arial" w:hAnsi="Arial" w:cs="Arial"/>
          <w:lang w:val="en-US"/>
        </w:rPr>
        <w:lastRenderedPageBreak/>
        <w:t xml:space="preserve"> </w:t>
      </w:r>
      <w:bookmarkStart w:id="27" w:name="_Toc510417580"/>
      <w:bookmarkStart w:id="28" w:name="_Toc514156916"/>
      <w:r w:rsidRPr="00772034">
        <w:rPr>
          <w:rFonts w:ascii="Arial" w:hAnsi="Arial" w:cs="Arial"/>
          <w:lang w:val="en-US"/>
        </w:rPr>
        <w:t>Airfare Only</w:t>
      </w:r>
      <w:bookmarkEnd w:id="27"/>
      <w:bookmarkEnd w:id="28"/>
      <w:r w:rsidRPr="00772034">
        <w:rPr>
          <w:rFonts w:ascii="Arial" w:hAnsi="Arial" w:cs="Arial"/>
          <w:lang w:val="en-US"/>
        </w:rPr>
        <w:t xml:space="preserve"> </w:t>
      </w:r>
    </w:p>
    <w:p w14:paraId="1D07C726" w14:textId="77777777" w:rsidR="00601936" w:rsidRPr="00772034" w:rsidRDefault="00601936" w:rsidP="00040DB3">
      <w:pPr>
        <w:pStyle w:val="ListParagraph"/>
        <w:keepNext/>
        <w:keepLines/>
        <w:numPr>
          <w:ilvl w:val="0"/>
          <w:numId w:val="3"/>
        </w:numPr>
        <w:spacing w:after="60" w:line="240" w:lineRule="exact"/>
        <w:contextualSpacing w:val="0"/>
        <w:outlineLvl w:val="3"/>
        <w:rPr>
          <w:rFonts w:ascii="Arial" w:eastAsiaTheme="majorEastAsia" w:hAnsi="Arial" w:cs="Arial"/>
          <w:bCs/>
          <w:iCs/>
          <w:vanish/>
          <w:color w:val="00A5D9" w:themeColor="accent1"/>
          <w:sz w:val="24"/>
          <w:lang w:val="en-US"/>
        </w:rPr>
      </w:pPr>
      <w:bookmarkStart w:id="29" w:name="_Toc444690187"/>
      <w:bookmarkStart w:id="30" w:name="_Toc444765734"/>
      <w:bookmarkStart w:id="31" w:name="_Toc461008143"/>
      <w:bookmarkStart w:id="32" w:name="_Toc461013659"/>
      <w:bookmarkStart w:id="33" w:name="_Toc461016036"/>
      <w:bookmarkStart w:id="34" w:name="_Toc474851118"/>
      <w:bookmarkStart w:id="35" w:name="_Toc476298881"/>
      <w:bookmarkStart w:id="36" w:name="_Toc476299589"/>
      <w:bookmarkStart w:id="37" w:name="_Toc476826518"/>
      <w:bookmarkStart w:id="38" w:name="_Toc504475439"/>
      <w:bookmarkStart w:id="39" w:name="_Toc504475475"/>
      <w:bookmarkStart w:id="40" w:name="_Toc504475589"/>
      <w:bookmarkStart w:id="41" w:name="_Toc504475951"/>
      <w:bookmarkStart w:id="42" w:name="_Toc507678866"/>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D51D143" w14:textId="77777777" w:rsidR="00601936" w:rsidRPr="00772034" w:rsidRDefault="00601936" w:rsidP="00040DB3">
      <w:pPr>
        <w:pStyle w:val="ListParagraph"/>
        <w:keepNext/>
        <w:keepLines/>
        <w:numPr>
          <w:ilvl w:val="0"/>
          <w:numId w:val="3"/>
        </w:numPr>
        <w:spacing w:after="60" w:line="240" w:lineRule="exact"/>
        <w:contextualSpacing w:val="0"/>
        <w:outlineLvl w:val="3"/>
        <w:rPr>
          <w:rFonts w:ascii="Arial" w:eastAsiaTheme="majorEastAsia" w:hAnsi="Arial" w:cs="Arial"/>
          <w:bCs/>
          <w:iCs/>
          <w:vanish/>
          <w:color w:val="00A5D9" w:themeColor="accent1"/>
          <w:sz w:val="24"/>
          <w:lang w:val="en-US"/>
        </w:rPr>
      </w:pPr>
      <w:bookmarkStart w:id="43" w:name="_Toc444690188"/>
      <w:bookmarkStart w:id="44" w:name="_Toc444765735"/>
      <w:bookmarkStart w:id="45" w:name="_Toc461008144"/>
      <w:bookmarkStart w:id="46" w:name="_Toc461013660"/>
      <w:bookmarkStart w:id="47" w:name="_Toc461016037"/>
      <w:bookmarkStart w:id="48" w:name="_Toc474851119"/>
      <w:bookmarkStart w:id="49" w:name="_Toc476298882"/>
      <w:bookmarkStart w:id="50" w:name="_Toc476299590"/>
      <w:bookmarkStart w:id="51" w:name="_Toc476826519"/>
      <w:bookmarkStart w:id="52" w:name="_Toc504475440"/>
      <w:bookmarkStart w:id="53" w:name="_Toc504475476"/>
      <w:bookmarkStart w:id="54" w:name="_Toc504475590"/>
      <w:bookmarkStart w:id="55" w:name="_Toc504475952"/>
      <w:bookmarkStart w:id="56" w:name="_Toc507678867"/>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0E6C47E" w14:textId="77777777" w:rsidR="00601936" w:rsidRPr="00772034" w:rsidRDefault="00601936" w:rsidP="00040DB3">
      <w:pPr>
        <w:pStyle w:val="ListParagraph"/>
        <w:keepNext/>
        <w:keepLines/>
        <w:numPr>
          <w:ilvl w:val="1"/>
          <w:numId w:val="3"/>
        </w:numPr>
        <w:spacing w:after="60" w:line="240" w:lineRule="exact"/>
        <w:contextualSpacing w:val="0"/>
        <w:outlineLvl w:val="3"/>
        <w:rPr>
          <w:rFonts w:ascii="Arial" w:eastAsiaTheme="majorEastAsia" w:hAnsi="Arial" w:cs="Arial"/>
          <w:bCs/>
          <w:iCs/>
          <w:vanish/>
          <w:color w:val="00A5D9" w:themeColor="accent1"/>
          <w:sz w:val="24"/>
          <w:lang w:val="en-US"/>
        </w:rPr>
      </w:pPr>
      <w:bookmarkStart w:id="57" w:name="_Toc444690189"/>
      <w:bookmarkStart w:id="58" w:name="_Toc444765736"/>
      <w:bookmarkStart w:id="59" w:name="_Toc461008145"/>
      <w:bookmarkStart w:id="60" w:name="_Toc461013661"/>
      <w:bookmarkStart w:id="61" w:name="_Toc461016038"/>
      <w:bookmarkStart w:id="62" w:name="_Toc474851120"/>
      <w:bookmarkStart w:id="63" w:name="_Toc476298883"/>
      <w:bookmarkStart w:id="64" w:name="_Toc476299591"/>
      <w:bookmarkStart w:id="65" w:name="_Toc476826520"/>
      <w:bookmarkStart w:id="66" w:name="_Toc504475441"/>
      <w:bookmarkStart w:id="67" w:name="_Toc504475477"/>
      <w:bookmarkStart w:id="68" w:name="_Toc504475591"/>
      <w:bookmarkStart w:id="69" w:name="_Toc504475953"/>
      <w:bookmarkStart w:id="70" w:name="_Toc507678868"/>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8600D97" w14:textId="77777777" w:rsidR="00601936" w:rsidRPr="00772034" w:rsidRDefault="00601936" w:rsidP="008A637B">
      <w:pPr>
        <w:pStyle w:val="ListParagraph"/>
        <w:keepNext/>
        <w:keepLines/>
        <w:numPr>
          <w:ilvl w:val="2"/>
          <w:numId w:val="3"/>
        </w:numPr>
        <w:spacing w:after="60" w:line="240" w:lineRule="exact"/>
        <w:contextualSpacing w:val="0"/>
        <w:outlineLvl w:val="3"/>
        <w:rPr>
          <w:rFonts w:ascii="Arial" w:eastAsiaTheme="majorEastAsia" w:hAnsi="Arial" w:cs="Arial"/>
          <w:bCs/>
          <w:iCs/>
          <w:vanish/>
          <w:color w:val="00A5D9" w:themeColor="accent1"/>
          <w:sz w:val="24"/>
          <w:lang w:val="en-US"/>
        </w:rPr>
      </w:pPr>
      <w:bookmarkStart w:id="71" w:name="_Toc444690190"/>
      <w:bookmarkStart w:id="72" w:name="_Toc444765737"/>
      <w:bookmarkStart w:id="73" w:name="_Toc461008146"/>
      <w:bookmarkStart w:id="74" w:name="_Toc461013662"/>
      <w:bookmarkStart w:id="75" w:name="_Toc461016039"/>
      <w:bookmarkStart w:id="76" w:name="_Toc474851121"/>
      <w:bookmarkStart w:id="77" w:name="_Toc476298884"/>
      <w:bookmarkStart w:id="78" w:name="_Toc476299592"/>
      <w:bookmarkStart w:id="79" w:name="_Toc476826521"/>
      <w:bookmarkStart w:id="80" w:name="_Toc504475442"/>
      <w:bookmarkStart w:id="81" w:name="_Toc504475478"/>
      <w:bookmarkStart w:id="82" w:name="_Toc504475592"/>
      <w:bookmarkStart w:id="83" w:name="_Toc504475954"/>
      <w:bookmarkStart w:id="84" w:name="_Toc507678869"/>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BED7C8B" w14:textId="77777777" w:rsidR="00601936" w:rsidRPr="00772034" w:rsidRDefault="00601936" w:rsidP="008A637B">
      <w:pPr>
        <w:pStyle w:val="ListParagraph"/>
        <w:keepNext/>
        <w:keepLines/>
        <w:numPr>
          <w:ilvl w:val="2"/>
          <w:numId w:val="3"/>
        </w:numPr>
        <w:spacing w:after="60" w:line="240" w:lineRule="exact"/>
        <w:contextualSpacing w:val="0"/>
        <w:outlineLvl w:val="3"/>
        <w:rPr>
          <w:rFonts w:ascii="Arial" w:eastAsiaTheme="majorEastAsia" w:hAnsi="Arial" w:cs="Arial"/>
          <w:bCs/>
          <w:iCs/>
          <w:vanish/>
          <w:color w:val="00A5D9" w:themeColor="accent1"/>
          <w:sz w:val="24"/>
          <w:lang w:val="en-US"/>
        </w:rPr>
      </w:pPr>
      <w:bookmarkStart w:id="85" w:name="_Toc444690191"/>
      <w:bookmarkStart w:id="86" w:name="_Toc444765738"/>
      <w:bookmarkStart w:id="87" w:name="_Toc461008147"/>
      <w:bookmarkStart w:id="88" w:name="_Toc461013663"/>
      <w:bookmarkStart w:id="89" w:name="_Toc461016040"/>
      <w:bookmarkStart w:id="90" w:name="_Toc474851122"/>
      <w:bookmarkStart w:id="91" w:name="_Toc476298885"/>
      <w:bookmarkStart w:id="92" w:name="_Toc476299593"/>
      <w:bookmarkStart w:id="93" w:name="_Toc476826522"/>
      <w:bookmarkStart w:id="94" w:name="_Toc504475443"/>
      <w:bookmarkStart w:id="95" w:name="_Toc504475479"/>
      <w:bookmarkStart w:id="96" w:name="_Toc504475593"/>
      <w:bookmarkStart w:id="97" w:name="_Toc504475955"/>
      <w:bookmarkStart w:id="98" w:name="_Toc507678870"/>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06848E2" w14:textId="36B14134" w:rsidR="0026401D" w:rsidRPr="00772034" w:rsidRDefault="0026401D" w:rsidP="00665D9B">
      <w:pPr>
        <w:pStyle w:val="BodyText"/>
        <w:spacing w:after="120"/>
        <w:jc w:val="left"/>
        <w:rPr>
          <w:rFonts w:cs="Arial"/>
          <w:lang w:val="en-US" w:eastAsia="en-US"/>
        </w:rPr>
      </w:pPr>
      <w:r w:rsidRPr="00772034">
        <w:rPr>
          <w:rFonts w:cs="Arial"/>
          <w:lang w:val="en-US" w:eastAsia="en-US"/>
        </w:rPr>
        <w:t>When airfare</w:t>
      </w:r>
      <w:r w:rsidR="00665D9B" w:rsidRPr="00772034">
        <w:rPr>
          <w:rFonts w:cs="Arial"/>
          <w:lang w:val="en-US" w:eastAsia="en-US"/>
        </w:rPr>
        <w:t xml:space="preserve"> only</w:t>
      </w:r>
      <w:r w:rsidRPr="00772034">
        <w:rPr>
          <w:rFonts w:cs="Arial"/>
          <w:lang w:val="en-US" w:eastAsia="en-US"/>
        </w:rPr>
        <w:t xml:space="preserve"> reservations are made in E2 or directly with the TMC, </w:t>
      </w:r>
      <w:r w:rsidR="00CC1B18" w:rsidRPr="00772034">
        <w:rPr>
          <w:rFonts w:cs="Arial"/>
          <w:lang w:val="en-US" w:eastAsia="en-US"/>
        </w:rPr>
        <w:t xml:space="preserve">additional </w:t>
      </w:r>
      <w:r w:rsidRPr="00772034">
        <w:rPr>
          <w:rFonts w:cs="Arial"/>
          <w:lang w:val="en-US" w:eastAsia="en-US"/>
        </w:rPr>
        <w:t xml:space="preserve">action is required. </w:t>
      </w:r>
    </w:p>
    <w:p w14:paraId="79E1E399" w14:textId="1E27A2B2" w:rsidR="00B32139" w:rsidRPr="00772034" w:rsidRDefault="00B32139" w:rsidP="00DB4D45">
      <w:pPr>
        <w:pStyle w:val="BodyText"/>
        <w:numPr>
          <w:ilvl w:val="0"/>
          <w:numId w:val="20"/>
        </w:numPr>
        <w:spacing w:after="120"/>
        <w:jc w:val="left"/>
        <w:rPr>
          <w:rFonts w:cs="Arial"/>
          <w:lang w:val="en-US" w:eastAsia="en-US"/>
        </w:rPr>
      </w:pPr>
      <w:r w:rsidRPr="00772034">
        <w:rPr>
          <w:rFonts w:cs="Arial"/>
          <w:lang w:val="en-US" w:eastAsia="en-US"/>
        </w:rPr>
        <w:t>If the reservations will be used, they must be associated with an approved authorization before tickets can be issued.</w:t>
      </w:r>
      <w:r w:rsidR="0006031A" w:rsidRPr="00772034">
        <w:rPr>
          <w:rFonts w:cs="Arial"/>
          <w:lang w:val="en-US" w:eastAsia="en-US"/>
        </w:rPr>
        <w:t xml:space="preserve"> The </w:t>
      </w:r>
      <w:r w:rsidR="0006031A" w:rsidRPr="00772034">
        <w:rPr>
          <w:rFonts w:cs="Arial"/>
          <w:b/>
        </w:rPr>
        <w:t>TMC fee</w:t>
      </w:r>
      <w:r w:rsidR="0006031A" w:rsidRPr="00772034">
        <w:rPr>
          <w:rFonts w:cs="Arial"/>
        </w:rPr>
        <w:t xml:space="preserve"> will be charged when the tickets are issued. This fee is non-refundable and should be claimed on a voucher for reimbursement.</w:t>
      </w:r>
      <w:r w:rsidRPr="00772034">
        <w:rPr>
          <w:rFonts w:cs="Arial"/>
          <w:lang w:val="en-US" w:eastAsia="en-US"/>
        </w:rPr>
        <w:t xml:space="preserve"> </w:t>
      </w:r>
      <w:r w:rsidR="00C87493" w:rsidRPr="00772034">
        <w:rPr>
          <w:rFonts w:cs="Arial"/>
          <w:lang w:val="en-US" w:eastAsia="en-US"/>
        </w:rPr>
        <w:t xml:space="preserve">(See </w:t>
      </w:r>
      <w:hyperlink w:anchor="_Manage_Trip_Reservations" w:history="1">
        <w:r w:rsidR="00C87493" w:rsidRPr="00772034">
          <w:rPr>
            <w:rStyle w:val="Hyperlink"/>
            <w:rFonts w:cs="Arial"/>
            <w:lang w:val="en-US" w:eastAsia="en-US"/>
          </w:rPr>
          <w:t>Manage Trip Reservation</w:t>
        </w:r>
      </w:hyperlink>
      <w:r w:rsidR="00C87493" w:rsidRPr="00772034">
        <w:rPr>
          <w:rFonts w:cs="Arial"/>
          <w:lang w:val="en-US" w:eastAsia="en-US"/>
        </w:rPr>
        <w:t xml:space="preserve"> section for additional information regarding how to associate reservations with an authorization.)</w:t>
      </w:r>
    </w:p>
    <w:p w14:paraId="0757FBA1" w14:textId="6AD2AEEA" w:rsidR="0006031A" w:rsidRPr="00772034" w:rsidRDefault="0006031A" w:rsidP="00DB4D45">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 3 business days prior to the Trip Start Date.</w:t>
      </w:r>
    </w:p>
    <w:p w14:paraId="68EE3848" w14:textId="6BF96F73" w:rsidR="001B2FE7" w:rsidRPr="00772034" w:rsidRDefault="009101FC" w:rsidP="00DB4D45">
      <w:pPr>
        <w:pStyle w:val="BodyText"/>
        <w:numPr>
          <w:ilvl w:val="1"/>
          <w:numId w:val="20"/>
        </w:numPr>
        <w:spacing w:after="120"/>
        <w:jc w:val="left"/>
        <w:rPr>
          <w:rFonts w:cs="Arial"/>
          <w:b/>
          <w:i/>
          <w:lang w:val="en-US" w:eastAsia="en-US"/>
        </w:rPr>
      </w:pPr>
      <w:r w:rsidRPr="00772034">
        <w:rPr>
          <w:rFonts w:cs="Arial"/>
          <w:lang w:val="en-US" w:eastAsia="en-US"/>
        </w:rPr>
        <w:t xml:space="preserve">In October 2012, airlines implemented an auto-cancellation policy. Reservations that aren’t associated with an approved authorization will be auto-cancelled by the airline, 48 hours prior to the earliest departure date. To help ensure reservations are ticketed in a timely manner, authorizations should be approved 3 business days prior to the earliest departure date. </w:t>
      </w:r>
      <w:r w:rsidRPr="00772034">
        <w:rPr>
          <w:rFonts w:cs="Arial"/>
          <w:b/>
          <w:i/>
          <w:lang w:val="en-US" w:eastAsia="en-US"/>
        </w:rPr>
        <w:t>If your reservations fall under this scenario, please note that the 48 hour cancellation rule only applies to air reservations.</w:t>
      </w:r>
      <w:r w:rsidR="001B2FE7" w:rsidRPr="00772034">
        <w:rPr>
          <w:rFonts w:cs="Arial"/>
          <w:b/>
          <w:i/>
          <w:highlight w:val="yellow"/>
          <w:lang w:val="en-US" w:eastAsia="en-US"/>
        </w:rPr>
        <w:t xml:space="preserve"> </w:t>
      </w:r>
    </w:p>
    <w:p w14:paraId="71DB4DB6" w14:textId="3B2EF631" w:rsidR="00F431BF" w:rsidRDefault="00F431BF" w:rsidP="00F431BF">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49748B" w:rsidRPr="00772034">
        <w:rPr>
          <w:rFonts w:cs="Arial"/>
          <w:lang w:val="en-US" w:eastAsia="en-US"/>
        </w:rPr>
        <w:t xml:space="preserve">(See </w:t>
      </w:r>
      <w:hyperlink r:id="rId26" w:history="1">
        <w:r w:rsidR="0049748B" w:rsidRPr="00F431BF">
          <w:rPr>
            <w:rStyle w:val="Hyperlink"/>
            <w:rFonts w:cs="Arial"/>
            <w:lang w:val="en-US" w:eastAsia="en-US"/>
          </w:rPr>
          <w:t>Cancel Trip</w:t>
        </w:r>
      </w:hyperlink>
      <w:r w:rsidR="0049748B">
        <w:rPr>
          <w:rFonts w:cs="Arial"/>
          <w:lang w:val="en-US" w:eastAsia="en-US"/>
        </w:rPr>
        <w:t xml:space="preserve"> instructions </w:t>
      </w:r>
      <w:r w:rsidR="0049748B" w:rsidRPr="00772034">
        <w:rPr>
          <w:rFonts w:cs="Arial"/>
          <w:lang w:val="en-US" w:eastAsia="en-US"/>
        </w:rPr>
        <w:t xml:space="preserve">for </w:t>
      </w:r>
      <w:r w:rsidR="0049748B">
        <w:rPr>
          <w:rFonts w:cs="Arial"/>
          <w:lang w:val="en-US" w:eastAsia="en-US"/>
        </w:rPr>
        <w:t>assistance with c</w:t>
      </w:r>
      <w:r w:rsidR="0049748B" w:rsidRPr="00772034">
        <w:rPr>
          <w:rFonts w:cs="Arial"/>
          <w:lang w:val="en-US" w:eastAsia="en-US"/>
        </w:rPr>
        <w:t>ancelling an E2 authorization with reservations.)</w:t>
      </w:r>
    </w:p>
    <w:p w14:paraId="05413FEC" w14:textId="71CB9603" w:rsidR="00F431BF" w:rsidRPr="00772034" w:rsidRDefault="00F431BF" w:rsidP="00F431BF">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the document needs to be cancelled</w:t>
      </w:r>
      <w:r w:rsidR="0049748B">
        <w:rPr>
          <w:rFonts w:cs="Arial"/>
        </w:rPr>
        <w:t xml:space="preserve"> in E2. </w:t>
      </w:r>
    </w:p>
    <w:p w14:paraId="333DFD81" w14:textId="77777777" w:rsidR="00F431BF" w:rsidRPr="00772034" w:rsidRDefault="00F431BF" w:rsidP="00F431BF">
      <w:pPr>
        <w:pStyle w:val="BodyText"/>
        <w:numPr>
          <w:ilvl w:val="1"/>
          <w:numId w:val="20"/>
        </w:numPr>
        <w:spacing w:after="120"/>
        <w:jc w:val="left"/>
        <w:rPr>
          <w:rFonts w:cs="Arial"/>
          <w:b/>
          <w:bCs/>
          <w:iCs/>
        </w:rPr>
      </w:pPr>
      <w:r w:rsidRPr="00772034">
        <w:rPr>
          <w:rFonts w:cs="Arial"/>
        </w:rPr>
        <w:t xml:space="preserve">If the reservations are booked and appear in the traveler’s </w:t>
      </w:r>
      <w:r w:rsidRPr="00772034">
        <w:rPr>
          <w:rFonts w:cs="Arial"/>
          <w:b/>
        </w:rPr>
        <w:t>Held Reservation</w:t>
      </w:r>
      <w:r w:rsidRPr="00772034">
        <w:rPr>
          <w:rFonts w:cs="Arial"/>
        </w:rPr>
        <w:t xml:space="preserve"> queue, but not associated with an authorization, the reservation needs to be cancelled in accordance with the hotel cancellation policy. Depending on the room rate that was booked, this timeframe </w:t>
      </w:r>
      <w:r>
        <w:rPr>
          <w:rFonts w:cs="Arial"/>
        </w:rPr>
        <w:t>may vary</w:t>
      </w:r>
      <w:r w:rsidRPr="00772034">
        <w:rPr>
          <w:rFonts w:cs="Arial"/>
        </w:rPr>
        <w:t xml:space="preserve"> from </w:t>
      </w:r>
      <w:r>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6C32FD40" w14:textId="77777777" w:rsidR="00F431BF" w:rsidRPr="006C1449" w:rsidRDefault="00F431BF" w:rsidP="00F431BF">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hotel cancellation policy. </w:t>
      </w:r>
    </w:p>
    <w:p w14:paraId="5555BF44" w14:textId="5765E31F" w:rsidR="00366A30" w:rsidRDefault="00366A30" w:rsidP="00366A30">
      <w:pPr>
        <w:pStyle w:val="BodyText"/>
        <w:numPr>
          <w:ilvl w:val="0"/>
          <w:numId w:val="20"/>
        </w:numPr>
        <w:spacing w:after="120"/>
        <w:jc w:val="left"/>
        <w:rPr>
          <w:rFonts w:cs="Arial"/>
          <w:lang w:val="en-US" w:eastAsia="en-US"/>
        </w:rPr>
      </w:pPr>
      <w:r w:rsidRPr="00366A30">
        <w:rPr>
          <w:rFonts w:cs="Arial"/>
          <w:lang w:val="en-US" w:eastAsia="en-US"/>
        </w:rPr>
        <w:t xml:space="preserve">Reservations can be changed in E2 up to </w:t>
      </w:r>
      <w:r w:rsidR="00716782">
        <w:rPr>
          <w:rFonts w:cs="Arial"/>
          <w:lang w:val="en-US" w:eastAsia="en-US"/>
        </w:rPr>
        <w:t>4</w:t>
      </w:r>
      <w:r w:rsidRPr="00366A30">
        <w:rPr>
          <w:rFonts w:cs="Arial"/>
          <w:lang w:val="en-US" w:eastAsia="en-US"/>
        </w:rPr>
        <w:t xml:space="preserve"> business days prior to the earliest departure date</w:t>
      </w:r>
      <w:r>
        <w:rPr>
          <w:rFonts w:cs="Arial"/>
          <w:lang w:val="en-US" w:eastAsia="en-US"/>
        </w:rPr>
        <w:t>, before tickets are issued</w:t>
      </w:r>
      <w:r w:rsidRPr="00366A30">
        <w:rPr>
          <w:rFonts w:cs="Arial"/>
          <w:lang w:val="en-US" w:eastAsia="en-US"/>
        </w:rPr>
        <w:t xml:space="preserve">. </w:t>
      </w:r>
    </w:p>
    <w:p w14:paraId="55976FA4" w14:textId="77777777" w:rsidR="00366A30" w:rsidRPr="00772034" w:rsidRDefault="00366A30" w:rsidP="00366A30">
      <w:pPr>
        <w:pStyle w:val="BodyText"/>
        <w:numPr>
          <w:ilvl w:val="1"/>
          <w:numId w:val="20"/>
        </w:numPr>
        <w:spacing w:after="120"/>
        <w:jc w:val="left"/>
        <w:rPr>
          <w:rFonts w:cs="Arial"/>
          <w:lang w:val="en-US" w:eastAsia="en-US"/>
        </w:rPr>
      </w:pPr>
      <w:r w:rsidRPr="00772034">
        <w:rPr>
          <w:rFonts w:cs="Arial"/>
          <w:lang w:val="en-US" w:eastAsia="en-US"/>
        </w:rPr>
        <w:t xml:space="preserve">Go to Trip Dashboard to see if tickets have been issued. </w:t>
      </w:r>
    </w:p>
    <w:p w14:paraId="2DA2D28D" w14:textId="77777777" w:rsidR="00366A30" w:rsidRPr="00772034" w:rsidRDefault="00366A30" w:rsidP="00366A30">
      <w:pPr>
        <w:pStyle w:val="BodyText"/>
        <w:spacing w:after="240"/>
        <w:jc w:val="center"/>
        <w:rPr>
          <w:rFonts w:cs="Arial"/>
          <w:lang w:val="en-US" w:eastAsia="en-US"/>
        </w:rPr>
      </w:pPr>
      <w:r w:rsidRPr="00772034">
        <w:rPr>
          <w:rFonts w:cs="Arial"/>
          <w:noProof/>
          <w:lang w:val="en-US" w:eastAsia="en-US"/>
        </w:rPr>
        <w:drawing>
          <wp:inline distT="0" distB="0" distL="0" distR="0" wp14:anchorId="1B0366C3" wp14:editId="6C8A0A59">
            <wp:extent cx="6858000" cy="259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9080"/>
                    </a:xfrm>
                    <a:prstGeom prst="rect">
                      <a:avLst/>
                    </a:prstGeom>
                  </pic:spPr>
                </pic:pic>
              </a:graphicData>
            </a:graphic>
          </wp:inline>
        </w:drawing>
      </w:r>
      <w:r w:rsidRPr="00772034">
        <w:rPr>
          <w:rFonts w:cs="Arial"/>
          <w:noProof/>
          <w:lang w:val="en-US" w:eastAsia="en-US"/>
        </w:rPr>
        <w:drawing>
          <wp:inline distT="0" distB="0" distL="0" distR="0" wp14:anchorId="06BBEB6D" wp14:editId="72436812">
            <wp:extent cx="6858000" cy="819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819785"/>
                    </a:xfrm>
                    <a:prstGeom prst="rect">
                      <a:avLst/>
                    </a:prstGeom>
                  </pic:spPr>
                </pic:pic>
              </a:graphicData>
            </a:graphic>
          </wp:inline>
        </w:drawing>
      </w:r>
    </w:p>
    <w:p w14:paraId="5A743B3F" w14:textId="77777777" w:rsidR="00366A30" w:rsidRPr="00366A30" w:rsidRDefault="00366A30" w:rsidP="00366A30">
      <w:pPr>
        <w:pStyle w:val="BodyText"/>
        <w:numPr>
          <w:ilvl w:val="0"/>
          <w:numId w:val="22"/>
        </w:numPr>
        <w:spacing w:after="120"/>
        <w:jc w:val="left"/>
        <w:rPr>
          <w:rStyle w:val="Hyperlink"/>
          <w:rFonts w:cs="Arial"/>
          <w:color w:val="auto"/>
          <w:u w:val="none"/>
          <w:lang w:val="en-US" w:eastAsia="en-US"/>
        </w:rPr>
      </w:pPr>
      <w:r w:rsidRPr="00772034">
        <w:rPr>
          <w:rFonts w:cs="Arial"/>
          <w:lang w:val="en-US" w:eastAsia="en-US"/>
        </w:rPr>
        <w:t xml:space="preserve">If a change needs to be made to the itinerary (i.e. leaving early, leaving later) and tickets have already been issued, call the respective TMC to make the change. </w:t>
      </w:r>
      <w:hyperlink w:anchor="_Travel_Management_Center" w:history="1">
        <w:r w:rsidRPr="00772034">
          <w:rPr>
            <w:rStyle w:val="Hyperlink"/>
            <w:rFonts w:cs="Arial"/>
            <w:lang w:val="en-US" w:eastAsia="en-US"/>
          </w:rPr>
          <w:t>TMC Contact Info</w:t>
        </w:r>
      </w:hyperlink>
      <w:r w:rsidRPr="00772034">
        <w:rPr>
          <w:rStyle w:val="Hyperlink"/>
          <w:rFonts w:cs="Arial"/>
          <w:lang w:val="en-US" w:eastAsia="en-US"/>
        </w:rPr>
        <w:t xml:space="preserve"> </w:t>
      </w:r>
    </w:p>
    <w:p w14:paraId="264E99F1" w14:textId="77777777" w:rsidR="00366A30" w:rsidRDefault="00366A30" w:rsidP="00366A30">
      <w:pPr>
        <w:pStyle w:val="BodyText"/>
        <w:numPr>
          <w:ilvl w:val="0"/>
          <w:numId w:val="21"/>
        </w:numPr>
        <w:spacing w:after="120"/>
        <w:jc w:val="left"/>
        <w:rPr>
          <w:rFonts w:cs="Arial"/>
          <w:lang w:val="en-US" w:eastAsia="en-US"/>
        </w:rPr>
      </w:pPr>
      <w:r w:rsidRPr="00772034">
        <w:rPr>
          <w:rFonts w:cs="Arial"/>
          <w:lang w:val="en-US" w:eastAsia="en-US"/>
        </w:rPr>
        <w:t>The reservations can be cancelled in E2 before or after the tickets have been issued.</w:t>
      </w:r>
    </w:p>
    <w:p w14:paraId="068D7079" w14:textId="7F276B5C" w:rsidR="00B32139" w:rsidRPr="00772034" w:rsidRDefault="00B32139" w:rsidP="00366A30">
      <w:pPr>
        <w:pStyle w:val="BodyText"/>
        <w:numPr>
          <w:ilvl w:val="0"/>
          <w:numId w:val="21"/>
        </w:numPr>
        <w:spacing w:after="120"/>
        <w:jc w:val="left"/>
        <w:rPr>
          <w:rFonts w:cs="Arial"/>
          <w:lang w:val="en-US" w:eastAsia="en-US"/>
        </w:rPr>
      </w:pPr>
      <w:r w:rsidRPr="00772034">
        <w:rPr>
          <w:rFonts w:cs="Arial"/>
          <w:lang w:val="en-US" w:eastAsia="en-US"/>
        </w:rPr>
        <w:t xml:space="preserve">The traveler may also call the TMC to ensure reservations are cancelled. Once reservations are cancelled, either in E2 by the user or by calling the TMC directly, the reservation will be processed for a refund and a refund notification will be sent out advising the traveler the refund was processed and the amount refunded. </w:t>
      </w:r>
    </w:p>
    <w:p w14:paraId="7B207CAA" w14:textId="570F891E" w:rsidR="00B32139" w:rsidRDefault="00B32139" w:rsidP="00DB4D45">
      <w:pPr>
        <w:pStyle w:val="BodyText"/>
        <w:numPr>
          <w:ilvl w:val="0"/>
          <w:numId w:val="21"/>
        </w:numPr>
        <w:spacing w:after="120"/>
        <w:jc w:val="left"/>
        <w:rPr>
          <w:rFonts w:cs="Arial"/>
          <w:lang w:val="en-US" w:eastAsia="en-US"/>
        </w:rPr>
      </w:pPr>
      <w:r w:rsidRPr="00772034">
        <w:rPr>
          <w:rFonts w:cs="Arial"/>
          <w:lang w:val="en-US" w:eastAsia="en-US"/>
        </w:rPr>
        <w:t>The</w:t>
      </w:r>
      <w:r w:rsidRPr="00772034">
        <w:rPr>
          <w:rFonts w:cs="Arial"/>
          <w:b/>
          <w:lang w:val="en-US" w:eastAsia="en-US"/>
        </w:rPr>
        <w:t xml:space="preserve"> TMC fee(s)</w:t>
      </w:r>
      <w:r w:rsidRPr="00772034">
        <w:rPr>
          <w:rFonts w:cs="Arial"/>
          <w:lang w:val="en-US" w:eastAsia="en-US"/>
        </w:rPr>
        <w:t xml:space="preserve"> will be charged when airfare is ticketed. This fee is non-refundable and should be claimed on a voucher for reimbursement. </w:t>
      </w:r>
      <w:r w:rsidRPr="00772034">
        <w:rPr>
          <w:rFonts w:cs="Arial"/>
          <w:b/>
          <w:lang w:val="en-US" w:eastAsia="en-US"/>
        </w:rPr>
        <w:t xml:space="preserve">If a non-refundable fare was booked and not cancelled prior to scheduled departure, the ticket will have no residual value.  If cancelled prior to </w:t>
      </w:r>
      <w:r w:rsidRPr="00772034">
        <w:rPr>
          <w:rFonts w:cs="Arial"/>
          <w:b/>
          <w:lang w:val="en-US" w:eastAsia="en-US"/>
        </w:rPr>
        <w:lastRenderedPageBreak/>
        <w:t>departure, check with the TMC on penalties and reuse of the ticket for future official travel.</w:t>
      </w:r>
      <w:r w:rsidRPr="00772034">
        <w:rPr>
          <w:rFonts w:cs="Arial"/>
          <w:color w:val="FF0000"/>
          <w:lang w:val="en-US" w:eastAsia="en-US"/>
        </w:rPr>
        <w:t xml:space="preserve"> </w:t>
      </w:r>
      <w:r w:rsidRPr="00772034">
        <w:rPr>
          <w:rFonts w:cs="Arial"/>
          <w:lang w:val="en-US" w:eastAsia="en-US"/>
        </w:rPr>
        <w:t xml:space="preserve">(See </w:t>
      </w:r>
      <w:hyperlink r:id="rId27" w:history="1">
        <w:r w:rsidRPr="00772034">
          <w:rPr>
            <w:rStyle w:val="Hyperlink"/>
            <w:rFonts w:cs="Arial"/>
            <w:lang w:val="en-US" w:eastAsia="en-US"/>
          </w:rPr>
          <w:t>Cancel Trip</w:t>
        </w:r>
      </w:hyperlink>
      <w:r w:rsidRPr="00772034">
        <w:rPr>
          <w:rFonts w:cs="Arial"/>
          <w:lang w:val="en-US" w:eastAsia="en-US"/>
        </w:rPr>
        <w:t xml:space="preserve"> Instructions for assistance with cancelling an E2 authorization with reservations.)</w:t>
      </w:r>
    </w:p>
    <w:p w14:paraId="6C77335E" w14:textId="77777777" w:rsidR="008B3855" w:rsidRPr="00772034" w:rsidRDefault="008B3855" w:rsidP="008B3855">
      <w:pPr>
        <w:pStyle w:val="BodyText"/>
        <w:numPr>
          <w:ilvl w:val="1"/>
          <w:numId w:val="21"/>
        </w:numPr>
        <w:spacing w:after="120"/>
        <w:jc w:val="left"/>
        <w:rPr>
          <w:rFonts w:cs="Arial"/>
          <w:lang w:val="en-US" w:eastAsia="en-US"/>
        </w:rPr>
      </w:pPr>
      <w:r>
        <w:rPr>
          <w:rFonts w:cs="Arial"/>
          <w:lang w:val="en-US" w:eastAsia="en-US"/>
        </w:rPr>
        <w:t>Reservations cancelled prior to ticketing will not incur a TMC fee.</w:t>
      </w:r>
    </w:p>
    <w:p w14:paraId="7A88763B" w14:textId="5C3FD97D" w:rsidR="001B2FE7" w:rsidRPr="00772034" w:rsidRDefault="00B32139" w:rsidP="00DB4D45">
      <w:pPr>
        <w:pStyle w:val="BodyText"/>
        <w:numPr>
          <w:ilvl w:val="1"/>
          <w:numId w:val="21"/>
        </w:numPr>
        <w:spacing w:after="120"/>
        <w:jc w:val="left"/>
        <w:rPr>
          <w:rFonts w:cs="Arial"/>
          <w:lang w:val="en-US" w:eastAsia="en-US"/>
        </w:rPr>
      </w:pPr>
      <w:r w:rsidRPr="00772034">
        <w:rPr>
          <w:rFonts w:cs="Arial"/>
          <w:lang w:val="en-US" w:eastAsia="en-US"/>
        </w:rPr>
        <w:t xml:space="preserve">If the TMC is contacted and changes are made to reservations after ticketing, a </w:t>
      </w:r>
      <w:r w:rsidRPr="00772034">
        <w:rPr>
          <w:rFonts w:cs="Arial"/>
          <w:b/>
          <w:lang w:val="en-US" w:eastAsia="en-US"/>
        </w:rPr>
        <w:t>TMC fee</w:t>
      </w:r>
      <w:r w:rsidRPr="00772034">
        <w:rPr>
          <w:rFonts w:cs="Arial"/>
          <w:lang w:val="en-US" w:eastAsia="en-US"/>
        </w:rPr>
        <w:t xml:space="preserve"> will be incurred each time the agent makes a change to a reservation.</w:t>
      </w:r>
      <w:r w:rsidR="001B2FE7" w:rsidRPr="00772034">
        <w:rPr>
          <w:rFonts w:cs="Arial"/>
          <w:lang w:val="en-US" w:eastAsia="en-US"/>
        </w:rPr>
        <w:br w:type="page"/>
      </w:r>
    </w:p>
    <w:p w14:paraId="602CAE24" w14:textId="549FE169" w:rsidR="001540DC" w:rsidRPr="00772034" w:rsidRDefault="001F0C4E" w:rsidP="0033687B">
      <w:pPr>
        <w:pStyle w:val="Heading2"/>
        <w:spacing w:after="120"/>
        <w:rPr>
          <w:rFonts w:ascii="Arial" w:hAnsi="Arial" w:cs="Arial"/>
          <w:lang w:val="en-US"/>
        </w:rPr>
      </w:pPr>
      <w:bookmarkStart w:id="99" w:name="_Toc510417581"/>
      <w:bookmarkStart w:id="100" w:name="_Toc514156917"/>
      <w:r w:rsidRPr="00772034">
        <w:rPr>
          <w:rFonts w:ascii="Arial" w:hAnsi="Arial" w:cs="Arial"/>
          <w:lang w:val="en-US"/>
        </w:rPr>
        <w:lastRenderedPageBreak/>
        <w:t>Hotel and Rental Car Only</w:t>
      </w:r>
      <w:bookmarkEnd w:id="99"/>
      <w:bookmarkEnd w:id="100"/>
      <w:r w:rsidRPr="00772034">
        <w:rPr>
          <w:rFonts w:ascii="Arial" w:hAnsi="Arial" w:cs="Arial"/>
          <w:lang w:val="en-US"/>
        </w:rPr>
        <w:t xml:space="preserve"> </w:t>
      </w:r>
    </w:p>
    <w:p w14:paraId="71AE8A58" w14:textId="4DC117AC" w:rsidR="0026401D" w:rsidRPr="00772034" w:rsidRDefault="0026401D" w:rsidP="00920691">
      <w:pPr>
        <w:pStyle w:val="BodyText"/>
        <w:spacing w:after="120"/>
        <w:jc w:val="left"/>
        <w:rPr>
          <w:rFonts w:cs="Arial"/>
          <w:lang w:val="en-US" w:eastAsia="en-US"/>
        </w:rPr>
      </w:pPr>
      <w:r w:rsidRPr="00772034">
        <w:rPr>
          <w:rFonts w:cs="Arial"/>
          <w:lang w:val="en-US" w:eastAsia="en-US"/>
        </w:rPr>
        <w:t>When hotel and rental car</w:t>
      </w:r>
      <w:r w:rsidR="00665D9B" w:rsidRPr="00772034">
        <w:rPr>
          <w:rFonts w:cs="Arial"/>
          <w:lang w:val="en-US" w:eastAsia="en-US"/>
        </w:rPr>
        <w:t xml:space="preserve"> only</w:t>
      </w:r>
      <w:r w:rsidRPr="00772034">
        <w:rPr>
          <w:rFonts w:cs="Arial"/>
          <w:lang w:val="en-US" w:eastAsia="en-US"/>
        </w:rPr>
        <w:t xml:space="preserve"> reservations are made in E2 or directly with the TMC, </w:t>
      </w:r>
      <w:r w:rsidR="005E2931" w:rsidRPr="00772034">
        <w:rPr>
          <w:rFonts w:cs="Arial"/>
          <w:lang w:val="en-US" w:eastAsia="en-US"/>
        </w:rPr>
        <w:t xml:space="preserve">additional </w:t>
      </w:r>
      <w:r w:rsidRPr="00772034">
        <w:rPr>
          <w:rFonts w:cs="Arial"/>
          <w:lang w:val="en-US" w:eastAsia="en-US"/>
        </w:rPr>
        <w:t xml:space="preserve">action is required. </w:t>
      </w:r>
    </w:p>
    <w:p w14:paraId="7C61751D" w14:textId="56F2E1B3" w:rsidR="00B32139" w:rsidRPr="00772034" w:rsidRDefault="00B32139" w:rsidP="00920691">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w:t>
      </w:r>
      <w:r w:rsidR="00892AA1" w:rsidRPr="00772034">
        <w:rPr>
          <w:rFonts w:cs="Arial"/>
          <w:lang w:val="en-US" w:eastAsia="en-US"/>
        </w:rPr>
        <w:t xml:space="preserve">The </w:t>
      </w:r>
      <w:r w:rsidRPr="00772034">
        <w:rPr>
          <w:rFonts w:cs="Arial"/>
          <w:b/>
        </w:rPr>
        <w:t>TMC fee</w:t>
      </w:r>
      <w:r w:rsidR="00892AA1" w:rsidRPr="00772034">
        <w:rPr>
          <w:rFonts w:cs="Arial"/>
        </w:rPr>
        <w:t xml:space="preserve"> will be charged when the authorization receives final approval. </w:t>
      </w:r>
      <w:r w:rsidRPr="00772034">
        <w:rPr>
          <w:rFonts w:cs="Arial"/>
        </w:rPr>
        <w:t>This fee is non-refundable and should be claimed on a voucher for reimbursement.</w:t>
      </w:r>
      <w:r w:rsidR="0006031A" w:rsidRPr="00772034">
        <w:rPr>
          <w:rFonts w:cs="Arial"/>
        </w:rPr>
        <w:t xml:space="preserve"> </w:t>
      </w:r>
      <w:r w:rsidR="00C87493" w:rsidRPr="00772034">
        <w:rPr>
          <w:rFonts w:cs="Arial"/>
          <w:lang w:val="en-US" w:eastAsia="en-US"/>
        </w:rPr>
        <w:t xml:space="preserve">(See </w:t>
      </w:r>
      <w:hyperlink w:anchor="_Manage_Trip_Reservations" w:history="1">
        <w:r w:rsidR="00C87493" w:rsidRPr="00772034">
          <w:rPr>
            <w:rStyle w:val="Hyperlink"/>
            <w:rFonts w:cs="Arial"/>
            <w:lang w:val="en-US" w:eastAsia="en-US"/>
          </w:rPr>
          <w:t>Manage Trip Reservation</w:t>
        </w:r>
      </w:hyperlink>
      <w:r w:rsidR="00C87493" w:rsidRPr="00772034">
        <w:rPr>
          <w:rFonts w:cs="Arial"/>
          <w:lang w:val="en-US" w:eastAsia="en-US"/>
        </w:rPr>
        <w:t xml:space="preserve"> section for additional information regarding how to associate reservations with an authorization.)</w:t>
      </w:r>
    </w:p>
    <w:p w14:paraId="68B1C37B" w14:textId="72A70B63" w:rsidR="005E2931" w:rsidRPr="00772034" w:rsidRDefault="005E2931" w:rsidP="00920691">
      <w:pPr>
        <w:pStyle w:val="BodyText"/>
        <w:numPr>
          <w:ilvl w:val="1"/>
          <w:numId w:val="20"/>
        </w:numPr>
        <w:spacing w:after="120"/>
        <w:jc w:val="left"/>
        <w:rPr>
          <w:rFonts w:cs="Arial"/>
          <w:b/>
          <w:bCs/>
          <w:iC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w:t>
      </w:r>
      <w:r w:rsidR="0006031A" w:rsidRPr="00772034">
        <w:rPr>
          <w:rFonts w:cs="Arial"/>
        </w:rPr>
        <w:t xml:space="preserve"> 3 business days</w:t>
      </w:r>
      <w:r w:rsidRPr="00772034">
        <w:rPr>
          <w:rFonts w:cs="Arial"/>
        </w:rPr>
        <w:t xml:space="preserve"> prior to the Trip Start Date.</w:t>
      </w:r>
    </w:p>
    <w:p w14:paraId="7205FED5" w14:textId="7211BC4C" w:rsidR="008D5292" w:rsidRPr="00772034" w:rsidRDefault="008D5292" w:rsidP="00920691">
      <w:pPr>
        <w:pStyle w:val="BodyText"/>
        <w:numPr>
          <w:ilvl w:val="0"/>
          <w:numId w:val="20"/>
        </w:numPr>
        <w:spacing w:after="120"/>
        <w:jc w:val="left"/>
        <w:rPr>
          <w:rFonts w:cs="Arial"/>
          <w:b/>
          <w:bCs/>
          <w:iC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49748B" w:rsidRPr="00772034">
        <w:rPr>
          <w:rFonts w:cs="Arial"/>
          <w:lang w:val="en-US" w:eastAsia="en-US"/>
        </w:rPr>
        <w:t xml:space="preserve">(See </w:t>
      </w:r>
      <w:hyperlink r:id="rId28" w:history="1">
        <w:r w:rsidR="0049748B" w:rsidRPr="00F431BF">
          <w:rPr>
            <w:rStyle w:val="Hyperlink"/>
            <w:rFonts w:cs="Arial"/>
            <w:lang w:val="en-US" w:eastAsia="en-US"/>
          </w:rPr>
          <w:t>Cancel Trip</w:t>
        </w:r>
      </w:hyperlink>
      <w:r w:rsidR="0049748B">
        <w:rPr>
          <w:rFonts w:cs="Arial"/>
          <w:lang w:val="en-US" w:eastAsia="en-US"/>
        </w:rPr>
        <w:t xml:space="preserve"> instructions </w:t>
      </w:r>
      <w:r w:rsidR="0049748B" w:rsidRPr="00772034">
        <w:rPr>
          <w:rFonts w:cs="Arial"/>
          <w:lang w:val="en-US" w:eastAsia="en-US"/>
        </w:rPr>
        <w:t xml:space="preserve">for </w:t>
      </w:r>
      <w:r w:rsidR="0049748B">
        <w:rPr>
          <w:rFonts w:cs="Arial"/>
          <w:lang w:val="en-US" w:eastAsia="en-US"/>
        </w:rPr>
        <w:t>assistance with c</w:t>
      </w:r>
      <w:r w:rsidR="0049748B" w:rsidRPr="00772034">
        <w:rPr>
          <w:rFonts w:cs="Arial"/>
          <w:lang w:val="en-US" w:eastAsia="en-US"/>
        </w:rPr>
        <w:t>ancelling an E2 authorization with reservations.)</w:t>
      </w:r>
    </w:p>
    <w:p w14:paraId="37D5A4DB" w14:textId="187B8B74" w:rsidR="008D5292" w:rsidRPr="00772034" w:rsidRDefault="008D5292" w:rsidP="00920691">
      <w:pPr>
        <w:pStyle w:val="BodyText"/>
        <w:numPr>
          <w:ilvl w:val="1"/>
          <w:numId w:val="20"/>
        </w:numPr>
        <w:spacing w:after="120"/>
        <w:jc w:val="left"/>
        <w:rPr>
          <w:rFonts w:cs="Arial"/>
          <w:b/>
          <w:bCs/>
          <w:iCs/>
        </w:rPr>
      </w:pPr>
      <w:r w:rsidRPr="00772034">
        <w:rPr>
          <w:rFonts w:cs="Arial"/>
        </w:rPr>
        <w:t>If the reservations are booked</w:t>
      </w:r>
      <w:r w:rsidR="002C2153" w:rsidRPr="00772034">
        <w:rPr>
          <w:rFonts w:cs="Arial"/>
        </w:rPr>
        <w:t xml:space="preserve"> </w:t>
      </w:r>
      <w:r w:rsidR="00C950CC" w:rsidRPr="00772034">
        <w:rPr>
          <w:rFonts w:cs="Arial"/>
        </w:rPr>
        <w:t>and appear on</w:t>
      </w:r>
      <w:r w:rsidR="005E2931" w:rsidRPr="00772034">
        <w:rPr>
          <w:rFonts w:cs="Arial"/>
        </w:rPr>
        <w:t xml:space="preserve"> the Reservation step</w:t>
      </w:r>
      <w:r w:rsidR="00C950CC" w:rsidRPr="00772034">
        <w:rPr>
          <w:rFonts w:cs="Arial"/>
        </w:rPr>
        <w:t xml:space="preserve"> within the authorization</w:t>
      </w:r>
      <w:r w:rsidRPr="00772034">
        <w:rPr>
          <w:rFonts w:cs="Arial"/>
        </w:rPr>
        <w:t xml:space="preserve">, but the </w:t>
      </w:r>
      <w:r w:rsidRPr="00772034">
        <w:rPr>
          <w:rFonts w:cs="Arial"/>
          <w:b/>
        </w:rPr>
        <w:t>document remains unapproved</w:t>
      </w:r>
      <w:r w:rsidRPr="00772034">
        <w:rPr>
          <w:rFonts w:cs="Arial"/>
        </w:rPr>
        <w:t xml:space="preserve">, the document needs </w:t>
      </w:r>
      <w:r w:rsidR="005E2931" w:rsidRPr="00772034">
        <w:rPr>
          <w:rFonts w:cs="Arial"/>
        </w:rPr>
        <w:t>to be cancelled</w:t>
      </w:r>
      <w:r w:rsidR="00E873F3" w:rsidRPr="00772034">
        <w:rPr>
          <w:rFonts w:cs="Arial"/>
        </w:rPr>
        <w:t xml:space="preserve"> in accordance with the hotel and rental car cancellation policy</w:t>
      </w:r>
      <w:r w:rsidR="008167D0" w:rsidRPr="00772034">
        <w:rPr>
          <w:rFonts w:cs="Arial"/>
        </w:rPr>
        <w:t xml:space="preserve"> to avoid penalties and no show fees</w:t>
      </w:r>
      <w:r w:rsidR="00E873F3" w:rsidRPr="00772034">
        <w:rPr>
          <w:rFonts w:cs="Arial"/>
        </w:rPr>
        <w:t>. Depending on the room rate that was booked, th</w:t>
      </w:r>
      <w:r w:rsidR="008167D0" w:rsidRPr="00772034">
        <w:rPr>
          <w:rFonts w:cs="Arial"/>
        </w:rPr>
        <w:t>e cancellation</w:t>
      </w:r>
      <w:r w:rsidR="00E873F3" w:rsidRPr="00772034">
        <w:rPr>
          <w:rFonts w:cs="Arial"/>
        </w:rPr>
        <w:t xml:space="preserve"> timeframe </w:t>
      </w:r>
      <w:r w:rsidR="00A146E6">
        <w:rPr>
          <w:rFonts w:cs="Arial"/>
        </w:rPr>
        <w:t>may vary</w:t>
      </w:r>
      <w:r w:rsidR="00E873F3" w:rsidRPr="00772034">
        <w:rPr>
          <w:rFonts w:cs="Arial"/>
        </w:rPr>
        <w:t xml:space="preserve"> from </w:t>
      </w:r>
      <w:r w:rsidR="00A146E6">
        <w:rPr>
          <w:rFonts w:cs="Arial"/>
        </w:rPr>
        <w:t>4pm</w:t>
      </w:r>
      <w:r w:rsidR="00E873F3" w:rsidRPr="00772034">
        <w:rPr>
          <w:rFonts w:cs="Arial"/>
        </w:rPr>
        <w:t xml:space="preserve"> the day of travel to 72 hours prior to check-in. </w:t>
      </w:r>
    </w:p>
    <w:p w14:paraId="0390DCD4" w14:textId="77777777" w:rsidR="00772034" w:rsidRPr="00772034" w:rsidRDefault="008167D0" w:rsidP="00920691">
      <w:pPr>
        <w:pStyle w:val="BodyText"/>
        <w:numPr>
          <w:ilvl w:val="1"/>
          <w:numId w:val="20"/>
        </w:numPr>
        <w:spacing w:after="120"/>
        <w:jc w:val="left"/>
        <w:rPr>
          <w:rFonts w:cs="Arial"/>
          <w:b/>
          <w:bCs/>
          <w:iCs/>
        </w:rPr>
      </w:pPr>
      <w:r w:rsidRPr="00772034">
        <w:rPr>
          <w:rFonts w:cs="Arial"/>
        </w:rPr>
        <w:t xml:space="preserve">If the reservations are booked and appear in the traveler’s </w:t>
      </w:r>
      <w:r w:rsidRPr="00772034">
        <w:rPr>
          <w:rFonts w:cs="Arial"/>
          <w:b/>
        </w:rPr>
        <w:t>Held Reservation</w:t>
      </w:r>
      <w:r w:rsidRPr="00772034">
        <w:rPr>
          <w:rFonts w:cs="Arial"/>
        </w:rPr>
        <w:t xml:space="preserve"> queue, but not associated with an authorization, the reservation needs to be cancelled in accordance with the hotel and rental car cancellation policy. </w:t>
      </w:r>
    </w:p>
    <w:p w14:paraId="4224E098" w14:textId="2F372054" w:rsidR="008167D0" w:rsidRPr="00772034" w:rsidRDefault="008167D0" w:rsidP="00920691">
      <w:pPr>
        <w:pStyle w:val="BodyText"/>
        <w:numPr>
          <w:ilvl w:val="2"/>
          <w:numId w:val="20"/>
        </w:numPr>
        <w:spacing w:after="120"/>
        <w:jc w:val="left"/>
        <w:rPr>
          <w:rFonts w:cs="Arial"/>
          <w:b/>
          <w:bCs/>
          <w:iCs/>
        </w:rPr>
      </w:pPr>
      <w:r w:rsidRPr="00772034">
        <w:rPr>
          <w:rFonts w:cs="Arial"/>
        </w:rPr>
        <w:t xml:space="preserve">Depending on the room rate that was booked, this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w:t>
      </w:r>
      <w:r w:rsidR="00772034">
        <w:rPr>
          <w:rFonts w:cs="Arial"/>
        </w:rPr>
        <w:t>check-in</w:t>
      </w:r>
      <w:r w:rsidRPr="00772034">
        <w:rPr>
          <w:rFonts w:cs="Arial"/>
        </w:rPr>
        <w:t xml:space="preserve">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4919CE6C" w14:textId="77777777" w:rsidR="00772034" w:rsidRPr="00772034" w:rsidRDefault="008167D0" w:rsidP="00DB4D45">
      <w:pPr>
        <w:pStyle w:val="BodyText"/>
        <w:numPr>
          <w:ilvl w:val="1"/>
          <w:numId w:val="20"/>
        </w:numPr>
        <w:spacing w:after="8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hotel cancellation policy. </w:t>
      </w:r>
    </w:p>
    <w:p w14:paraId="3D170B55" w14:textId="50530D4D" w:rsidR="008D5292" w:rsidRPr="00772034" w:rsidRDefault="008167D0" w:rsidP="0074566B">
      <w:pPr>
        <w:pStyle w:val="BodyText"/>
        <w:numPr>
          <w:ilvl w:val="2"/>
          <w:numId w:val="20"/>
        </w:numPr>
        <w:spacing w:after="120"/>
        <w:jc w:val="left"/>
        <w:rPr>
          <w:rFonts w:cs="Arial"/>
          <w:lang w:val="en-US" w:eastAsia="en-US"/>
        </w:rPr>
      </w:pPr>
      <w:r w:rsidRPr="00772034">
        <w:rPr>
          <w:rFonts w:cs="Arial"/>
        </w:rPr>
        <w:t xml:space="preserve">Depending on the room rate that was booked, </w:t>
      </w:r>
      <w:r w:rsidR="00772034">
        <w:rPr>
          <w:rFonts w:cs="Arial"/>
        </w:rPr>
        <w:t xml:space="preserve">this </w:t>
      </w:r>
      <w:r w:rsidRPr="00772034">
        <w:rPr>
          <w:rFonts w:cs="Arial"/>
        </w:rPr>
        <w:t xml:space="preserve">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w:t>
      </w:r>
      <w:r w:rsidR="00772034">
        <w:rPr>
          <w:rFonts w:cs="Arial"/>
        </w:rPr>
        <w:t>check-in</w:t>
      </w:r>
      <w:r w:rsidRPr="00772034">
        <w:rPr>
          <w:rFonts w:cs="Arial"/>
        </w:rPr>
        <w:t xml:space="preserve">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was charged when the authorization received final approval. This fee is non-refundable and should be claimed on a voucher for reimbursement.</w:t>
      </w:r>
      <w:r w:rsidR="00B32139" w:rsidRPr="00772034">
        <w:rPr>
          <w:rFonts w:cs="Arial"/>
          <w:b/>
        </w:rPr>
        <w:t xml:space="preserve"> </w:t>
      </w:r>
    </w:p>
    <w:p w14:paraId="046322E4" w14:textId="4134DFE5" w:rsidR="004D7291" w:rsidRPr="00772034" w:rsidRDefault="00920691" w:rsidP="0074566B">
      <w:pPr>
        <w:pStyle w:val="BodyText"/>
        <w:numPr>
          <w:ilvl w:val="3"/>
          <w:numId w:val="20"/>
        </w:numPr>
        <w:spacing w:after="120"/>
        <w:jc w:val="left"/>
        <w:rPr>
          <w:rFonts w:cs="Arial"/>
          <w:lang w:val="en-US" w:eastAsia="en-U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sidRPr="00920691">
        <w:rPr>
          <w:rFonts w:cs="Arial"/>
          <w:lang w:val="en-US"/>
        </w:rPr>
        <w:t xml:space="preserve"> Once a hotel is booked in E2, it’s just like booking with the hotel directly. When a hotel reservation isn’t cancelled in accordance with the hotel’s cancellation policy, the traveler will be charged penalties and no show fees. </w:t>
      </w:r>
      <w:r w:rsidR="00892AA1" w:rsidRPr="00772034">
        <w:rPr>
          <w:rFonts w:cs="Arial"/>
          <w:b/>
          <w:lang w:val="en-US" w:eastAsia="en-US"/>
        </w:rPr>
        <w:t xml:space="preserve">Travelers are responsible for ensuring reservations are cancelled </w:t>
      </w:r>
      <w:r>
        <w:rPr>
          <w:rFonts w:cs="Arial"/>
          <w:b/>
          <w:lang w:val="en-US" w:eastAsia="en-US"/>
        </w:rPr>
        <w:t xml:space="preserve">in accordance with the hotels cancellation policy. </w:t>
      </w:r>
      <w:r w:rsidR="00892AA1" w:rsidRPr="00772034">
        <w:rPr>
          <w:rFonts w:cs="Arial"/>
          <w:b/>
          <w:bCs/>
          <w:iCs/>
        </w:rPr>
        <w:t>Check itinerary to confirm hotel cancellation policy.</w:t>
      </w:r>
      <w:r w:rsidR="004D7291" w:rsidRPr="00772034">
        <w:rPr>
          <w:rFonts w:cs="Arial"/>
          <w:bCs/>
          <w:iCs/>
          <w:color w:val="FF0000"/>
        </w:rPr>
        <w:t xml:space="preserve"> </w:t>
      </w:r>
    </w:p>
    <w:p w14:paraId="2A87A5A1" w14:textId="0B1AE627" w:rsidR="008D5292" w:rsidRPr="00772034" w:rsidRDefault="00B32139" w:rsidP="0074566B">
      <w:pPr>
        <w:pStyle w:val="BodyText"/>
        <w:numPr>
          <w:ilvl w:val="0"/>
          <w:numId w:val="20"/>
        </w:numPr>
        <w:spacing w:after="120"/>
        <w:jc w:val="left"/>
        <w:rPr>
          <w:rFonts w:cs="Arial"/>
          <w:lang w:val="en-US" w:eastAsia="en-US"/>
        </w:rPr>
      </w:pPr>
      <w:r w:rsidRPr="00772034">
        <w:rPr>
          <w:rFonts w:cs="Arial"/>
        </w:rPr>
        <w:t>The authorization and reservations can be cancelled in E2 through the Cancel Trip link located on the Trip Dashboard.</w:t>
      </w:r>
      <w:r w:rsidR="005E2931" w:rsidRPr="00772034">
        <w:rPr>
          <w:rFonts w:cs="Arial"/>
        </w:rPr>
        <w:t xml:space="preserve"> If the Cancel Trip link is not available, see the </w:t>
      </w:r>
      <w:hyperlink r:id="rId29" w:history="1">
        <w:r w:rsidR="005E2931" w:rsidRPr="00772034">
          <w:rPr>
            <w:rStyle w:val="Hyperlink"/>
            <w:rFonts w:cs="Arial"/>
          </w:rPr>
          <w:t>Cancel Trip</w:t>
        </w:r>
      </w:hyperlink>
      <w:r w:rsidR="005E2931" w:rsidRPr="00772034">
        <w:rPr>
          <w:rFonts w:cs="Arial"/>
        </w:rPr>
        <w:t xml:space="preserve"> Instructions for assistance with cancelling an E2 authorization with reservations. </w:t>
      </w:r>
      <w:r w:rsidR="005E2931" w:rsidRPr="00772034">
        <w:rPr>
          <w:rFonts w:cs="Arial"/>
          <w:b/>
          <w:bCs/>
          <w:iCs/>
        </w:rPr>
        <w:t>Travelers are</w:t>
      </w:r>
      <w:r w:rsidR="005119BF" w:rsidRPr="00772034">
        <w:rPr>
          <w:rFonts w:cs="Arial"/>
          <w:b/>
          <w:bCs/>
          <w:iCs/>
        </w:rPr>
        <w:t xml:space="preserve"> responsible for ensuring they’re cancelling </w:t>
      </w:r>
      <w:r w:rsidR="005E2931" w:rsidRPr="00772034">
        <w:rPr>
          <w:rFonts w:cs="Arial"/>
          <w:b/>
          <w:bCs/>
          <w:iCs/>
        </w:rPr>
        <w:t xml:space="preserve">reservations </w:t>
      </w:r>
      <w:r w:rsidR="005119BF" w:rsidRPr="00772034">
        <w:rPr>
          <w:rFonts w:cs="Arial"/>
          <w:b/>
        </w:rPr>
        <w:t xml:space="preserve">in accordance with the hotel and/or rental car company cancellation policy. </w:t>
      </w:r>
      <w:r w:rsidRPr="00772034">
        <w:rPr>
          <w:rFonts w:cs="Arial"/>
          <w:b/>
          <w:bCs/>
          <w:iCs/>
        </w:rPr>
        <w:t>Check itinerary to confirm hotel</w:t>
      </w:r>
      <w:r w:rsidR="00CE64D8" w:rsidRPr="00772034">
        <w:rPr>
          <w:rFonts w:cs="Arial"/>
          <w:b/>
          <w:bCs/>
          <w:iCs/>
        </w:rPr>
        <w:t>/rental car</w:t>
      </w:r>
      <w:r w:rsidRPr="00772034">
        <w:rPr>
          <w:rFonts w:cs="Arial"/>
          <w:b/>
          <w:bCs/>
          <w:iCs/>
        </w:rPr>
        <w:t xml:space="preserve"> cancellation policy.</w:t>
      </w:r>
      <w:r w:rsidRPr="00772034">
        <w:rPr>
          <w:rFonts w:cs="Arial"/>
        </w:rPr>
        <w:t xml:space="preserve"> </w:t>
      </w:r>
    </w:p>
    <w:p w14:paraId="41D6E14E" w14:textId="5A2E3B99" w:rsidR="00920691" w:rsidRDefault="00B32139" w:rsidP="0074566B">
      <w:pPr>
        <w:pStyle w:val="BodyText"/>
        <w:numPr>
          <w:ilvl w:val="1"/>
          <w:numId w:val="20"/>
        </w:numPr>
        <w:spacing w:after="120"/>
        <w:jc w:val="left"/>
        <w:rPr>
          <w:rFonts w:cs="Arial"/>
          <w:lang w:val="en-US" w:eastAsia="en-US"/>
        </w:rPr>
      </w:pPr>
      <w:r w:rsidRPr="00772034">
        <w:rPr>
          <w:rFonts w:cs="Arial"/>
        </w:rPr>
        <w:t xml:space="preserve">If cancellation is being processed after the cancellation policy timeframe, travelers </w:t>
      </w:r>
      <w:r w:rsidR="002C2153" w:rsidRPr="00772034">
        <w:rPr>
          <w:rFonts w:cs="Arial"/>
        </w:rPr>
        <w:t xml:space="preserve">may incur penalties and no show fees. </w:t>
      </w:r>
      <w:r w:rsidR="00CC5DF5" w:rsidRPr="00772034">
        <w:rPr>
          <w:rFonts w:cs="Arial"/>
        </w:rPr>
        <w:t>Typical</w:t>
      </w:r>
      <w:r w:rsidR="008D5292" w:rsidRPr="00772034">
        <w:rPr>
          <w:rFonts w:cs="Arial"/>
        </w:rPr>
        <w:t xml:space="preserve"> fees include first night’s stay + taxes. </w:t>
      </w:r>
      <w:r w:rsidR="00E778C4" w:rsidRPr="00772034">
        <w:rPr>
          <w:rFonts w:cs="Arial"/>
        </w:rPr>
        <w:t>T</w:t>
      </w:r>
      <w:r w:rsidR="008D5292" w:rsidRPr="00772034">
        <w:rPr>
          <w:rFonts w:cs="Arial"/>
        </w:rPr>
        <w:t xml:space="preserve">he </w:t>
      </w:r>
      <w:r w:rsidRPr="00772034">
        <w:rPr>
          <w:rFonts w:cs="Arial"/>
        </w:rPr>
        <w:t>lodging can be claimed on a voucher for reimbursement</w:t>
      </w:r>
      <w:r w:rsidR="008D5292" w:rsidRPr="00772034">
        <w:rPr>
          <w:rFonts w:cs="Arial"/>
        </w:rPr>
        <w:t xml:space="preserve">. </w:t>
      </w:r>
      <w:r w:rsidRPr="00772034">
        <w:rPr>
          <w:rFonts w:cs="Arial"/>
          <w:lang w:val="en-US" w:eastAsia="en-US"/>
        </w:rPr>
        <w:t xml:space="preserve">(See </w:t>
      </w:r>
      <w:hyperlink r:id="rId30" w:history="1">
        <w:r w:rsidRPr="00772034">
          <w:rPr>
            <w:rStyle w:val="Hyperlink"/>
            <w:rFonts w:cs="Arial"/>
            <w:lang w:val="en-US" w:eastAsia="en-US"/>
          </w:rPr>
          <w:t>Cancel Trip</w:t>
        </w:r>
      </w:hyperlink>
      <w:r w:rsidRPr="00772034">
        <w:rPr>
          <w:rFonts w:cs="Arial"/>
          <w:lang w:val="en-US" w:eastAsia="en-US"/>
        </w:rPr>
        <w:t xml:space="preserve"> Instructions for assistance with cancelling an E2 authorization with reservations.)</w:t>
      </w:r>
      <w:r w:rsidR="00920691">
        <w:rPr>
          <w:rFonts w:cs="Arial"/>
          <w:lang w:val="en-US" w:eastAsia="en-US"/>
        </w:rPr>
        <w:br w:type="page"/>
      </w:r>
    </w:p>
    <w:p w14:paraId="1494395C" w14:textId="23646447" w:rsidR="0074566B" w:rsidRDefault="00345548" w:rsidP="0074566B">
      <w:pPr>
        <w:pStyle w:val="BodyText"/>
        <w:numPr>
          <w:ilvl w:val="0"/>
          <w:numId w:val="20"/>
        </w:numPr>
        <w:spacing w:after="120"/>
        <w:jc w:val="left"/>
        <w:rPr>
          <w:rFonts w:cs="Arial"/>
          <w:lang w:val="en-US" w:eastAsia="en-US"/>
        </w:rPr>
      </w:pPr>
      <w:r w:rsidRPr="00772034">
        <w:rPr>
          <w:rFonts w:cs="Arial"/>
          <w:lang w:val="en-US" w:eastAsia="en-US"/>
        </w:rPr>
        <w:lastRenderedPageBreak/>
        <w:t>Depending on cancellation policy for the room rate booked, reservations can be changed in E2 up to 3 business days prior to the earliest departure date.</w:t>
      </w:r>
      <w:r w:rsidR="00B32139" w:rsidRPr="00772034">
        <w:rPr>
          <w:rFonts w:cs="Arial"/>
          <w:lang w:val="en-US" w:eastAsia="en-US"/>
        </w:rPr>
        <w:t xml:space="preserve"> </w:t>
      </w:r>
      <w:r w:rsidRPr="00772034">
        <w:rPr>
          <w:rFonts w:cs="Arial"/>
          <w:lang w:val="en-US" w:eastAsia="en-US"/>
        </w:rPr>
        <w:t xml:space="preserve">FedRoom rates are the suggested room rate for government travelers. These have more lenient cancellation policies as well as other </w:t>
      </w:r>
      <w:r w:rsidR="006808D9" w:rsidRPr="00772034">
        <w:rPr>
          <w:rFonts w:cs="Arial"/>
          <w:lang w:val="en-US" w:eastAsia="en-US"/>
        </w:rPr>
        <w:t>amenities</w:t>
      </w:r>
      <w:r w:rsidRPr="00772034">
        <w:rPr>
          <w:rFonts w:cs="Arial"/>
          <w:lang w:val="en-US" w:eastAsia="en-US"/>
        </w:rPr>
        <w:t xml:space="preserve"> offered to government </w:t>
      </w:r>
      <w:r w:rsidR="006808D9" w:rsidRPr="00772034">
        <w:rPr>
          <w:rFonts w:cs="Arial"/>
          <w:lang w:val="en-US" w:eastAsia="en-US"/>
        </w:rPr>
        <w:t xml:space="preserve">travelers. See </w:t>
      </w:r>
      <w:hyperlink w:anchor="_FedRooms®" w:history="1">
        <w:r w:rsidR="006808D9" w:rsidRPr="00772034">
          <w:rPr>
            <w:rStyle w:val="Hyperlink"/>
            <w:rFonts w:cs="Arial"/>
            <w:lang w:val="en-US" w:eastAsia="en-US"/>
          </w:rPr>
          <w:t>FedRoom First Initiative</w:t>
        </w:r>
      </w:hyperlink>
      <w:r w:rsidR="006808D9" w:rsidRPr="00772034">
        <w:rPr>
          <w:rFonts w:cs="Arial"/>
          <w:lang w:val="en-US" w:eastAsia="en-US"/>
        </w:rPr>
        <w:t xml:space="preserve"> for additional details. </w:t>
      </w:r>
    </w:p>
    <w:p w14:paraId="19622CEC" w14:textId="3C563B90" w:rsidR="0074566B" w:rsidRPr="0074566B" w:rsidRDefault="0074566B" w:rsidP="0074566B">
      <w:pPr>
        <w:pStyle w:val="BodyText"/>
        <w:numPr>
          <w:ilvl w:val="0"/>
          <w:numId w:val="20"/>
        </w:numPr>
        <w:spacing w:after="120"/>
        <w:jc w:val="left"/>
        <w:rPr>
          <w:rFonts w:cs="Arial"/>
          <w:lang w:val="en-US" w:eastAsia="en-US"/>
        </w:rPr>
      </w:pPr>
      <w:r w:rsidRPr="0074566B">
        <w:rPr>
          <w:rFonts w:cs="Arial"/>
          <w:lang w:val="en-US" w:eastAsia="en-US"/>
        </w:rPr>
        <w:t xml:space="preserve">Reservations cancelled </w:t>
      </w:r>
      <w:r>
        <w:rPr>
          <w:rFonts w:cs="Arial"/>
          <w:lang w:val="en-US" w:eastAsia="en-US"/>
        </w:rPr>
        <w:t xml:space="preserve">within the appropriate timeframe </w:t>
      </w:r>
      <w:r w:rsidRPr="0074566B">
        <w:rPr>
          <w:rFonts w:cs="Arial"/>
          <w:lang w:val="en-US" w:eastAsia="en-US"/>
        </w:rPr>
        <w:t>will not incur a TMC fee.</w:t>
      </w:r>
    </w:p>
    <w:p w14:paraId="045DE869" w14:textId="1C822BE5" w:rsidR="0074566B" w:rsidRDefault="0074566B" w:rsidP="0074566B">
      <w:pPr>
        <w:pStyle w:val="BodyText"/>
        <w:spacing w:after="120"/>
        <w:jc w:val="left"/>
        <w:rPr>
          <w:rFonts w:cs="Arial"/>
          <w:lang w:val="en-US"/>
        </w:rPr>
      </w:pPr>
      <w:r w:rsidRPr="00772034">
        <w:rPr>
          <w:rFonts w:cs="Arial"/>
          <w:b/>
          <w:bCs/>
          <w:lang w:val="en-US"/>
        </w:rPr>
        <w:t>HINT</w:t>
      </w:r>
      <w:r w:rsidRPr="00772034">
        <w:rPr>
          <w:rFonts w:cs="Arial"/>
          <w:lang w:val="en-US"/>
        </w:rPr>
        <w:t xml:space="preserve">: </w:t>
      </w:r>
      <w:r w:rsidRPr="00772034">
        <w:rPr>
          <w:rFonts w:cs="Arial"/>
          <w:bCs/>
        </w:rPr>
        <w:t xml:space="preserve">If a hotel only reservation is never approved nor cancelled, the </w:t>
      </w:r>
      <w:r w:rsidRPr="00772034">
        <w:rPr>
          <w:rFonts w:cs="Arial"/>
          <w:b/>
          <w:bCs/>
        </w:rPr>
        <w:t>TMC fee</w:t>
      </w:r>
      <w:r w:rsidRPr="00772034">
        <w:rPr>
          <w:rFonts w:cs="Arial"/>
          <w:bCs/>
        </w:rPr>
        <w:t xml:space="preserve"> will be charged on day of check- in.</w:t>
      </w:r>
      <w:r w:rsidRPr="00772034">
        <w:rPr>
          <w:rFonts w:cs="Arial"/>
          <w:b/>
          <w:bCs/>
        </w:rPr>
        <w:t xml:space="preserve"> </w:t>
      </w:r>
      <w:r w:rsidRPr="00772034">
        <w:rPr>
          <w:rFonts w:cs="Arial"/>
          <w:lang w:val="en-US"/>
        </w:rPr>
        <w:t xml:space="preserve">(See </w:t>
      </w:r>
      <w:hyperlink r:id="rId31" w:history="1">
        <w:r w:rsidRPr="00772034">
          <w:rPr>
            <w:rStyle w:val="Hyperlink"/>
            <w:rFonts w:cs="Arial"/>
            <w:lang w:val="en-US"/>
          </w:rPr>
          <w:t>Cancel Trip</w:t>
        </w:r>
      </w:hyperlink>
      <w:r w:rsidRPr="00772034">
        <w:rPr>
          <w:rFonts w:cs="Arial"/>
          <w:lang w:val="en-US"/>
        </w:rPr>
        <w:t xml:space="preserve"> Instructions for assistance with cancelling an E2 authorization with reservations.) </w:t>
      </w:r>
      <w:r w:rsidRPr="00772034">
        <w:rPr>
          <w:rFonts w:cs="Arial"/>
        </w:rPr>
        <w:t>This fee is non-refundable and should be claimed on a voucher for reimbursement.</w:t>
      </w:r>
    </w:p>
    <w:p w14:paraId="6B8E4C45" w14:textId="01923982" w:rsidR="00345548" w:rsidRPr="0074566B" w:rsidRDefault="00345548" w:rsidP="0074566B">
      <w:pPr>
        <w:pStyle w:val="BodyText"/>
        <w:numPr>
          <w:ilvl w:val="1"/>
          <w:numId w:val="21"/>
        </w:numPr>
        <w:spacing w:after="120"/>
        <w:jc w:val="left"/>
        <w:rPr>
          <w:rFonts w:cs="Arial"/>
          <w:lang w:val="en-US" w:eastAsia="en-US"/>
        </w:rPr>
      </w:pPr>
      <w:r w:rsidRPr="0074566B">
        <w:rPr>
          <w:rFonts w:cs="Arial"/>
          <w:lang w:val="en-US" w:eastAsia="en-US"/>
        </w:rPr>
        <w:br w:type="page"/>
      </w:r>
    </w:p>
    <w:p w14:paraId="24C26A0D" w14:textId="0DC3C89F" w:rsidR="005D407B" w:rsidRPr="00772034" w:rsidRDefault="001F0C4E" w:rsidP="00EC13DC">
      <w:pPr>
        <w:pStyle w:val="Heading2"/>
        <w:spacing w:after="120"/>
        <w:rPr>
          <w:rFonts w:ascii="Arial" w:hAnsi="Arial" w:cs="Arial"/>
          <w:lang w:val="en-US"/>
        </w:rPr>
      </w:pPr>
      <w:bookmarkStart w:id="101" w:name="_Toc510417582"/>
      <w:bookmarkStart w:id="102" w:name="_Toc514156918"/>
      <w:r w:rsidRPr="00772034">
        <w:rPr>
          <w:rFonts w:ascii="Arial" w:hAnsi="Arial" w:cs="Arial"/>
          <w:lang w:val="en-US"/>
        </w:rPr>
        <w:lastRenderedPageBreak/>
        <w:t>Hotel Only</w:t>
      </w:r>
      <w:bookmarkEnd w:id="101"/>
      <w:bookmarkEnd w:id="102"/>
      <w:r w:rsidR="001540DC" w:rsidRPr="00772034">
        <w:rPr>
          <w:rFonts w:ascii="Arial" w:hAnsi="Arial" w:cs="Arial"/>
          <w:lang w:val="en-US"/>
        </w:rPr>
        <w:t xml:space="preserve"> </w:t>
      </w:r>
    </w:p>
    <w:p w14:paraId="27835026" w14:textId="797D8E66" w:rsidR="0026401D" w:rsidRPr="00772034" w:rsidRDefault="0026401D" w:rsidP="0026401D">
      <w:pPr>
        <w:pStyle w:val="BodyText"/>
        <w:spacing w:after="120"/>
        <w:jc w:val="left"/>
        <w:rPr>
          <w:rFonts w:cs="Arial"/>
          <w:lang w:val="en-US" w:eastAsia="en-US"/>
        </w:rPr>
      </w:pPr>
      <w:r w:rsidRPr="00772034">
        <w:rPr>
          <w:rFonts w:cs="Arial"/>
          <w:lang w:val="en-US" w:eastAsia="en-US"/>
        </w:rPr>
        <w:t xml:space="preserve">When </w:t>
      </w:r>
      <w:r w:rsidR="00665D9B" w:rsidRPr="00772034">
        <w:rPr>
          <w:rFonts w:cs="Arial"/>
          <w:lang w:val="en-US" w:eastAsia="en-US"/>
        </w:rPr>
        <w:t xml:space="preserve">hotel only </w:t>
      </w:r>
      <w:r w:rsidRPr="00772034">
        <w:rPr>
          <w:rFonts w:cs="Arial"/>
          <w:lang w:val="en-US" w:eastAsia="en-US"/>
        </w:rPr>
        <w:t xml:space="preserve">reservations are made in E2 or directly with the TMC, </w:t>
      </w:r>
      <w:r w:rsidR="00CC5DF5" w:rsidRPr="00772034">
        <w:rPr>
          <w:rFonts w:cs="Arial"/>
          <w:lang w:val="en-US" w:eastAsia="en-US"/>
        </w:rPr>
        <w:t xml:space="preserve">additional </w:t>
      </w:r>
      <w:r w:rsidRPr="00772034">
        <w:rPr>
          <w:rFonts w:cs="Arial"/>
          <w:lang w:val="en-US" w:eastAsia="en-US"/>
        </w:rPr>
        <w:t xml:space="preserve">action is required. </w:t>
      </w:r>
    </w:p>
    <w:p w14:paraId="0669EFF9" w14:textId="14B962E5" w:rsidR="005119BF" w:rsidRPr="00772034" w:rsidRDefault="005119BF"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The </w:t>
      </w:r>
      <w:r w:rsidRPr="00772034">
        <w:rPr>
          <w:rFonts w:cs="Arial"/>
          <w:b/>
        </w:rPr>
        <w:t>TMC fee</w:t>
      </w:r>
      <w:r w:rsidRPr="00772034">
        <w:rPr>
          <w:rFonts w:cs="Arial"/>
        </w:rPr>
        <w:t xml:space="preserve"> will be charged when the authorization receives final approval. This fee is non-refundable and should be claimed on a voucher for reimbursement.</w:t>
      </w:r>
      <w:r w:rsidR="00C87493" w:rsidRPr="00772034">
        <w:rPr>
          <w:rFonts w:cs="Arial"/>
        </w:rPr>
        <w:t xml:space="preserve"> </w:t>
      </w:r>
      <w:r w:rsidR="00C87493" w:rsidRPr="00772034">
        <w:rPr>
          <w:rFonts w:cs="Arial"/>
          <w:lang w:val="en-US" w:eastAsia="en-US"/>
        </w:rPr>
        <w:t xml:space="preserve">(See </w:t>
      </w:r>
      <w:hyperlink w:anchor="_Manage_Trip_Reservations" w:history="1">
        <w:r w:rsidR="00C87493" w:rsidRPr="00772034">
          <w:rPr>
            <w:rStyle w:val="Hyperlink"/>
            <w:rFonts w:cs="Arial"/>
            <w:lang w:val="en-US" w:eastAsia="en-US"/>
          </w:rPr>
          <w:t>Manage Trip Reservation</w:t>
        </w:r>
      </w:hyperlink>
      <w:r w:rsidR="00C87493" w:rsidRPr="00772034">
        <w:rPr>
          <w:rFonts w:cs="Arial"/>
          <w:lang w:val="en-US" w:eastAsia="en-US"/>
        </w:rPr>
        <w:t xml:space="preserve"> section for additional information regarding how to associate reservations with an authorization.)</w:t>
      </w:r>
    </w:p>
    <w:p w14:paraId="48CFB114" w14:textId="15D94C72" w:rsidR="007338BF" w:rsidRPr="00772034" w:rsidRDefault="007338BF" w:rsidP="00DB4D45">
      <w:pPr>
        <w:pStyle w:val="BodyText"/>
        <w:numPr>
          <w:ilvl w:val="1"/>
          <w:numId w:val="20"/>
        </w:numPr>
        <w:spacing w:after="120"/>
        <w:jc w:val="left"/>
        <w:rPr>
          <w:rFonts w:cs="Arial"/>
          <w:b/>
          <w:bCs/>
          <w:iCs/>
        </w:rPr>
      </w:pPr>
      <w:r w:rsidRPr="00772034">
        <w:rPr>
          <w:rFonts w:cs="Arial"/>
        </w:rPr>
        <w:t xml:space="preserve">If the reservations are booked, but the </w:t>
      </w:r>
      <w:r w:rsidRPr="00772034">
        <w:rPr>
          <w:rFonts w:cs="Arial"/>
          <w:b/>
        </w:rPr>
        <w:t>document remains unapproved</w:t>
      </w:r>
      <w:r w:rsidRPr="00772034">
        <w:rPr>
          <w:rFonts w:cs="Arial"/>
        </w:rPr>
        <w:t xml:space="preserve">, the document needs to be approved </w:t>
      </w:r>
      <w:r w:rsidR="0006031A" w:rsidRPr="00772034">
        <w:rPr>
          <w:rFonts w:cs="Arial"/>
        </w:rPr>
        <w:t xml:space="preserve">3 business days </w:t>
      </w:r>
      <w:r w:rsidRPr="00772034">
        <w:rPr>
          <w:rFonts w:cs="Arial"/>
        </w:rPr>
        <w:t>prior to the Trip Start Date.</w:t>
      </w:r>
    </w:p>
    <w:p w14:paraId="2927DB35" w14:textId="1075E2AA" w:rsidR="005119BF" w:rsidRPr="00772034" w:rsidRDefault="005119BF" w:rsidP="00DB4D45">
      <w:pPr>
        <w:pStyle w:val="BodyText"/>
        <w:numPr>
          <w:ilvl w:val="0"/>
          <w:numId w:val="20"/>
        </w:numPr>
        <w:spacing w:after="120"/>
        <w:jc w:val="left"/>
        <w:rPr>
          <w:rFonts w:cs="Arial"/>
          <w:b/>
          <w:bCs/>
          <w:iC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49748B" w:rsidRPr="00772034">
        <w:rPr>
          <w:rFonts w:cs="Arial"/>
          <w:lang w:val="en-US" w:eastAsia="en-US"/>
        </w:rPr>
        <w:t xml:space="preserve">(See </w:t>
      </w:r>
      <w:hyperlink r:id="rId32" w:history="1">
        <w:r w:rsidR="0049748B" w:rsidRPr="00F431BF">
          <w:rPr>
            <w:rStyle w:val="Hyperlink"/>
            <w:rFonts w:cs="Arial"/>
            <w:lang w:val="en-US" w:eastAsia="en-US"/>
          </w:rPr>
          <w:t>Cancel Trip</w:t>
        </w:r>
      </w:hyperlink>
      <w:r w:rsidR="0049748B">
        <w:rPr>
          <w:rFonts w:cs="Arial"/>
          <w:lang w:val="en-US" w:eastAsia="en-US"/>
        </w:rPr>
        <w:t xml:space="preserve"> instructions </w:t>
      </w:r>
      <w:r w:rsidR="0049748B" w:rsidRPr="00772034">
        <w:rPr>
          <w:rFonts w:cs="Arial"/>
          <w:lang w:val="en-US" w:eastAsia="en-US"/>
        </w:rPr>
        <w:t xml:space="preserve">for </w:t>
      </w:r>
      <w:r w:rsidR="0049748B">
        <w:rPr>
          <w:rFonts w:cs="Arial"/>
          <w:lang w:val="en-US" w:eastAsia="en-US"/>
        </w:rPr>
        <w:t>assistance with c</w:t>
      </w:r>
      <w:r w:rsidR="0049748B" w:rsidRPr="00772034">
        <w:rPr>
          <w:rFonts w:cs="Arial"/>
          <w:lang w:val="en-US" w:eastAsia="en-US"/>
        </w:rPr>
        <w:t>ancelling an E2 authorization with reservations.)</w:t>
      </w:r>
    </w:p>
    <w:p w14:paraId="438563B6" w14:textId="76367B45" w:rsidR="008167D0" w:rsidRPr="00772034" w:rsidRDefault="008167D0" w:rsidP="00DB4D45">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xml:space="preserve">, the document needs to be cancelled in accordance with the hotel cancellation policy to avoid penalties and no show fees. Depending on the room rate that was booked, the cancellation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travel to 72 hours prior to check-in.  </w:t>
      </w:r>
    </w:p>
    <w:p w14:paraId="33DBEA78" w14:textId="212BC5FE" w:rsidR="00C950CC" w:rsidRPr="00772034" w:rsidRDefault="008167D0" w:rsidP="00DB4D45">
      <w:pPr>
        <w:pStyle w:val="BodyText"/>
        <w:numPr>
          <w:ilvl w:val="1"/>
          <w:numId w:val="20"/>
        </w:numPr>
        <w:spacing w:after="120"/>
        <w:jc w:val="left"/>
        <w:rPr>
          <w:rFonts w:cs="Arial"/>
          <w:b/>
          <w:bCs/>
          <w:iCs/>
        </w:rPr>
      </w:pPr>
      <w:r w:rsidRPr="00772034">
        <w:rPr>
          <w:rFonts w:cs="Arial"/>
        </w:rPr>
        <w:t xml:space="preserve">If the reservations are booked and appear in the traveler’s </w:t>
      </w:r>
      <w:r w:rsidRPr="00772034">
        <w:rPr>
          <w:rFonts w:cs="Arial"/>
          <w:b/>
        </w:rPr>
        <w:t>Held Reservation</w:t>
      </w:r>
      <w:r w:rsidRPr="00772034">
        <w:rPr>
          <w:rFonts w:cs="Arial"/>
        </w:rPr>
        <w:t xml:space="preserve"> queue, but not associated with an authorization, the reservation needs to be cancelled in accordance with the hotel cancellation policy. Depending on the room rate that was booked, this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5766D305" w14:textId="77777777" w:rsidR="006C1449" w:rsidRPr="006C1449" w:rsidRDefault="00345548" w:rsidP="00DB4D45">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hotel cancellation policy. </w:t>
      </w:r>
    </w:p>
    <w:p w14:paraId="2136B5C1" w14:textId="7DB79AEF" w:rsidR="00345548" w:rsidRPr="00772034" w:rsidRDefault="00345548" w:rsidP="00DB4D45">
      <w:pPr>
        <w:pStyle w:val="BodyText"/>
        <w:numPr>
          <w:ilvl w:val="2"/>
          <w:numId w:val="20"/>
        </w:numPr>
        <w:spacing w:after="120"/>
        <w:jc w:val="left"/>
        <w:rPr>
          <w:rFonts w:cs="Arial"/>
          <w:lang w:val="en-US" w:eastAsia="en-US"/>
        </w:rPr>
      </w:pPr>
      <w:r w:rsidRPr="00772034">
        <w:rPr>
          <w:rFonts w:cs="Arial"/>
        </w:rPr>
        <w:t xml:space="preserve">Depending on the room rate that was booked, </w:t>
      </w:r>
      <w:r w:rsidR="008167D0" w:rsidRPr="00772034">
        <w:rPr>
          <w:rFonts w:cs="Arial"/>
        </w:rPr>
        <w:t>the cancellation</w:t>
      </w:r>
      <w:r w:rsidRPr="00772034">
        <w:rPr>
          <w:rFonts w:cs="Arial"/>
        </w:rPr>
        <w:t xml:space="preserve">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t>
      </w:r>
      <w:r w:rsidR="008167D0" w:rsidRPr="00772034">
        <w:rPr>
          <w:rFonts w:cs="Arial"/>
        </w:rPr>
        <w:t>was</w:t>
      </w:r>
      <w:r w:rsidRPr="00772034">
        <w:rPr>
          <w:rFonts w:cs="Arial"/>
        </w:rPr>
        <w:t xml:space="preserve"> charged when the authorization receive</w:t>
      </w:r>
      <w:r w:rsidR="008167D0" w:rsidRPr="00772034">
        <w:rPr>
          <w:rFonts w:cs="Arial"/>
        </w:rPr>
        <w:t>d</w:t>
      </w:r>
      <w:r w:rsidRPr="00772034">
        <w:rPr>
          <w:rFonts w:cs="Arial"/>
        </w:rPr>
        <w:t xml:space="preserve"> final approval. This fee is non-refundable and should be claimed on a voucher for reimbursement.</w:t>
      </w:r>
      <w:r w:rsidRPr="00772034">
        <w:rPr>
          <w:rFonts w:cs="Arial"/>
          <w:b/>
        </w:rPr>
        <w:t xml:space="preserve"> </w:t>
      </w:r>
    </w:p>
    <w:p w14:paraId="5ADA01F9" w14:textId="747E645C" w:rsidR="005119BF" w:rsidRPr="00772034" w:rsidRDefault="0074566B" w:rsidP="00DB4D45">
      <w:pPr>
        <w:pStyle w:val="BodyText"/>
        <w:numPr>
          <w:ilvl w:val="3"/>
          <w:numId w:val="20"/>
        </w:numPr>
        <w:spacing w:after="120"/>
        <w:jc w:val="left"/>
        <w:rPr>
          <w:rFonts w:cs="Arial"/>
          <w:lang w:val="en-US" w:eastAsia="en-U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sidRPr="00920691">
        <w:rPr>
          <w:rFonts w:cs="Arial"/>
          <w:lang w:val="en-US"/>
        </w:rPr>
        <w:t xml:space="preserve"> Once a hotel is booked in E2, it’s just like booking with the hotel directly. When a hotel reservation isn’t cancelled in accordance with the hotel’s cancellation policy, the traveler will be charged penalties and no show fees. </w:t>
      </w:r>
      <w:r w:rsidRPr="00772034">
        <w:rPr>
          <w:rFonts w:cs="Arial"/>
          <w:b/>
          <w:lang w:val="en-US" w:eastAsia="en-US"/>
        </w:rPr>
        <w:t xml:space="preserve">Travelers are responsible for ensuring reservations are cancelled </w:t>
      </w:r>
      <w:r>
        <w:rPr>
          <w:rFonts w:cs="Arial"/>
          <w:b/>
          <w:lang w:val="en-US" w:eastAsia="en-US"/>
        </w:rPr>
        <w:t xml:space="preserve">in accordance with the hotels cancellation policy. </w:t>
      </w:r>
      <w:r w:rsidRPr="00772034">
        <w:rPr>
          <w:rFonts w:cs="Arial"/>
          <w:b/>
          <w:bCs/>
          <w:iCs/>
        </w:rPr>
        <w:t>Check itinerary to confirm hotel cancellation policy.</w:t>
      </w:r>
    </w:p>
    <w:p w14:paraId="0A2FCBF3" w14:textId="790DB987" w:rsidR="008167D0" w:rsidRPr="00772034" w:rsidRDefault="008167D0" w:rsidP="00DB4D45">
      <w:pPr>
        <w:pStyle w:val="BodyText"/>
        <w:numPr>
          <w:ilvl w:val="0"/>
          <w:numId w:val="20"/>
        </w:numPr>
        <w:spacing w:after="120"/>
        <w:jc w:val="left"/>
        <w:rPr>
          <w:rFonts w:cs="Arial"/>
          <w:lang w:val="en-US" w:eastAsia="en-US"/>
        </w:rPr>
      </w:pPr>
      <w:r w:rsidRPr="00772034">
        <w:rPr>
          <w:rFonts w:cs="Arial"/>
        </w:rPr>
        <w:t xml:space="preserve">The authorization and reservations can be cancelled in E2 through the Cancel Trip link located on the Trip Dashboard. If the Cancel Trip link is not available, see the </w:t>
      </w:r>
      <w:hyperlink r:id="rId33" w:history="1">
        <w:r w:rsidRPr="00772034">
          <w:rPr>
            <w:rStyle w:val="Hyperlink"/>
            <w:rFonts w:cs="Arial"/>
          </w:rPr>
          <w:t>Cancel Trip</w:t>
        </w:r>
      </w:hyperlink>
      <w:r w:rsidRPr="00772034">
        <w:rPr>
          <w:rFonts w:cs="Arial"/>
        </w:rPr>
        <w:t xml:space="preserve"> Instructions for assistance with cancelling an E2 authorization with reservations. </w:t>
      </w:r>
      <w:r w:rsidRPr="00772034">
        <w:rPr>
          <w:rFonts w:cs="Arial"/>
          <w:b/>
          <w:bCs/>
          <w:iCs/>
        </w:rPr>
        <w:t xml:space="preserve">Travelers are responsible for ensuring they’re cancelling reservations </w:t>
      </w:r>
      <w:r w:rsidRPr="00772034">
        <w:rPr>
          <w:rFonts w:cs="Arial"/>
          <w:b/>
        </w:rPr>
        <w:t xml:space="preserve">in accordance with the hotel cancellation policy. </w:t>
      </w:r>
      <w:r w:rsidRPr="00772034">
        <w:rPr>
          <w:rFonts w:cs="Arial"/>
          <w:b/>
          <w:bCs/>
          <w:iCs/>
        </w:rPr>
        <w:t>Check itinerary to confirm hotel cancellation policy.</w:t>
      </w:r>
      <w:r w:rsidRPr="00772034">
        <w:rPr>
          <w:rFonts w:cs="Arial"/>
        </w:rPr>
        <w:t xml:space="preserve"> </w:t>
      </w:r>
    </w:p>
    <w:p w14:paraId="66AFF21B" w14:textId="0CD90009" w:rsidR="008167D0" w:rsidRPr="00772034" w:rsidRDefault="008167D0" w:rsidP="00DB4D45">
      <w:pPr>
        <w:pStyle w:val="BodyText"/>
        <w:numPr>
          <w:ilvl w:val="1"/>
          <w:numId w:val="20"/>
        </w:numPr>
        <w:spacing w:after="120"/>
        <w:jc w:val="left"/>
        <w:rPr>
          <w:rFonts w:cs="Arial"/>
          <w:lang w:val="en-US" w:eastAsia="en-US"/>
        </w:rPr>
      </w:pPr>
      <w:r w:rsidRPr="00772034">
        <w:rPr>
          <w:rFonts w:cs="Arial"/>
        </w:rPr>
        <w:t xml:space="preserve">If cancellation is being processed after the cancellation policy timeframe, travelers may incur penalties and no show fees. Typical fees include first night’s stay + taxes. If approved by management, the lodging can be claimed on a voucher for reimbursement. </w:t>
      </w:r>
      <w:r w:rsidRPr="00772034">
        <w:rPr>
          <w:rFonts w:cs="Arial"/>
          <w:lang w:val="en-US" w:eastAsia="en-US"/>
        </w:rPr>
        <w:t xml:space="preserve">(See </w:t>
      </w:r>
      <w:hyperlink r:id="rId34" w:history="1">
        <w:r w:rsidRPr="00772034">
          <w:rPr>
            <w:rStyle w:val="Hyperlink"/>
            <w:rFonts w:cs="Arial"/>
            <w:lang w:val="en-US" w:eastAsia="en-US"/>
          </w:rPr>
          <w:t>Cancel Trip</w:t>
        </w:r>
      </w:hyperlink>
      <w:r w:rsidRPr="00772034">
        <w:rPr>
          <w:rFonts w:cs="Arial"/>
          <w:lang w:val="en-US" w:eastAsia="en-US"/>
        </w:rPr>
        <w:t xml:space="preserve"> Instructions for assistance with cancelling an E2 authorization with reservations.)</w:t>
      </w:r>
    </w:p>
    <w:p w14:paraId="06E7E4EE" w14:textId="52D5CEB7" w:rsidR="008167D0" w:rsidRDefault="008167D0" w:rsidP="00DB4D45">
      <w:pPr>
        <w:pStyle w:val="BodyText"/>
        <w:numPr>
          <w:ilvl w:val="0"/>
          <w:numId w:val="20"/>
        </w:numPr>
        <w:spacing w:after="240"/>
        <w:jc w:val="left"/>
        <w:rPr>
          <w:rFonts w:cs="Arial"/>
          <w:lang w:val="en-US" w:eastAsia="en-US"/>
        </w:rPr>
      </w:pPr>
      <w:r w:rsidRPr="00772034">
        <w:rPr>
          <w:rFonts w:cs="Arial"/>
          <w:lang w:val="en-US" w:eastAsia="en-US"/>
        </w:rPr>
        <w:t xml:space="preserve">Depending on cancellation policy for the room rate booked, reservations can be changed in E2 up to 3 business days prior to the earliest departure date. FedRoom rates are the suggested room rate for government travelers. These have more lenient cancellation policies as well as other amenities offered to government travelers. See </w:t>
      </w:r>
      <w:hyperlink w:anchor="_FedRooms®" w:history="1">
        <w:r w:rsidRPr="00772034">
          <w:rPr>
            <w:rStyle w:val="Hyperlink"/>
            <w:rFonts w:cs="Arial"/>
            <w:lang w:val="en-US" w:eastAsia="en-US"/>
          </w:rPr>
          <w:t>FedRoom First Initiative</w:t>
        </w:r>
      </w:hyperlink>
      <w:r w:rsidRPr="00772034">
        <w:rPr>
          <w:rFonts w:cs="Arial"/>
          <w:lang w:val="en-US" w:eastAsia="en-US"/>
        </w:rPr>
        <w:t xml:space="preserve"> for additional details. </w:t>
      </w:r>
    </w:p>
    <w:p w14:paraId="01FBA413" w14:textId="77777777" w:rsidR="0074566B" w:rsidRPr="0074566B" w:rsidRDefault="0074566B" w:rsidP="0074566B">
      <w:pPr>
        <w:pStyle w:val="BodyText"/>
        <w:numPr>
          <w:ilvl w:val="0"/>
          <w:numId w:val="20"/>
        </w:numPr>
        <w:spacing w:after="120"/>
        <w:jc w:val="left"/>
        <w:rPr>
          <w:rFonts w:cs="Arial"/>
          <w:lang w:val="en-US" w:eastAsia="en-US"/>
        </w:rPr>
      </w:pPr>
      <w:r w:rsidRPr="0074566B">
        <w:rPr>
          <w:rFonts w:cs="Arial"/>
          <w:lang w:val="en-US" w:eastAsia="en-US"/>
        </w:rPr>
        <w:lastRenderedPageBreak/>
        <w:t xml:space="preserve">Reservations cancelled </w:t>
      </w:r>
      <w:r>
        <w:rPr>
          <w:rFonts w:cs="Arial"/>
          <w:lang w:val="en-US" w:eastAsia="en-US"/>
        </w:rPr>
        <w:t xml:space="preserve">within the appropriate timeframe </w:t>
      </w:r>
      <w:r w:rsidRPr="0074566B">
        <w:rPr>
          <w:rFonts w:cs="Arial"/>
          <w:lang w:val="en-US" w:eastAsia="en-US"/>
        </w:rPr>
        <w:t>will not incur a TMC fee.</w:t>
      </w:r>
    </w:p>
    <w:p w14:paraId="01B8E7A8" w14:textId="09BFCCA6" w:rsidR="006808D9" w:rsidRPr="00772034" w:rsidRDefault="008167D0" w:rsidP="008167D0">
      <w:pPr>
        <w:spacing w:after="240"/>
        <w:ind w:left="0" w:firstLine="0"/>
        <w:rPr>
          <w:rFonts w:ascii="Arial" w:hAnsi="Arial" w:cs="Arial"/>
          <w:sz w:val="22"/>
          <w:szCs w:val="22"/>
          <w:lang w:val="en-US"/>
        </w:rPr>
      </w:pPr>
      <w:r w:rsidRPr="00772034">
        <w:rPr>
          <w:rFonts w:ascii="Arial" w:hAnsi="Arial" w:cs="Arial"/>
          <w:b/>
          <w:bCs/>
          <w:sz w:val="22"/>
          <w:szCs w:val="22"/>
          <w:lang w:val="en-US"/>
        </w:rPr>
        <w:t>HINT</w:t>
      </w:r>
      <w:r w:rsidRPr="00772034">
        <w:rPr>
          <w:rFonts w:ascii="Arial" w:hAnsi="Arial" w:cs="Arial"/>
          <w:color w:val="auto"/>
          <w:sz w:val="22"/>
          <w:szCs w:val="22"/>
          <w:lang w:val="en-US"/>
        </w:rPr>
        <w:t xml:space="preserve">: </w:t>
      </w:r>
      <w:r w:rsidRPr="00772034">
        <w:rPr>
          <w:rFonts w:ascii="Arial" w:hAnsi="Arial" w:cs="Arial"/>
          <w:bCs/>
          <w:color w:val="auto"/>
          <w:sz w:val="22"/>
          <w:szCs w:val="22"/>
        </w:rPr>
        <w:t>If a hotel only reservation is never approved nor cancelled</w:t>
      </w:r>
      <w:r w:rsidR="00CE64D8" w:rsidRPr="00772034">
        <w:rPr>
          <w:rFonts w:ascii="Arial" w:hAnsi="Arial" w:cs="Arial"/>
          <w:bCs/>
          <w:color w:val="auto"/>
          <w:sz w:val="22"/>
          <w:szCs w:val="22"/>
        </w:rPr>
        <w:t>,</w:t>
      </w:r>
      <w:r w:rsidRPr="00772034">
        <w:rPr>
          <w:rFonts w:ascii="Arial" w:hAnsi="Arial" w:cs="Arial"/>
          <w:bCs/>
          <w:color w:val="auto"/>
          <w:sz w:val="22"/>
          <w:szCs w:val="22"/>
        </w:rPr>
        <w:t xml:space="preserve"> the </w:t>
      </w:r>
      <w:r w:rsidRPr="00772034">
        <w:rPr>
          <w:rFonts w:ascii="Arial" w:hAnsi="Arial" w:cs="Arial"/>
          <w:b/>
          <w:bCs/>
          <w:color w:val="auto"/>
          <w:sz w:val="22"/>
          <w:szCs w:val="22"/>
        </w:rPr>
        <w:t>TMC fee</w:t>
      </w:r>
      <w:r w:rsidRPr="00772034">
        <w:rPr>
          <w:rFonts w:ascii="Arial" w:hAnsi="Arial" w:cs="Arial"/>
          <w:bCs/>
          <w:color w:val="auto"/>
          <w:sz w:val="22"/>
          <w:szCs w:val="22"/>
        </w:rPr>
        <w:t xml:space="preserve"> will be charged on day of check- in.</w:t>
      </w:r>
      <w:r w:rsidRPr="00772034">
        <w:rPr>
          <w:rFonts w:ascii="Arial" w:hAnsi="Arial" w:cs="Arial"/>
          <w:b/>
          <w:bCs/>
          <w:color w:val="auto"/>
          <w:sz w:val="22"/>
          <w:szCs w:val="22"/>
        </w:rPr>
        <w:t xml:space="preserve"> </w:t>
      </w:r>
      <w:r w:rsidRPr="00772034">
        <w:rPr>
          <w:rFonts w:ascii="Arial" w:hAnsi="Arial" w:cs="Arial"/>
          <w:sz w:val="22"/>
          <w:szCs w:val="22"/>
          <w:lang w:val="en-US"/>
        </w:rPr>
        <w:t xml:space="preserve">(See </w:t>
      </w:r>
      <w:hyperlink r:id="rId35" w:history="1">
        <w:r w:rsidRPr="00772034">
          <w:rPr>
            <w:rStyle w:val="Hyperlink"/>
            <w:rFonts w:ascii="Arial" w:hAnsi="Arial" w:cs="Arial"/>
            <w:sz w:val="22"/>
            <w:szCs w:val="22"/>
            <w:lang w:val="en-US"/>
          </w:rPr>
          <w:t>Cancel Trip</w:t>
        </w:r>
      </w:hyperlink>
      <w:r w:rsidRPr="00772034">
        <w:rPr>
          <w:rFonts w:ascii="Arial" w:hAnsi="Arial" w:cs="Arial"/>
          <w:sz w:val="22"/>
          <w:szCs w:val="22"/>
          <w:lang w:val="en-US"/>
        </w:rPr>
        <w:t xml:space="preserve"> Instructions for assistance with cancelling an E2 authorization with </w:t>
      </w:r>
      <w:r w:rsidRPr="00772034">
        <w:rPr>
          <w:rFonts w:ascii="Arial" w:hAnsi="Arial" w:cs="Arial"/>
          <w:lang w:val="en-US"/>
        </w:rPr>
        <w:t>r</w:t>
      </w:r>
      <w:r w:rsidRPr="00772034">
        <w:rPr>
          <w:rFonts w:ascii="Arial" w:hAnsi="Arial" w:cs="Arial"/>
          <w:sz w:val="22"/>
          <w:szCs w:val="22"/>
          <w:lang w:val="en-US"/>
        </w:rPr>
        <w:t>eservations.)</w:t>
      </w:r>
      <w:r w:rsidR="00CE64D8" w:rsidRPr="00772034">
        <w:rPr>
          <w:rFonts w:ascii="Arial" w:hAnsi="Arial" w:cs="Arial"/>
          <w:sz w:val="22"/>
          <w:szCs w:val="22"/>
          <w:lang w:val="en-US"/>
        </w:rPr>
        <w:t xml:space="preserve"> </w:t>
      </w:r>
      <w:r w:rsidR="00CE64D8" w:rsidRPr="00772034">
        <w:rPr>
          <w:rFonts w:ascii="Arial" w:hAnsi="Arial" w:cs="Arial"/>
        </w:rPr>
        <w:t>This fee is non-refundable and should be claimed on a voucher for reimbursement.</w:t>
      </w:r>
      <w:r w:rsidR="00CE64D8" w:rsidRPr="00772034">
        <w:rPr>
          <w:rFonts w:ascii="Arial" w:hAnsi="Arial" w:cs="Arial"/>
          <w:b/>
        </w:rPr>
        <w:t xml:space="preserve"> </w:t>
      </w:r>
      <w:r w:rsidR="006808D9" w:rsidRPr="00772034">
        <w:rPr>
          <w:rFonts w:ascii="Arial" w:hAnsi="Arial" w:cs="Arial"/>
          <w:sz w:val="22"/>
          <w:szCs w:val="22"/>
          <w:lang w:val="en-US"/>
        </w:rPr>
        <w:br w:type="page"/>
      </w:r>
    </w:p>
    <w:p w14:paraId="007FE41E" w14:textId="1A50F037" w:rsidR="001F0C4E" w:rsidRPr="00772034" w:rsidRDefault="001F0C4E" w:rsidP="00F276E6">
      <w:pPr>
        <w:pStyle w:val="Heading2"/>
        <w:spacing w:after="120"/>
        <w:rPr>
          <w:rFonts w:ascii="Arial" w:hAnsi="Arial" w:cs="Arial"/>
          <w:lang w:val="en-US"/>
        </w:rPr>
      </w:pPr>
      <w:bookmarkStart w:id="103" w:name="_Creating_and_Submitting"/>
      <w:bookmarkStart w:id="104" w:name="_Toc510417583"/>
      <w:bookmarkStart w:id="105" w:name="_Toc514156919"/>
      <w:bookmarkEnd w:id="103"/>
      <w:r w:rsidRPr="00772034">
        <w:rPr>
          <w:rFonts w:ascii="Arial" w:hAnsi="Arial" w:cs="Arial"/>
          <w:lang w:val="en-US"/>
        </w:rPr>
        <w:lastRenderedPageBreak/>
        <w:t>Rental Car Only</w:t>
      </w:r>
      <w:bookmarkEnd w:id="104"/>
      <w:bookmarkEnd w:id="105"/>
    </w:p>
    <w:p w14:paraId="53C31863" w14:textId="0F04C908" w:rsidR="007338BF" w:rsidRPr="00772034" w:rsidRDefault="007338BF" w:rsidP="007338BF">
      <w:pPr>
        <w:pStyle w:val="BodyText"/>
        <w:spacing w:after="120"/>
        <w:jc w:val="left"/>
        <w:rPr>
          <w:rFonts w:cs="Arial"/>
          <w:lang w:val="en-US" w:eastAsia="en-US"/>
        </w:rPr>
      </w:pPr>
      <w:r w:rsidRPr="00772034">
        <w:rPr>
          <w:rFonts w:cs="Arial"/>
          <w:lang w:val="en-US" w:eastAsia="en-US"/>
        </w:rPr>
        <w:t xml:space="preserve">When rental car only reservations are made in E2, </w:t>
      </w:r>
      <w:r w:rsidR="00C950CC" w:rsidRPr="00772034">
        <w:rPr>
          <w:rFonts w:cs="Arial"/>
          <w:lang w:val="en-US" w:eastAsia="en-US"/>
        </w:rPr>
        <w:t xml:space="preserve">additional </w:t>
      </w:r>
      <w:r w:rsidRPr="00772034">
        <w:rPr>
          <w:rFonts w:cs="Arial"/>
          <w:lang w:val="en-US" w:eastAsia="en-US"/>
        </w:rPr>
        <w:t xml:space="preserve">action is required. </w:t>
      </w:r>
    </w:p>
    <w:p w14:paraId="4A1D9780" w14:textId="296B9FF0" w:rsidR="00C950CC" w:rsidRPr="00772034" w:rsidRDefault="00C950CC"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The </w:t>
      </w:r>
      <w:r w:rsidRPr="00772034">
        <w:rPr>
          <w:rFonts w:cs="Arial"/>
          <w:b/>
        </w:rPr>
        <w:t>TMC fee</w:t>
      </w:r>
      <w:r w:rsidRPr="00772034">
        <w:rPr>
          <w:rFonts w:cs="Arial"/>
        </w:rPr>
        <w:t xml:space="preserve"> will be charged when the authorization receives final approval. This fee is non-refundable and should be claimed on a voucher for reimbursement.</w:t>
      </w:r>
      <w:r w:rsidR="00C87493" w:rsidRPr="00772034">
        <w:rPr>
          <w:rFonts w:cs="Arial"/>
        </w:rPr>
        <w:t xml:space="preserve"> </w:t>
      </w:r>
      <w:r w:rsidR="00C87493" w:rsidRPr="00772034">
        <w:rPr>
          <w:rFonts w:cs="Arial"/>
          <w:lang w:val="en-US" w:eastAsia="en-US"/>
        </w:rPr>
        <w:t xml:space="preserve">(See </w:t>
      </w:r>
      <w:hyperlink w:anchor="_Manage_Trip_Reservations" w:history="1">
        <w:r w:rsidR="00C87493" w:rsidRPr="00772034">
          <w:rPr>
            <w:rStyle w:val="Hyperlink"/>
            <w:rFonts w:cs="Arial"/>
            <w:lang w:val="en-US" w:eastAsia="en-US"/>
          </w:rPr>
          <w:t>Manage Trip Reservation</w:t>
        </w:r>
      </w:hyperlink>
      <w:r w:rsidR="00C87493" w:rsidRPr="00772034">
        <w:rPr>
          <w:rFonts w:cs="Arial"/>
          <w:lang w:val="en-US" w:eastAsia="en-US"/>
        </w:rPr>
        <w:t xml:space="preserve"> section for additional information regarding how to associate reservations with an authorization.)</w:t>
      </w:r>
    </w:p>
    <w:p w14:paraId="45A0E131" w14:textId="0046AD1B" w:rsidR="00C950CC" w:rsidRPr="00772034" w:rsidRDefault="00C950CC" w:rsidP="00DB4D45">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xml:space="preserve">, the document needs to be approved </w:t>
      </w:r>
      <w:r w:rsidR="0006031A" w:rsidRPr="00772034">
        <w:rPr>
          <w:rFonts w:cs="Arial"/>
        </w:rPr>
        <w:t xml:space="preserve">3 business days </w:t>
      </w:r>
      <w:r w:rsidRPr="00772034">
        <w:rPr>
          <w:rFonts w:cs="Arial"/>
        </w:rPr>
        <w:t>prior to the Trip Start Date.</w:t>
      </w:r>
    </w:p>
    <w:p w14:paraId="3142D2C1" w14:textId="516C8269" w:rsidR="00C950CC" w:rsidRPr="00772034" w:rsidRDefault="00C950CC"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49748B" w:rsidRPr="00772034">
        <w:rPr>
          <w:rFonts w:cs="Arial"/>
          <w:lang w:val="en-US" w:eastAsia="en-US"/>
        </w:rPr>
        <w:t xml:space="preserve">(See </w:t>
      </w:r>
      <w:hyperlink r:id="rId36" w:history="1">
        <w:r w:rsidR="0049748B" w:rsidRPr="00F431BF">
          <w:rPr>
            <w:rStyle w:val="Hyperlink"/>
            <w:rFonts w:cs="Arial"/>
            <w:lang w:val="en-US" w:eastAsia="en-US"/>
          </w:rPr>
          <w:t>Cancel Trip</w:t>
        </w:r>
      </w:hyperlink>
      <w:r w:rsidR="0049748B">
        <w:rPr>
          <w:rFonts w:cs="Arial"/>
          <w:lang w:val="en-US" w:eastAsia="en-US"/>
        </w:rPr>
        <w:t xml:space="preserve"> instructions </w:t>
      </w:r>
      <w:r w:rsidR="0049748B" w:rsidRPr="00772034">
        <w:rPr>
          <w:rFonts w:cs="Arial"/>
          <w:lang w:val="en-US" w:eastAsia="en-US"/>
        </w:rPr>
        <w:t xml:space="preserve">for </w:t>
      </w:r>
      <w:r w:rsidR="0049748B">
        <w:rPr>
          <w:rFonts w:cs="Arial"/>
          <w:lang w:val="en-US" w:eastAsia="en-US"/>
        </w:rPr>
        <w:t>assistance with c</w:t>
      </w:r>
      <w:r w:rsidR="0049748B" w:rsidRPr="00772034">
        <w:rPr>
          <w:rFonts w:cs="Arial"/>
          <w:lang w:val="en-US" w:eastAsia="en-US"/>
        </w:rPr>
        <w:t>ancelling an E2 authorization with reservations.)</w:t>
      </w:r>
    </w:p>
    <w:p w14:paraId="62643037" w14:textId="11788E01" w:rsidR="00C950CC" w:rsidRPr="00772034" w:rsidRDefault="00C950CC" w:rsidP="00DB4D45">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xml:space="preserve">, the document needs to be cancelled in accordance with the rental car cancellation policy. </w:t>
      </w:r>
    </w:p>
    <w:p w14:paraId="7753BA52" w14:textId="24F3A8EF" w:rsidR="00C950CC" w:rsidRPr="00772034" w:rsidRDefault="00C950CC" w:rsidP="00DB4D45">
      <w:pPr>
        <w:pStyle w:val="BodyText"/>
        <w:numPr>
          <w:ilvl w:val="1"/>
          <w:numId w:val="20"/>
        </w:numPr>
        <w:spacing w:after="120"/>
        <w:jc w:val="left"/>
        <w:rPr>
          <w:rFonts w:cs="Arial"/>
          <w:b/>
          <w:bCs/>
          <w:iCs/>
        </w:rPr>
      </w:pPr>
      <w:r w:rsidRPr="00772034">
        <w:rPr>
          <w:rFonts w:cs="Arial"/>
        </w:rPr>
        <w:t xml:space="preserve">If the reservations are booked and appear in the traveler’s Held Reservation queue, and aren’t associated with an authorization, the reservation needs to be cancelled prior to the Trip Start Date. </w:t>
      </w:r>
    </w:p>
    <w:p w14:paraId="389AA5F1" w14:textId="66FECEF0" w:rsidR="00C950CC" w:rsidRPr="00772034" w:rsidRDefault="00C950CC" w:rsidP="00DB4D45">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in accordance with the rental car cancellation policy. </w:t>
      </w:r>
      <w:r w:rsidR="00CE64D8" w:rsidRPr="00772034">
        <w:rPr>
          <w:rFonts w:cs="Arial"/>
          <w:lang w:val="en-US" w:eastAsia="en-US"/>
        </w:rPr>
        <w:t xml:space="preserve">The </w:t>
      </w:r>
      <w:r w:rsidR="00CE64D8" w:rsidRPr="00772034">
        <w:rPr>
          <w:rFonts w:cs="Arial"/>
          <w:b/>
        </w:rPr>
        <w:t>TMC fee</w:t>
      </w:r>
      <w:r w:rsidR="00CE64D8" w:rsidRPr="00772034">
        <w:rPr>
          <w:rFonts w:cs="Arial"/>
        </w:rPr>
        <w:t xml:space="preserve"> for this scenario was charged when the authorization received final approval. This fee is non-refundable and should be claimed on a voucher for reimbursement.</w:t>
      </w:r>
      <w:r w:rsidRPr="00772034">
        <w:rPr>
          <w:rFonts w:cs="Arial"/>
          <w:b/>
        </w:rPr>
        <w:t xml:space="preserve"> </w:t>
      </w:r>
    </w:p>
    <w:p w14:paraId="1FDCE0F9" w14:textId="678DA239" w:rsidR="00C950CC" w:rsidRPr="00772034" w:rsidRDefault="00C950CC" w:rsidP="00DB4D45">
      <w:pPr>
        <w:pStyle w:val="BodyText"/>
        <w:numPr>
          <w:ilvl w:val="2"/>
          <w:numId w:val="20"/>
        </w:numPr>
        <w:spacing w:after="120"/>
        <w:jc w:val="left"/>
        <w:rPr>
          <w:rFonts w:cs="Arial"/>
          <w:lang w:val="en-US" w:eastAsia="en-US"/>
        </w:rPr>
      </w:pPr>
      <w:r w:rsidRPr="00772034">
        <w:rPr>
          <w:rFonts w:cs="Arial"/>
          <w:b/>
          <w:lang w:val="en-US" w:eastAsia="en-US"/>
        </w:rPr>
        <w:t xml:space="preserve">Making reservations through E2 is similar to making reservations with the rental car company directly. Travelers are responsible for ensuring reservations are cancelled or additional fees </w:t>
      </w:r>
      <w:r w:rsidR="00CE64D8" w:rsidRPr="00772034">
        <w:rPr>
          <w:rFonts w:cs="Arial"/>
          <w:b/>
          <w:lang w:val="en-US" w:eastAsia="en-US"/>
        </w:rPr>
        <w:t>may</w:t>
      </w:r>
      <w:r w:rsidRPr="00772034">
        <w:rPr>
          <w:rFonts w:cs="Arial"/>
          <w:b/>
          <w:lang w:val="en-US" w:eastAsia="en-US"/>
        </w:rPr>
        <w:t xml:space="preserve"> be incurred. </w:t>
      </w:r>
      <w:r w:rsidRPr="00772034">
        <w:rPr>
          <w:rFonts w:cs="Arial"/>
          <w:b/>
          <w:bCs/>
          <w:iCs/>
        </w:rPr>
        <w:t xml:space="preserve">Check itinerary to confirm </w:t>
      </w:r>
      <w:r w:rsidR="00CE64D8" w:rsidRPr="00772034">
        <w:rPr>
          <w:rFonts w:cs="Arial"/>
          <w:b/>
          <w:bCs/>
          <w:iCs/>
        </w:rPr>
        <w:t>rental car</w:t>
      </w:r>
      <w:r w:rsidRPr="00772034">
        <w:rPr>
          <w:rFonts w:cs="Arial"/>
          <w:b/>
          <w:bCs/>
          <w:iCs/>
        </w:rPr>
        <w:t xml:space="preserve"> cancellation policy.</w:t>
      </w:r>
      <w:r w:rsidRPr="00772034">
        <w:rPr>
          <w:rFonts w:cs="Arial"/>
          <w:bCs/>
          <w:iCs/>
          <w:color w:val="FF0000"/>
        </w:rPr>
        <w:t xml:space="preserve"> </w:t>
      </w:r>
    </w:p>
    <w:p w14:paraId="77AF82CD" w14:textId="250D44C1" w:rsidR="00C950CC" w:rsidRPr="00772034" w:rsidRDefault="00C950CC" w:rsidP="00DB4D45">
      <w:pPr>
        <w:pStyle w:val="BodyText"/>
        <w:numPr>
          <w:ilvl w:val="0"/>
          <w:numId w:val="20"/>
        </w:numPr>
        <w:spacing w:after="120"/>
        <w:jc w:val="left"/>
        <w:rPr>
          <w:rFonts w:cs="Arial"/>
          <w:lang w:val="en-US" w:eastAsia="en-US"/>
        </w:rPr>
      </w:pPr>
      <w:r w:rsidRPr="00772034">
        <w:rPr>
          <w:rFonts w:cs="Arial"/>
        </w:rPr>
        <w:t xml:space="preserve">The authorization and reservations can be cancelled in E2 through the Cancel Trip link located on the Trip Dashboard. If the Cancel Trip link is not available, see the </w:t>
      </w:r>
      <w:hyperlink r:id="rId37" w:history="1">
        <w:r w:rsidRPr="00772034">
          <w:rPr>
            <w:rStyle w:val="Hyperlink"/>
            <w:rFonts w:cs="Arial"/>
          </w:rPr>
          <w:t>Cancel Trip</w:t>
        </w:r>
      </w:hyperlink>
      <w:r w:rsidRPr="00772034">
        <w:rPr>
          <w:rFonts w:cs="Arial"/>
        </w:rPr>
        <w:t xml:space="preserve"> Instructions for assistance with cancelling an E2 authorization with reservations. </w:t>
      </w:r>
      <w:r w:rsidRPr="00772034">
        <w:rPr>
          <w:rFonts w:cs="Arial"/>
          <w:b/>
          <w:bCs/>
          <w:iCs/>
        </w:rPr>
        <w:t xml:space="preserve">Travelers are responsible for ensuring they’re cancelling reservations </w:t>
      </w:r>
      <w:r w:rsidRPr="00772034">
        <w:rPr>
          <w:rFonts w:cs="Arial"/>
          <w:b/>
        </w:rPr>
        <w:t xml:space="preserve">in accordance with the rental car company cancellation policy. </w:t>
      </w:r>
      <w:r w:rsidRPr="00772034">
        <w:rPr>
          <w:rFonts w:cs="Arial"/>
          <w:b/>
          <w:bCs/>
          <w:iCs/>
        </w:rPr>
        <w:t xml:space="preserve">Check itinerary to confirm </w:t>
      </w:r>
      <w:r w:rsidR="00CE64D8" w:rsidRPr="00772034">
        <w:rPr>
          <w:rFonts w:cs="Arial"/>
          <w:b/>
          <w:bCs/>
          <w:iCs/>
        </w:rPr>
        <w:t>rental car</w:t>
      </w:r>
      <w:r w:rsidRPr="00772034">
        <w:rPr>
          <w:rFonts w:cs="Arial"/>
          <w:b/>
          <w:bCs/>
          <w:iCs/>
        </w:rPr>
        <w:t xml:space="preserve"> cancellation policy.</w:t>
      </w:r>
      <w:r w:rsidRPr="00772034">
        <w:rPr>
          <w:rFonts w:cs="Arial"/>
        </w:rPr>
        <w:t xml:space="preserve"> </w:t>
      </w:r>
    </w:p>
    <w:p w14:paraId="2339E437" w14:textId="0BBF6FD9" w:rsidR="00C950CC" w:rsidRPr="00772034" w:rsidRDefault="00C950CC" w:rsidP="00DB4D45">
      <w:pPr>
        <w:pStyle w:val="BodyText"/>
        <w:numPr>
          <w:ilvl w:val="1"/>
          <w:numId w:val="20"/>
        </w:numPr>
        <w:spacing w:after="120"/>
        <w:jc w:val="left"/>
        <w:rPr>
          <w:rFonts w:cs="Arial"/>
          <w:lang w:val="en-US" w:eastAsia="en-US"/>
        </w:rPr>
      </w:pPr>
      <w:r w:rsidRPr="00772034">
        <w:rPr>
          <w:rFonts w:cs="Arial"/>
        </w:rPr>
        <w:t xml:space="preserve">If cancellation is being processed after the cancellation policy timeframe, travelers may incur penalties and no show fees. If approved by management, the lodging can be claimed on a voucher for reimbursement. </w:t>
      </w:r>
      <w:r w:rsidRPr="00772034">
        <w:rPr>
          <w:rFonts w:cs="Arial"/>
          <w:lang w:val="en-US" w:eastAsia="en-US"/>
        </w:rPr>
        <w:t xml:space="preserve">(See </w:t>
      </w:r>
      <w:hyperlink r:id="rId38" w:history="1">
        <w:r w:rsidRPr="00772034">
          <w:rPr>
            <w:rStyle w:val="Hyperlink"/>
            <w:rFonts w:cs="Arial"/>
            <w:lang w:val="en-US" w:eastAsia="en-US"/>
          </w:rPr>
          <w:t>Cancel Trip</w:t>
        </w:r>
      </w:hyperlink>
      <w:r w:rsidRPr="00772034">
        <w:rPr>
          <w:rFonts w:cs="Arial"/>
          <w:lang w:val="en-US" w:eastAsia="en-US"/>
        </w:rPr>
        <w:t xml:space="preserve"> Instructions for assistance with cancelling an E2 authorization with reservations.)</w:t>
      </w:r>
    </w:p>
    <w:p w14:paraId="7EF4E1A0" w14:textId="6D200387" w:rsidR="00C950CC" w:rsidRPr="00772034" w:rsidRDefault="00C950CC" w:rsidP="00DB4D45">
      <w:pPr>
        <w:pStyle w:val="BodyText"/>
        <w:numPr>
          <w:ilvl w:val="0"/>
          <w:numId w:val="20"/>
        </w:numPr>
        <w:spacing w:after="240"/>
        <w:jc w:val="left"/>
        <w:rPr>
          <w:rFonts w:cs="Arial"/>
          <w:lang w:val="en-US" w:eastAsia="en-US"/>
        </w:rPr>
      </w:pPr>
      <w:r w:rsidRPr="00772034">
        <w:rPr>
          <w:rFonts w:cs="Arial"/>
          <w:lang w:val="en-US" w:eastAsia="en-US"/>
        </w:rPr>
        <w:t xml:space="preserve">Depending on cancellation policy, reservations can be changed in E2 up to 3 business days prior to the earliest departure date. </w:t>
      </w:r>
    </w:p>
    <w:p w14:paraId="79D7BDD5" w14:textId="3CD86D9B" w:rsidR="00CE64D8" w:rsidRPr="00772034" w:rsidRDefault="00C950CC" w:rsidP="00CE64D8">
      <w:pPr>
        <w:pStyle w:val="BodyText"/>
        <w:spacing w:after="240"/>
        <w:jc w:val="left"/>
        <w:rPr>
          <w:rFonts w:cs="Arial"/>
        </w:rPr>
      </w:pPr>
      <w:r w:rsidRPr="00772034">
        <w:rPr>
          <w:rFonts w:cs="Arial"/>
          <w:b/>
          <w:bCs/>
          <w:lang w:val="en-US"/>
        </w:rPr>
        <w:t>HINT</w:t>
      </w:r>
      <w:r w:rsidRPr="00772034">
        <w:rPr>
          <w:rFonts w:cs="Arial"/>
          <w:lang w:val="en-US"/>
        </w:rPr>
        <w:t xml:space="preserve">: </w:t>
      </w:r>
      <w:r w:rsidRPr="00772034">
        <w:rPr>
          <w:rFonts w:cs="Arial"/>
          <w:bCs/>
        </w:rPr>
        <w:t xml:space="preserve">If a </w:t>
      </w:r>
      <w:r w:rsidR="00CE64D8" w:rsidRPr="00772034">
        <w:rPr>
          <w:rFonts w:cs="Arial"/>
          <w:bCs/>
        </w:rPr>
        <w:t>rental car only</w:t>
      </w:r>
      <w:r w:rsidRPr="00772034">
        <w:rPr>
          <w:rFonts w:cs="Arial"/>
          <w:bCs/>
        </w:rPr>
        <w:t xml:space="preserve"> reservation is never approved nor cancelled</w:t>
      </w:r>
      <w:r w:rsidR="00CE64D8" w:rsidRPr="00772034">
        <w:rPr>
          <w:rFonts w:cs="Arial"/>
          <w:bCs/>
        </w:rPr>
        <w:t>,</w:t>
      </w:r>
      <w:r w:rsidRPr="00772034">
        <w:rPr>
          <w:rFonts w:cs="Arial"/>
          <w:bCs/>
        </w:rPr>
        <w:t xml:space="preserve"> the </w:t>
      </w:r>
      <w:r w:rsidRPr="00772034">
        <w:rPr>
          <w:rFonts w:cs="Arial"/>
          <w:b/>
          <w:bCs/>
        </w:rPr>
        <w:t>TMC fee</w:t>
      </w:r>
      <w:r w:rsidRPr="00772034">
        <w:rPr>
          <w:rFonts w:cs="Arial"/>
          <w:bCs/>
        </w:rPr>
        <w:t xml:space="preserve"> will be charged on </w:t>
      </w:r>
      <w:r w:rsidR="00CE64D8" w:rsidRPr="00772034">
        <w:rPr>
          <w:rFonts w:cs="Arial"/>
          <w:bCs/>
        </w:rPr>
        <w:t>pick-up</w:t>
      </w:r>
      <w:r w:rsidRPr="00772034">
        <w:rPr>
          <w:rFonts w:cs="Arial"/>
          <w:bCs/>
        </w:rPr>
        <w:t>.</w:t>
      </w:r>
      <w:r w:rsidRPr="00772034">
        <w:rPr>
          <w:rFonts w:cs="Arial"/>
          <w:b/>
          <w:bCs/>
        </w:rPr>
        <w:t xml:space="preserve"> </w:t>
      </w:r>
      <w:r w:rsidRPr="00772034">
        <w:rPr>
          <w:rFonts w:cs="Arial"/>
          <w:lang w:val="en-US"/>
        </w:rPr>
        <w:t xml:space="preserve">(See </w:t>
      </w:r>
      <w:hyperlink r:id="rId39" w:history="1">
        <w:r w:rsidRPr="00772034">
          <w:rPr>
            <w:rStyle w:val="Hyperlink"/>
            <w:rFonts w:cs="Arial"/>
            <w:lang w:val="en-US"/>
          </w:rPr>
          <w:t>Cancel Trip</w:t>
        </w:r>
      </w:hyperlink>
      <w:r w:rsidRPr="00772034">
        <w:rPr>
          <w:rFonts w:cs="Arial"/>
          <w:lang w:val="en-US"/>
        </w:rPr>
        <w:t xml:space="preserve"> Instructions for assistance with cancelling an E2 authorization with reservations.)</w:t>
      </w:r>
      <w:r w:rsidR="00CE64D8" w:rsidRPr="00772034">
        <w:rPr>
          <w:rFonts w:cs="Arial"/>
          <w:lang w:val="en-US"/>
        </w:rPr>
        <w:t xml:space="preserve"> </w:t>
      </w:r>
      <w:r w:rsidR="00CE64D8" w:rsidRPr="00772034">
        <w:rPr>
          <w:rFonts w:cs="Arial"/>
        </w:rPr>
        <w:t>This fee is non-refundable and should be claimed on a voucher for reimbursement.</w:t>
      </w:r>
      <w:r w:rsidR="00CE64D8" w:rsidRPr="00772034">
        <w:rPr>
          <w:rFonts w:cs="Arial"/>
        </w:rPr>
        <w:br w:type="page"/>
      </w:r>
    </w:p>
    <w:p w14:paraId="0E0AB1D6" w14:textId="6CA62944" w:rsidR="001F0C4E" w:rsidRPr="00772034" w:rsidRDefault="00772034" w:rsidP="00772034">
      <w:pPr>
        <w:pStyle w:val="Heading2"/>
        <w:spacing w:after="240"/>
        <w:rPr>
          <w:rFonts w:ascii="Arial" w:hAnsi="Arial" w:cs="Arial"/>
          <w:lang w:val="en-US"/>
        </w:rPr>
      </w:pPr>
      <w:bookmarkStart w:id="106" w:name="_Toc514156920"/>
      <w:r w:rsidRPr="00772034">
        <w:rPr>
          <w:rFonts w:ascii="Arial" w:hAnsi="Arial" w:cs="Arial"/>
          <w:lang w:val="en-US"/>
        </w:rPr>
        <w:lastRenderedPageBreak/>
        <w:t>Amtrak</w:t>
      </w:r>
      <w:bookmarkEnd w:id="106"/>
      <w:r w:rsidR="001F0C4E" w:rsidRPr="00772034">
        <w:rPr>
          <w:rFonts w:ascii="Arial" w:hAnsi="Arial" w:cs="Arial"/>
          <w:lang w:val="en-US"/>
        </w:rPr>
        <w:t xml:space="preserve"> </w:t>
      </w:r>
    </w:p>
    <w:p w14:paraId="2AB0499E" w14:textId="77777777" w:rsidR="00772034" w:rsidRPr="00772034" w:rsidRDefault="00772034" w:rsidP="00772034">
      <w:pPr>
        <w:pStyle w:val="BodyText"/>
        <w:spacing w:after="240"/>
        <w:rPr>
          <w:rFonts w:cs="Arial"/>
          <w:lang w:val="en-US"/>
        </w:rPr>
      </w:pPr>
      <w:r w:rsidRPr="00772034">
        <w:rPr>
          <w:rFonts w:cs="Arial"/>
          <w:lang w:val="en-US"/>
        </w:rPr>
        <w:t>Recent changes made to Amtrak’s federal program are a huge benefit to our government travelers.</w:t>
      </w:r>
    </w:p>
    <w:p w14:paraId="4804F22A" w14:textId="77777777" w:rsidR="00772034" w:rsidRPr="00772034" w:rsidRDefault="00772034" w:rsidP="00DB4D45">
      <w:pPr>
        <w:pStyle w:val="BodyText"/>
        <w:numPr>
          <w:ilvl w:val="0"/>
          <w:numId w:val="14"/>
        </w:numPr>
        <w:rPr>
          <w:rFonts w:cs="Arial"/>
          <w:lang w:val="en-US"/>
        </w:rPr>
      </w:pPr>
      <w:r w:rsidRPr="00772034">
        <w:rPr>
          <w:rFonts w:cs="Arial"/>
          <w:lang w:val="en-US"/>
        </w:rPr>
        <w:t>Acela fares that are booked and ticketed using a traveler’s IBA (government issued credit card) are fully refundable if canceled prior to departure – no refund fees</w:t>
      </w:r>
    </w:p>
    <w:p w14:paraId="00CAFED7" w14:textId="77777777" w:rsidR="00772034" w:rsidRPr="00772034" w:rsidRDefault="00772034" w:rsidP="00DB4D45">
      <w:pPr>
        <w:pStyle w:val="BodyText"/>
        <w:numPr>
          <w:ilvl w:val="0"/>
          <w:numId w:val="14"/>
        </w:numPr>
        <w:rPr>
          <w:rFonts w:cs="Arial"/>
          <w:lang w:val="en-US"/>
        </w:rPr>
      </w:pPr>
      <w:r w:rsidRPr="00772034">
        <w:rPr>
          <w:rFonts w:cs="Arial"/>
          <w:lang w:val="en-US"/>
        </w:rPr>
        <w:t>Northeast Regional fares that are booked and ticketed using a traveler’s IBA (government issued credit card) are fully refundable if canceled prior to departure – no refund fees</w:t>
      </w:r>
    </w:p>
    <w:p w14:paraId="069F3FD2" w14:textId="77777777" w:rsidR="00772034" w:rsidRPr="00772034" w:rsidRDefault="00772034" w:rsidP="00DB4D45">
      <w:pPr>
        <w:pStyle w:val="BodyText"/>
        <w:numPr>
          <w:ilvl w:val="0"/>
          <w:numId w:val="14"/>
        </w:numPr>
        <w:spacing w:after="240"/>
        <w:rPr>
          <w:rFonts w:cs="Arial"/>
          <w:lang w:val="en-US"/>
        </w:rPr>
      </w:pPr>
      <w:r w:rsidRPr="00772034">
        <w:rPr>
          <w:rFonts w:cs="Arial"/>
          <w:lang w:val="en-US"/>
        </w:rPr>
        <w:t>No-show/no-cancel are subject to forfeiture – no change to this requirement</w:t>
      </w:r>
    </w:p>
    <w:p w14:paraId="26601A3B" w14:textId="77777777" w:rsidR="00772034" w:rsidRPr="00772034" w:rsidRDefault="00772034" w:rsidP="00772034">
      <w:pPr>
        <w:pStyle w:val="BodyText"/>
        <w:spacing w:after="240"/>
        <w:rPr>
          <w:rFonts w:cs="Arial"/>
          <w:lang w:val="en-US"/>
        </w:rPr>
      </w:pPr>
      <w:r w:rsidRPr="00772034">
        <w:rPr>
          <w:rFonts w:cs="Arial"/>
          <w:lang w:val="en-US"/>
        </w:rPr>
        <w:t>These changes eliminate the 20% refund penalty when reservations are cancelled within 48 hours of departure that federal travelers were paying.</w:t>
      </w:r>
    </w:p>
    <w:p w14:paraId="4FDB1E96" w14:textId="77777777" w:rsidR="00772034" w:rsidRPr="00772034" w:rsidRDefault="00772034" w:rsidP="00772034">
      <w:pPr>
        <w:pStyle w:val="BodyText"/>
        <w:spacing w:after="240"/>
        <w:rPr>
          <w:rFonts w:cs="Arial"/>
          <w:lang w:val="en-US"/>
        </w:rPr>
      </w:pPr>
      <w:r w:rsidRPr="00772034">
        <w:rPr>
          <w:rFonts w:cs="Arial"/>
          <w:lang w:val="en-US"/>
        </w:rPr>
        <w:t>Federal discount pricing on Amtrak and eliminating the refund penalty for trips canceled within 48 hours are available only on reservations booked through E2 Solutions / GetThere or the TMC, not via Amtrak directly. (</w:t>
      </w:r>
      <w:r w:rsidRPr="00772034">
        <w:rPr>
          <w:rFonts w:cs="Arial"/>
          <w:b/>
          <w:bCs/>
          <w:lang w:val="en-US"/>
        </w:rPr>
        <w:t>NOTE</w:t>
      </w:r>
      <w:r w:rsidRPr="00772034">
        <w:rPr>
          <w:rFonts w:cs="Arial"/>
          <w:lang w:val="en-US"/>
        </w:rPr>
        <w:t>: You must still cancel your reservation prior to departure or the ticket will NOT be refundable. This requirement has not changed; Amtrak requires that a trip be canceled prior to departure to be refundable. Reservations can be canceled directly with Amtrak, the TMC, or via E2 Solutions.)</w:t>
      </w:r>
    </w:p>
    <w:p w14:paraId="2431302E" w14:textId="77777777" w:rsidR="00772034" w:rsidRPr="00772034" w:rsidRDefault="00772034" w:rsidP="00772034">
      <w:pPr>
        <w:pStyle w:val="BodyText"/>
        <w:rPr>
          <w:rFonts w:cs="Arial"/>
          <w:lang w:val="en-US"/>
        </w:rPr>
      </w:pPr>
      <w:r w:rsidRPr="00772034">
        <w:rPr>
          <w:rFonts w:cs="Arial"/>
          <w:lang w:val="en-US"/>
        </w:rPr>
        <w:t>For more information and program details, reference Amtrak’s website:</w:t>
      </w:r>
    </w:p>
    <w:p w14:paraId="0E12220A" w14:textId="77777777" w:rsidR="00772034" w:rsidRPr="00772034" w:rsidRDefault="00765CBC" w:rsidP="00772034">
      <w:pPr>
        <w:pStyle w:val="BodyText"/>
        <w:spacing w:after="240"/>
        <w:rPr>
          <w:rFonts w:cs="Arial"/>
          <w:lang w:val="en-US"/>
        </w:rPr>
      </w:pPr>
      <w:hyperlink r:id="rId40" w:history="1">
        <w:r w:rsidR="00772034" w:rsidRPr="00772034">
          <w:rPr>
            <w:rStyle w:val="Hyperlink"/>
            <w:rFonts w:cs="Arial"/>
            <w:lang w:val="en-US"/>
          </w:rPr>
          <w:t>https://www.amtrak.com/government-discount</w:t>
        </w:r>
      </w:hyperlink>
    </w:p>
    <w:p w14:paraId="68B09E7D"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These details are shown on every rail itinerary that is issued by the TMC.</w:t>
      </w:r>
    </w:p>
    <w:p w14:paraId="5ABD1ED7" w14:textId="77777777" w:rsidR="00772034" w:rsidRPr="00772034" w:rsidRDefault="00772034" w:rsidP="00772034">
      <w:pPr>
        <w:pStyle w:val="BodyText"/>
        <w:jc w:val="center"/>
        <w:rPr>
          <w:rFonts w:cs="Arial"/>
          <w:sz w:val="18"/>
          <w:szCs w:val="18"/>
          <w:lang w:val="en-US" w:eastAsia="en-US"/>
        </w:rPr>
      </w:pPr>
    </w:p>
    <w:p w14:paraId="2454FA7E"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 NEW AMTRAK REFUND POLICY **************</w:t>
      </w:r>
    </w:p>
    <w:p w14:paraId="6B1A8C30"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ALL TICKETED COACH CLASS, ACELA EXPRESS RESERVATIONS</w:t>
      </w:r>
    </w:p>
    <w:p w14:paraId="7480F429"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MUST BE CANCELLED AT LEAST 48 HOURS PRIOR TO THE</w:t>
      </w:r>
    </w:p>
    <w:p w14:paraId="1223CA4C"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TRAINS SCHEDULED DEPARTURE TIME IN ORDER TO BE</w:t>
      </w:r>
    </w:p>
    <w:p w14:paraId="021493C4"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ELIGIBLE FOR A FULL REFUND. IF THE RESERVATION IS</w:t>
      </w:r>
    </w:p>
    <w:p w14:paraId="6A75649F"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CANCELLED WITHIN 48 HOURS OF THE SCHEDULED DEPARTURE</w:t>
      </w:r>
    </w:p>
    <w:p w14:paraId="34A21E3A"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A REFUND FEE WILL APPLY.</w:t>
      </w:r>
    </w:p>
    <w:p w14:paraId="4A6E6838"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 IF THE RESERVATION IS NOT CANCELED PRIOR TO THE</w:t>
      </w:r>
    </w:p>
    <w:p w14:paraId="08A0FB52" w14:textId="77777777" w:rsidR="00772034" w:rsidRPr="00772034" w:rsidRDefault="00772034" w:rsidP="00772034">
      <w:pPr>
        <w:pStyle w:val="BodyText"/>
        <w:jc w:val="center"/>
        <w:rPr>
          <w:rFonts w:cs="Arial"/>
          <w:sz w:val="18"/>
          <w:szCs w:val="18"/>
          <w:lang w:val="en-US" w:eastAsia="en-US"/>
        </w:rPr>
      </w:pPr>
      <w:r w:rsidRPr="00772034">
        <w:rPr>
          <w:rFonts w:cs="Arial"/>
          <w:sz w:val="18"/>
          <w:szCs w:val="18"/>
          <w:lang w:val="en-US" w:eastAsia="en-US"/>
        </w:rPr>
        <w:t>SCHEDULED DEPARTURE ** NO SHOW ** THE ENTIRE AMOUNT</w:t>
      </w:r>
    </w:p>
    <w:p w14:paraId="7E55506E" w14:textId="29086C57" w:rsidR="00772034" w:rsidRPr="00772034" w:rsidRDefault="00772034" w:rsidP="00772034">
      <w:pPr>
        <w:pStyle w:val="BodyText"/>
        <w:spacing w:after="240"/>
        <w:jc w:val="center"/>
        <w:rPr>
          <w:rFonts w:cs="Arial"/>
          <w:sz w:val="18"/>
          <w:szCs w:val="18"/>
          <w:lang w:val="en-US" w:eastAsia="en-US"/>
        </w:rPr>
      </w:pPr>
      <w:r w:rsidRPr="00772034">
        <w:rPr>
          <w:rFonts w:cs="Arial"/>
          <w:sz w:val="18"/>
          <w:szCs w:val="18"/>
          <w:lang w:val="en-US" w:eastAsia="en-US"/>
        </w:rPr>
        <w:t>PAID FOR THE RESERVATION WILL BE NON REFUNDABLE ***</w:t>
      </w:r>
      <w:r w:rsidRPr="00772034">
        <w:rPr>
          <w:rFonts w:cs="Arial"/>
          <w:sz w:val="18"/>
          <w:szCs w:val="18"/>
          <w:lang w:val="en-US" w:eastAsia="en-US"/>
        </w:rPr>
        <w:br w:type="page"/>
      </w:r>
    </w:p>
    <w:p w14:paraId="3AD9CCBA" w14:textId="77777777" w:rsidR="00772034" w:rsidRPr="00772034" w:rsidRDefault="00772034" w:rsidP="00772034">
      <w:pPr>
        <w:pStyle w:val="Heading2"/>
        <w:spacing w:after="120"/>
        <w:rPr>
          <w:rFonts w:ascii="Arial" w:hAnsi="Arial" w:cs="Arial"/>
          <w:lang w:val="en-US"/>
        </w:rPr>
      </w:pPr>
      <w:bookmarkStart w:id="107" w:name="_Toc514156921"/>
      <w:r w:rsidRPr="00772034">
        <w:rPr>
          <w:rFonts w:ascii="Arial" w:hAnsi="Arial" w:cs="Arial"/>
          <w:lang w:val="en-US"/>
        </w:rPr>
        <w:lastRenderedPageBreak/>
        <w:t>Rail, Hotel, Rental Car</w:t>
      </w:r>
      <w:bookmarkEnd w:id="107"/>
      <w:r w:rsidRPr="00772034">
        <w:rPr>
          <w:rFonts w:ascii="Arial" w:hAnsi="Arial" w:cs="Arial"/>
          <w:lang w:val="en-US"/>
        </w:rPr>
        <w:t xml:space="preserve"> </w:t>
      </w:r>
    </w:p>
    <w:p w14:paraId="5EBF1288" w14:textId="06AD2C0F" w:rsidR="0023667F" w:rsidRPr="00772034" w:rsidRDefault="0023667F" w:rsidP="0074566B">
      <w:pPr>
        <w:pStyle w:val="BodyText"/>
        <w:spacing w:after="120"/>
        <w:jc w:val="left"/>
        <w:rPr>
          <w:rFonts w:cs="Arial"/>
          <w:lang w:val="en-US" w:eastAsia="en-US"/>
        </w:rPr>
      </w:pPr>
      <w:r w:rsidRPr="00772034">
        <w:rPr>
          <w:rFonts w:cs="Arial"/>
          <w:lang w:val="en-US" w:eastAsia="en-US"/>
        </w:rPr>
        <w:t xml:space="preserve">When rail, hotel and rental car only reservations are made in E2, additional action is required. </w:t>
      </w:r>
    </w:p>
    <w:p w14:paraId="26B7A347" w14:textId="14E9F1CA" w:rsidR="0023667F" w:rsidRPr="00772034" w:rsidRDefault="0023667F" w:rsidP="0074566B">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The </w:t>
      </w:r>
      <w:r w:rsidRPr="00772034">
        <w:rPr>
          <w:rFonts w:cs="Arial"/>
          <w:b/>
        </w:rPr>
        <w:t>TMC fee</w:t>
      </w:r>
      <w:r w:rsidR="0006031A" w:rsidRPr="00772034">
        <w:rPr>
          <w:rFonts w:cs="Arial"/>
        </w:rPr>
        <w:t xml:space="preserve"> will be charged when rail tickets are issued. </w:t>
      </w:r>
      <w:r w:rsidRPr="00772034">
        <w:rPr>
          <w:rFonts w:cs="Arial"/>
        </w:rPr>
        <w:t>This fee is non-refundable and should be claimed on a voucher for reimbursement.</w:t>
      </w:r>
      <w:r w:rsidR="003D05D2" w:rsidRPr="00772034">
        <w:rPr>
          <w:rFonts w:cs="Arial"/>
        </w:rPr>
        <w:t xml:space="preserve"> </w:t>
      </w:r>
      <w:r w:rsidR="003D05D2" w:rsidRPr="00772034">
        <w:rPr>
          <w:rFonts w:cs="Arial"/>
          <w:lang w:val="en-US" w:eastAsia="en-US"/>
        </w:rPr>
        <w:t xml:space="preserve">(See </w:t>
      </w:r>
      <w:hyperlink w:anchor="_Manage_Trip_Reservations" w:history="1">
        <w:r w:rsidR="003D05D2" w:rsidRPr="00772034">
          <w:rPr>
            <w:rStyle w:val="Hyperlink"/>
            <w:rFonts w:cs="Arial"/>
            <w:lang w:val="en-US" w:eastAsia="en-US"/>
          </w:rPr>
          <w:t>Manage Trip Reservation</w:t>
        </w:r>
      </w:hyperlink>
      <w:r w:rsidR="003D05D2" w:rsidRPr="00772034">
        <w:rPr>
          <w:rFonts w:cs="Arial"/>
          <w:lang w:val="en-US" w:eastAsia="en-US"/>
        </w:rPr>
        <w:t xml:space="preserve"> section for additional information regarding how to associate reservations with an authorization.)</w:t>
      </w:r>
    </w:p>
    <w:p w14:paraId="6DFFAA5D" w14:textId="0EB3102F" w:rsidR="0023667F" w:rsidRPr="00772034" w:rsidRDefault="0023667F" w:rsidP="0074566B">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xml:space="preserve">, the document needs to be approved </w:t>
      </w:r>
      <w:r w:rsidR="0006031A" w:rsidRPr="00772034">
        <w:rPr>
          <w:rFonts w:cs="Arial"/>
        </w:rPr>
        <w:t xml:space="preserve">3 business days </w:t>
      </w:r>
      <w:r w:rsidRPr="00772034">
        <w:rPr>
          <w:rFonts w:cs="Arial"/>
        </w:rPr>
        <w:t>prior to the Trip Start Date.</w:t>
      </w:r>
    </w:p>
    <w:p w14:paraId="0437AE3F" w14:textId="688CD20A" w:rsidR="0023667F" w:rsidRPr="00772034" w:rsidRDefault="0023667F" w:rsidP="0074566B">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49748B" w:rsidRPr="00772034">
        <w:rPr>
          <w:rFonts w:cs="Arial"/>
          <w:lang w:val="en-US" w:eastAsia="en-US"/>
        </w:rPr>
        <w:t xml:space="preserve">(See </w:t>
      </w:r>
      <w:hyperlink r:id="rId41" w:history="1">
        <w:r w:rsidR="0049748B" w:rsidRPr="00F431BF">
          <w:rPr>
            <w:rStyle w:val="Hyperlink"/>
            <w:rFonts w:cs="Arial"/>
            <w:lang w:val="en-US" w:eastAsia="en-US"/>
          </w:rPr>
          <w:t>Cancel Trip</w:t>
        </w:r>
      </w:hyperlink>
      <w:r w:rsidR="0049748B">
        <w:rPr>
          <w:rFonts w:cs="Arial"/>
          <w:lang w:val="en-US" w:eastAsia="en-US"/>
        </w:rPr>
        <w:t xml:space="preserve"> instructions </w:t>
      </w:r>
      <w:r w:rsidR="0049748B" w:rsidRPr="00772034">
        <w:rPr>
          <w:rFonts w:cs="Arial"/>
          <w:lang w:val="en-US" w:eastAsia="en-US"/>
        </w:rPr>
        <w:t xml:space="preserve">for </w:t>
      </w:r>
      <w:r w:rsidR="0049748B">
        <w:rPr>
          <w:rFonts w:cs="Arial"/>
          <w:lang w:val="en-US" w:eastAsia="en-US"/>
        </w:rPr>
        <w:t>assistance with c</w:t>
      </w:r>
      <w:r w:rsidR="0049748B" w:rsidRPr="00772034">
        <w:rPr>
          <w:rFonts w:cs="Arial"/>
          <w:lang w:val="en-US" w:eastAsia="en-US"/>
        </w:rPr>
        <w:t>ancelling an E2 authorization with reservations.)</w:t>
      </w:r>
    </w:p>
    <w:p w14:paraId="67244F1F" w14:textId="2B6D01AD" w:rsidR="0023667F" w:rsidRPr="00772034" w:rsidRDefault="0023667F" w:rsidP="0074566B">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xml:space="preserve">, the document needs to be cancelled in accordance with </w:t>
      </w:r>
      <w:r w:rsidR="003D05D2" w:rsidRPr="00772034">
        <w:rPr>
          <w:rFonts w:cs="Arial"/>
        </w:rPr>
        <w:t>Amtrak’s</w:t>
      </w:r>
      <w:r w:rsidRPr="00772034">
        <w:rPr>
          <w:rFonts w:cs="Arial"/>
        </w:rPr>
        <w:t xml:space="preserve"> cancellation policy. </w:t>
      </w:r>
    </w:p>
    <w:p w14:paraId="121B511A" w14:textId="0B5289BF" w:rsidR="00772034" w:rsidRPr="006C1449" w:rsidRDefault="0023667F" w:rsidP="0074566B">
      <w:pPr>
        <w:pStyle w:val="BodyText"/>
        <w:numPr>
          <w:ilvl w:val="1"/>
          <w:numId w:val="20"/>
        </w:numPr>
        <w:spacing w:after="120"/>
        <w:jc w:val="left"/>
        <w:rPr>
          <w:rFonts w:cs="Arial"/>
          <w:b/>
          <w:bCs/>
          <w:iCs/>
        </w:rPr>
      </w:pPr>
      <w:r w:rsidRPr="00772034">
        <w:rPr>
          <w:rFonts w:cs="Arial"/>
        </w:rPr>
        <w:t xml:space="preserve">If the reservations are booked and appear in the traveler’s Held Reservation queue, and aren’t associated with an authorization, the reservation needs to be cancelled </w:t>
      </w:r>
      <w:r w:rsidR="003D05D2" w:rsidRPr="00772034">
        <w:rPr>
          <w:rFonts w:cs="Arial"/>
        </w:rPr>
        <w:t>in accordance with Amtrak</w:t>
      </w:r>
      <w:r w:rsidR="00EB3C07">
        <w:rPr>
          <w:rFonts w:cs="Arial"/>
        </w:rPr>
        <w:t xml:space="preserve">, </w:t>
      </w:r>
      <w:r w:rsidR="00772034">
        <w:rPr>
          <w:rFonts w:cs="Arial"/>
        </w:rPr>
        <w:t>the hotel</w:t>
      </w:r>
      <w:r w:rsidR="00EB3C07">
        <w:rPr>
          <w:rFonts w:cs="Arial"/>
        </w:rPr>
        <w:t xml:space="preserve"> and rental car company’s </w:t>
      </w:r>
      <w:r w:rsidR="003D05D2" w:rsidRPr="00772034">
        <w:rPr>
          <w:rFonts w:cs="Arial"/>
        </w:rPr>
        <w:t>cancellation policy.</w:t>
      </w:r>
      <w:r w:rsidRPr="00772034">
        <w:rPr>
          <w:rFonts w:cs="Arial"/>
        </w:rPr>
        <w:t xml:space="preserve"> </w:t>
      </w:r>
    </w:p>
    <w:p w14:paraId="787B25F2" w14:textId="38149BF4" w:rsidR="006C1449" w:rsidRPr="00772034" w:rsidRDefault="006C1449" w:rsidP="0074566B">
      <w:pPr>
        <w:pStyle w:val="BodyText"/>
        <w:numPr>
          <w:ilvl w:val="2"/>
          <w:numId w:val="20"/>
        </w:numPr>
        <w:spacing w:after="120"/>
        <w:jc w:val="left"/>
        <w:rPr>
          <w:rFonts w:cs="Arial"/>
          <w:b/>
          <w:bCs/>
          <w:iCs/>
        </w:rPr>
      </w:pPr>
      <w:r w:rsidRPr="00EB3C07">
        <w:rPr>
          <w:rFonts w:cs="Arial"/>
        </w:rPr>
        <w:t xml:space="preserve">If rail reservations are not cancelled 48 hours prior to the scheduled departure, fare is subject to forfeit and possibly no refund. </w:t>
      </w:r>
      <w:r w:rsidRPr="00EB3C07">
        <w:rPr>
          <w:rFonts w:cs="Arial"/>
          <w:lang w:val="en-US" w:eastAsia="en-US"/>
        </w:rPr>
        <w:t xml:space="preserve">(See </w:t>
      </w:r>
      <w:hyperlink r:id="rId42" w:history="1">
        <w:r w:rsidRPr="00EB3C07">
          <w:rPr>
            <w:rStyle w:val="Hyperlink"/>
            <w:rFonts w:cs="Arial"/>
            <w:color w:val="auto"/>
            <w:lang w:val="en-US" w:eastAsia="en-US"/>
          </w:rPr>
          <w:t>Cancel Trip</w:t>
        </w:r>
      </w:hyperlink>
      <w:r w:rsidRPr="00EB3C07">
        <w:rPr>
          <w:rFonts w:cs="Arial"/>
          <w:lang w:val="en-US" w:eastAsia="en-US"/>
        </w:rPr>
        <w:t xml:space="preserve"> Instructions for assistance with cancelling an E2 authorization with reservations.)</w:t>
      </w:r>
    </w:p>
    <w:p w14:paraId="76FC46DA" w14:textId="28C9A1E0" w:rsidR="0023667F" w:rsidRPr="00772034" w:rsidRDefault="00772034" w:rsidP="0074566B">
      <w:pPr>
        <w:pStyle w:val="BodyText"/>
        <w:numPr>
          <w:ilvl w:val="2"/>
          <w:numId w:val="20"/>
        </w:numPr>
        <w:spacing w:after="120"/>
        <w:jc w:val="left"/>
        <w:rPr>
          <w:rFonts w:cs="Arial"/>
          <w:b/>
          <w:bCs/>
          <w:iCs/>
        </w:rPr>
      </w:pPr>
      <w:r w:rsidRPr="00772034">
        <w:rPr>
          <w:rFonts w:cs="Arial"/>
        </w:rPr>
        <w:t xml:space="preserve">Depending on the room rate that was booked, this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47371D4B" w14:textId="5084131D" w:rsidR="0023667F" w:rsidRPr="00772034" w:rsidRDefault="0023667F" w:rsidP="0074566B">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xml:space="preserve">, and reservations no longer needed, the reservations will need to be cancelled </w:t>
      </w:r>
      <w:r w:rsidR="003D05D2" w:rsidRPr="00772034">
        <w:rPr>
          <w:rFonts w:cs="Arial"/>
        </w:rPr>
        <w:t xml:space="preserve">in accordance with </w:t>
      </w:r>
      <w:r w:rsidR="00EB3C07" w:rsidRPr="00772034">
        <w:rPr>
          <w:rFonts w:cs="Arial"/>
        </w:rPr>
        <w:t>Amtrak</w:t>
      </w:r>
      <w:r w:rsidR="00EB3C07">
        <w:rPr>
          <w:rFonts w:cs="Arial"/>
        </w:rPr>
        <w:t xml:space="preserve">, the hotel and rental </w:t>
      </w:r>
      <w:proofErr w:type="gramStart"/>
      <w:r w:rsidR="00EB3C07">
        <w:rPr>
          <w:rFonts w:cs="Arial"/>
        </w:rPr>
        <w:t>car company’s</w:t>
      </w:r>
      <w:proofErr w:type="gramEnd"/>
      <w:r w:rsidR="00EB3C07">
        <w:rPr>
          <w:rFonts w:cs="Arial"/>
        </w:rPr>
        <w:t xml:space="preserve"> </w:t>
      </w:r>
      <w:r w:rsidR="00EB3C07" w:rsidRPr="00772034">
        <w:rPr>
          <w:rFonts w:cs="Arial"/>
        </w:rPr>
        <w:t xml:space="preserve">cancellation policy. </w:t>
      </w:r>
      <w:r w:rsidRPr="00772034">
        <w:rPr>
          <w:rFonts w:cs="Arial"/>
        </w:rPr>
        <w:t xml:space="preserve"> </w:t>
      </w:r>
    </w:p>
    <w:p w14:paraId="45F3F1EB" w14:textId="6D9A5E32" w:rsidR="003D05D2" w:rsidRDefault="003D05D2" w:rsidP="0074566B">
      <w:pPr>
        <w:pStyle w:val="BodyText"/>
        <w:numPr>
          <w:ilvl w:val="2"/>
          <w:numId w:val="20"/>
        </w:numPr>
        <w:spacing w:after="120"/>
        <w:jc w:val="left"/>
        <w:rPr>
          <w:rFonts w:cs="Arial"/>
          <w:lang w:val="en-US" w:eastAsia="en-US"/>
        </w:rPr>
      </w:pPr>
      <w:r w:rsidRPr="00772034">
        <w:rPr>
          <w:rFonts w:cs="Arial"/>
        </w:rPr>
        <w:t xml:space="preserve">If rail reservations are not cancelled 48 hours prior to the scheduled departure, fare is subject to forfeit and possibly no refund. </w:t>
      </w:r>
      <w:r w:rsidRPr="00772034">
        <w:rPr>
          <w:rFonts w:cs="Arial"/>
          <w:lang w:val="en-US" w:eastAsia="en-US"/>
        </w:rPr>
        <w:t xml:space="preserve">(See </w:t>
      </w:r>
      <w:hyperlink r:id="rId43" w:history="1">
        <w:r w:rsidRPr="00772034">
          <w:rPr>
            <w:rStyle w:val="Hyperlink"/>
            <w:rFonts w:cs="Arial"/>
            <w:color w:val="auto"/>
            <w:lang w:val="en-US" w:eastAsia="en-US"/>
          </w:rPr>
          <w:t>Cancel Trip</w:t>
        </w:r>
      </w:hyperlink>
      <w:r w:rsidRPr="00772034">
        <w:rPr>
          <w:rFonts w:cs="Arial"/>
          <w:lang w:val="en-US" w:eastAsia="en-US"/>
        </w:rPr>
        <w:t xml:space="preserve"> Instructions for assistance with cancelling an E2 authorization with reservations.)</w:t>
      </w:r>
    </w:p>
    <w:p w14:paraId="34796FD3" w14:textId="1B74D1C5" w:rsidR="00772034" w:rsidRPr="00772034" w:rsidRDefault="00772034" w:rsidP="0074566B">
      <w:pPr>
        <w:pStyle w:val="BodyText"/>
        <w:numPr>
          <w:ilvl w:val="2"/>
          <w:numId w:val="20"/>
        </w:numPr>
        <w:spacing w:after="120"/>
        <w:jc w:val="left"/>
        <w:rPr>
          <w:rFonts w:cs="Arial"/>
          <w:lang w:val="en-US" w:eastAsia="en-US"/>
        </w:rPr>
      </w:pPr>
      <w:r w:rsidRPr="00772034">
        <w:rPr>
          <w:rFonts w:cs="Arial"/>
        </w:rPr>
        <w:t xml:space="preserve">Depending on the room rate that was booked, </w:t>
      </w:r>
      <w:r>
        <w:rPr>
          <w:rFonts w:cs="Arial"/>
        </w:rPr>
        <w:t xml:space="preserve">this </w:t>
      </w:r>
      <w:r w:rsidRPr="00772034">
        <w:rPr>
          <w:rFonts w:cs="Arial"/>
        </w:rPr>
        <w:t xml:space="preserve">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w:t>
      </w:r>
      <w:r>
        <w:rPr>
          <w:rFonts w:cs="Arial"/>
        </w:rPr>
        <w:t>check-in</w:t>
      </w:r>
      <w:r w:rsidRPr="00772034">
        <w:rPr>
          <w:rFonts w:cs="Arial"/>
        </w:rPr>
        <w:t xml:space="preserve">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was charged when the authorization received final approval. This fee is non-refundable and should be claimed on a voucher for reimbursement.</w:t>
      </w:r>
      <w:r w:rsidRPr="00772034">
        <w:rPr>
          <w:rFonts w:cs="Arial"/>
          <w:b/>
        </w:rPr>
        <w:t xml:space="preserve"> </w:t>
      </w:r>
    </w:p>
    <w:p w14:paraId="033A1586" w14:textId="37EFA343" w:rsidR="0074566B" w:rsidRPr="00772034" w:rsidRDefault="0074566B" w:rsidP="0074566B">
      <w:pPr>
        <w:pStyle w:val="BodyText"/>
        <w:numPr>
          <w:ilvl w:val="3"/>
          <w:numId w:val="20"/>
        </w:numPr>
        <w:spacing w:after="120"/>
        <w:jc w:val="left"/>
        <w:rPr>
          <w:rFonts w:cs="Arial"/>
          <w:lang w:val="en-US" w:eastAsia="en-U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Pr>
          <w:rFonts w:cs="Arial"/>
          <w:lang w:val="en-US"/>
        </w:rPr>
        <w:t xml:space="preserve"> Once rail/</w:t>
      </w:r>
      <w:r w:rsidRPr="00920691">
        <w:rPr>
          <w:rFonts w:cs="Arial"/>
          <w:lang w:val="en-US"/>
        </w:rPr>
        <w:t>hotel</w:t>
      </w:r>
      <w:r>
        <w:rPr>
          <w:rFonts w:cs="Arial"/>
          <w:lang w:val="en-US"/>
        </w:rPr>
        <w:t>/rental car reservations are</w:t>
      </w:r>
      <w:r w:rsidRPr="00920691">
        <w:rPr>
          <w:rFonts w:cs="Arial"/>
          <w:lang w:val="en-US"/>
        </w:rPr>
        <w:t xml:space="preserve"> booked in E2, it’s </w:t>
      </w:r>
      <w:r>
        <w:rPr>
          <w:rFonts w:cs="Arial"/>
          <w:lang w:val="en-US"/>
        </w:rPr>
        <w:t>similar to</w:t>
      </w:r>
      <w:r w:rsidRPr="00920691">
        <w:rPr>
          <w:rFonts w:cs="Arial"/>
          <w:lang w:val="en-US"/>
        </w:rPr>
        <w:t xml:space="preserve"> booking with the </w:t>
      </w:r>
      <w:r>
        <w:rPr>
          <w:rFonts w:cs="Arial"/>
          <w:lang w:val="en-US"/>
        </w:rPr>
        <w:t>chains</w:t>
      </w:r>
      <w:r w:rsidRPr="00920691">
        <w:rPr>
          <w:rFonts w:cs="Arial"/>
          <w:lang w:val="en-US"/>
        </w:rPr>
        <w:t xml:space="preserve"> directly. When</w:t>
      </w:r>
      <w:r>
        <w:rPr>
          <w:rFonts w:cs="Arial"/>
          <w:lang w:val="en-US"/>
        </w:rPr>
        <w:t xml:space="preserve"> these reservations aren’t </w:t>
      </w:r>
      <w:r w:rsidRPr="00920691">
        <w:rPr>
          <w:rFonts w:cs="Arial"/>
          <w:lang w:val="en-US"/>
        </w:rPr>
        <w:t>cancelled in accordance with the cancellation polic</w:t>
      </w:r>
      <w:r>
        <w:rPr>
          <w:rFonts w:cs="Arial"/>
          <w:lang w:val="en-US"/>
        </w:rPr>
        <w:t xml:space="preserve">ies, travelers risk forfeiting rail refunds as well as being </w:t>
      </w:r>
      <w:r w:rsidRPr="00920691">
        <w:rPr>
          <w:rFonts w:cs="Arial"/>
          <w:lang w:val="en-US"/>
        </w:rPr>
        <w:t>charged penalties and no show fees</w:t>
      </w:r>
      <w:r>
        <w:rPr>
          <w:rFonts w:cs="Arial"/>
          <w:lang w:val="en-US"/>
        </w:rPr>
        <w:t xml:space="preserve"> from the hotel</w:t>
      </w:r>
      <w:r w:rsidRPr="00920691">
        <w:rPr>
          <w:rFonts w:cs="Arial"/>
          <w:lang w:val="en-US"/>
        </w:rPr>
        <w:t xml:space="preserve">. </w:t>
      </w:r>
      <w:r w:rsidRPr="00772034">
        <w:rPr>
          <w:rFonts w:cs="Arial"/>
          <w:b/>
          <w:lang w:val="en-US" w:eastAsia="en-US"/>
        </w:rPr>
        <w:t xml:space="preserve">Travelers are responsible for ensuring reservations are cancelled </w:t>
      </w:r>
      <w:r>
        <w:rPr>
          <w:rFonts w:cs="Arial"/>
          <w:b/>
          <w:lang w:val="en-US" w:eastAsia="en-US"/>
        </w:rPr>
        <w:t xml:space="preserve">in accordance with the cancellation policies. </w:t>
      </w:r>
      <w:r w:rsidRPr="00772034">
        <w:rPr>
          <w:rFonts w:cs="Arial"/>
          <w:b/>
          <w:bCs/>
          <w:iCs/>
        </w:rPr>
        <w:t xml:space="preserve">Check itinerary to confirm </w:t>
      </w:r>
      <w:r>
        <w:rPr>
          <w:rFonts w:cs="Arial"/>
          <w:b/>
          <w:bCs/>
          <w:iCs/>
        </w:rPr>
        <w:t>cancellation policies</w:t>
      </w:r>
      <w:r w:rsidRPr="00772034">
        <w:rPr>
          <w:rFonts w:cs="Arial"/>
          <w:b/>
          <w:bCs/>
          <w:iCs/>
        </w:rPr>
        <w:t>.</w:t>
      </w:r>
    </w:p>
    <w:p w14:paraId="45422E25" w14:textId="12EC174B" w:rsidR="0023667F" w:rsidRPr="00772034" w:rsidRDefault="0023667F" w:rsidP="0074566B">
      <w:pPr>
        <w:pStyle w:val="BodyText"/>
        <w:numPr>
          <w:ilvl w:val="0"/>
          <w:numId w:val="20"/>
        </w:numPr>
        <w:spacing w:after="120"/>
        <w:jc w:val="left"/>
        <w:rPr>
          <w:rFonts w:cs="Arial"/>
          <w:lang w:val="en-US" w:eastAsia="en-US"/>
        </w:rPr>
      </w:pPr>
      <w:r w:rsidRPr="00772034">
        <w:rPr>
          <w:rFonts w:cs="Arial"/>
        </w:rPr>
        <w:t xml:space="preserve">The authorization and reservations can be cancelled in E2 through the Cancel Trip link located on the Trip Dashboard. If the Cancel Trip link is not available, see the </w:t>
      </w:r>
      <w:hyperlink r:id="rId44" w:history="1">
        <w:r w:rsidRPr="00772034">
          <w:rPr>
            <w:rStyle w:val="Hyperlink"/>
            <w:rFonts w:cs="Arial"/>
          </w:rPr>
          <w:t>Cancel Trip</w:t>
        </w:r>
      </w:hyperlink>
      <w:r w:rsidRPr="00772034">
        <w:rPr>
          <w:rFonts w:cs="Arial"/>
        </w:rPr>
        <w:t xml:space="preserve"> Instructions for assistance with cancelling an E2 authorization with reservations. </w:t>
      </w:r>
      <w:r w:rsidRPr="00772034">
        <w:rPr>
          <w:rFonts w:cs="Arial"/>
          <w:b/>
          <w:bCs/>
          <w:iCs/>
        </w:rPr>
        <w:t xml:space="preserve">Travelers are responsible for ensuring they’re cancelling reservations </w:t>
      </w:r>
      <w:r w:rsidRPr="00772034">
        <w:rPr>
          <w:rFonts w:cs="Arial"/>
          <w:b/>
        </w:rPr>
        <w:t>in accordance with the</w:t>
      </w:r>
      <w:r w:rsidR="0006031A" w:rsidRPr="00772034">
        <w:rPr>
          <w:rFonts w:cs="Arial"/>
          <w:b/>
        </w:rPr>
        <w:t xml:space="preserve"> rail and</w:t>
      </w:r>
      <w:r w:rsidRPr="00772034">
        <w:rPr>
          <w:rFonts w:cs="Arial"/>
          <w:b/>
        </w:rPr>
        <w:t xml:space="preserve"> rental car company cancellation policy. </w:t>
      </w:r>
      <w:r w:rsidRPr="00772034">
        <w:rPr>
          <w:rFonts w:cs="Arial"/>
          <w:b/>
          <w:bCs/>
          <w:iCs/>
        </w:rPr>
        <w:t xml:space="preserve">Check itinerary to confirm </w:t>
      </w:r>
      <w:r w:rsidR="0006031A" w:rsidRPr="00772034">
        <w:rPr>
          <w:rFonts w:cs="Arial"/>
          <w:b/>
          <w:bCs/>
          <w:iCs/>
        </w:rPr>
        <w:t xml:space="preserve">rail and </w:t>
      </w:r>
      <w:r w:rsidRPr="00772034">
        <w:rPr>
          <w:rFonts w:cs="Arial"/>
          <w:b/>
          <w:bCs/>
          <w:iCs/>
        </w:rPr>
        <w:t>rental car cancellation policy.</w:t>
      </w:r>
      <w:r w:rsidRPr="00772034">
        <w:rPr>
          <w:rFonts w:cs="Arial"/>
        </w:rPr>
        <w:t xml:space="preserve"> </w:t>
      </w:r>
    </w:p>
    <w:p w14:paraId="1B573100" w14:textId="40F89EDB" w:rsidR="004C07D3" w:rsidRPr="00772034" w:rsidRDefault="004C07D3" w:rsidP="0074566B">
      <w:pPr>
        <w:pStyle w:val="BodyText"/>
        <w:numPr>
          <w:ilvl w:val="0"/>
          <w:numId w:val="20"/>
        </w:numPr>
        <w:spacing w:after="120"/>
        <w:jc w:val="left"/>
        <w:rPr>
          <w:rFonts w:cs="Arial"/>
          <w:lang w:val="en-US" w:eastAsia="en-US"/>
        </w:rPr>
      </w:pPr>
      <w:r w:rsidRPr="00772034">
        <w:rPr>
          <w:rFonts w:cs="Arial"/>
          <w:lang w:val="en-US" w:eastAsia="en-US"/>
        </w:rPr>
        <w:lastRenderedPageBreak/>
        <w:t>If a change needs to be made to the itinerary (i.e. leaving early, leaving later</w:t>
      </w:r>
      <w:r>
        <w:rPr>
          <w:rFonts w:cs="Arial"/>
          <w:lang w:val="en-US" w:eastAsia="en-US"/>
        </w:rPr>
        <w:t>, or cancel reservations</w:t>
      </w:r>
      <w:r w:rsidRPr="00772034">
        <w:rPr>
          <w:rFonts w:cs="Arial"/>
          <w:lang w:val="en-US" w:eastAsia="en-US"/>
        </w:rPr>
        <w:t xml:space="preserve">) and tickets have already been issued, call the respective TMC to make the change. </w:t>
      </w:r>
      <w:hyperlink w:anchor="_Travel_Management_Center" w:history="1">
        <w:r w:rsidRPr="00772034">
          <w:rPr>
            <w:rStyle w:val="Hyperlink"/>
            <w:rFonts w:cs="Arial"/>
            <w:lang w:val="en-US" w:eastAsia="en-US"/>
          </w:rPr>
          <w:t>TMC Contact Info</w:t>
        </w:r>
      </w:hyperlink>
    </w:p>
    <w:p w14:paraId="699904F3" w14:textId="4D273315" w:rsidR="0074566B" w:rsidRDefault="0023667F" w:rsidP="0074566B">
      <w:pPr>
        <w:pStyle w:val="BodyText"/>
        <w:numPr>
          <w:ilvl w:val="0"/>
          <w:numId w:val="20"/>
        </w:numPr>
        <w:spacing w:after="120"/>
        <w:jc w:val="left"/>
        <w:rPr>
          <w:rFonts w:cs="Arial"/>
          <w:lang w:val="en-US" w:eastAsia="en-US"/>
        </w:rPr>
      </w:pPr>
      <w:r w:rsidRPr="00772034">
        <w:rPr>
          <w:rFonts w:cs="Arial"/>
          <w:lang w:val="en-US" w:eastAsia="en-US"/>
        </w:rPr>
        <w:t xml:space="preserve">Depending on cancellation policy, reservations can be changed in E2 up to 3 business days prior to the earliest departure date. </w:t>
      </w:r>
      <w:r w:rsidR="0074566B">
        <w:rPr>
          <w:rFonts w:cs="Arial"/>
          <w:lang w:val="en-US" w:eastAsia="en-US"/>
        </w:rPr>
        <w:br w:type="page"/>
      </w:r>
    </w:p>
    <w:p w14:paraId="759BE19B" w14:textId="2FFDD737" w:rsidR="0023667F" w:rsidRPr="00772034" w:rsidRDefault="0023667F" w:rsidP="0023667F">
      <w:pPr>
        <w:pStyle w:val="Heading2"/>
        <w:spacing w:after="120"/>
        <w:rPr>
          <w:rFonts w:ascii="Arial" w:hAnsi="Arial" w:cs="Arial"/>
          <w:lang w:val="en-US"/>
        </w:rPr>
      </w:pPr>
      <w:bookmarkStart w:id="108" w:name="_Toc514156922"/>
      <w:r w:rsidRPr="00772034">
        <w:rPr>
          <w:rFonts w:ascii="Arial" w:hAnsi="Arial" w:cs="Arial"/>
          <w:lang w:val="en-US"/>
        </w:rPr>
        <w:lastRenderedPageBreak/>
        <w:t>Rail and Hotel Only</w:t>
      </w:r>
      <w:bookmarkEnd w:id="108"/>
      <w:r w:rsidRPr="00772034">
        <w:rPr>
          <w:rFonts w:ascii="Arial" w:hAnsi="Arial" w:cs="Arial"/>
          <w:lang w:val="en-US"/>
        </w:rPr>
        <w:t xml:space="preserve"> </w:t>
      </w:r>
    </w:p>
    <w:p w14:paraId="2D31A7EA" w14:textId="0B741FBF" w:rsidR="00772034" w:rsidRPr="00772034" w:rsidRDefault="00772034" w:rsidP="0074566B">
      <w:pPr>
        <w:pStyle w:val="BodyText"/>
        <w:spacing w:after="120"/>
        <w:jc w:val="left"/>
        <w:rPr>
          <w:rFonts w:cs="Arial"/>
          <w:lang w:val="en-US" w:eastAsia="en-US"/>
        </w:rPr>
      </w:pPr>
      <w:r>
        <w:rPr>
          <w:rFonts w:cs="Arial"/>
          <w:lang w:val="en-US" w:eastAsia="en-US"/>
        </w:rPr>
        <w:t xml:space="preserve">When rail and </w:t>
      </w:r>
      <w:r w:rsidRPr="00772034">
        <w:rPr>
          <w:rFonts w:cs="Arial"/>
          <w:lang w:val="en-US" w:eastAsia="en-US"/>
        </w:rPr>
        <w:t xml:space="preserve">hotel reservations are made in E2, additional action is required. </w:t>
      </w:r>
    </w:p>
    <w:p w14:paraId="65037A0C" w14:textId="77777777" w:rsidR="00772034" w:rsidRPr="00772034" w:rsidRDefault="00772034" w:rsidP="0074566B">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The </w:t>
      </w:r>
      <w:r w:rsidRPr="00772034">
        <w:rPr>
          <w:rFonts w:cs="Arial"/>
          <w:b/>
        </w:rPr>
        <w:t>TMC fee</w:t>
      </w:r>
      <w:r w:rsidRPr="00772034">
        <w:rPr>
          <w:rFonts w:cs="Arial"/>
        </w:rPr>
        <w:t xml:space="preserve"> will be charged when rail tickets are issued. This fee is non-refundable and should be claimed on a voucher for reimbursement. </w:t>
      </w:r>
      <w:r w:rsidRPr="00772034">
        <w:rPr>
          <w:rFonts w:cs="Arial"/>
          <w:lang w:val="en-US" w:eastAsia="en-US"/>
        </w:rPr>
        <w:t xml:space="preserve">(See </w:t>
      </w:r>
      <w:hyperlink w:anchor="_Manage_Trip_Reservations" w:history="1">
        <w:r w:rsidRPr="00772034">
          <w:rPr>
            <w:rStyle w:val="Hyperlink"/>
            <w:rFonts w:cs="Arial"/>
            <w:lang w:val="en-US" w:eastAsia="en-US"/>
          </w:rPr>
          <w:t>Manage Trip Reservation</w:t>
        </w:r>
      </w:hyperlink>
      <w:r w:rsidRPr="00772034">
        <w:rPr>
          <w:rFonts w:cs="Arial"/>
          <w:lang w:val="en-US" w:eastAsia="en-US"/>
        </w:rPr>
        <w:t xml:space="preserve"> section for additional information regarding how to associate reservations with an authorization.)</w:t>
      </w:r>
    </w:p>
    <w:p w14:paraId="516E077C" w14:textId="77777777" w:rsidR="00772034" w:rsidRPr="00772034" w:rsidRDefault="00772034" w:rsidP="0074566B">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 3 business days prior to the Trip Start Date.</w:t>
      </w:r>
    </w:p>
    <w:p w14:paraId="0521F3D2" w14:textId="5A206E75" w:rsidR="00772034" w:rsidRPr="00772034" w:rsidRDefault="00772034" w:rsidP="0074566B">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550C96" w:rsidRPr="00772034">
        <w:rPr>
          <w:rFonts w:cs="Arial"/>
          <w:lang w:val="en-US" w:eastAsia="en-US"/>
        </w:rPr>
        <w:t xml:space="preserve">(See </w:t>
      </w:r>
      <w:hyperlink r:id="rId45" w:history="1">
        <w:r w:rsidR="00550C96" w:rsidRPr="00F431BF">
          <w:rPr>
            <w:rStyle w:val="Hyperlink"/>
            <w:rFonts w:cs="Arial"/>
            <w:lang w:val="en-US" w:eastAsia="en-US"/>
          </w:rPr>
          <w:t>Cancel Trip</w:t>
        </w:r>
      </w:hyperlink>
      <w:r w:rsidR="00550C96">
        <w:rPr>
          <w:rFonts w:cs="Arial"/>
          <w:lang w:val="en-US" w:eastAsia="en-US"/>
        </w:rPr>
        <w:t xml:space="preserve"> instructions </w:t>
      </w:r>
      <w:r w:rsidR="00550C96" w:rsidRPr="00772034">
        <w:rPr>
          <w:rFonts w:cs="Arial"/>
          <w:lang w:val="en-US" w:eastAsia="en-US"/>
        </w:rPr>
        <w:t xml:space="preserve">for </w:t>
      </w:r>
      <w:r w:rsidR="00550C96">
        <w:rPr>
          <w:rFonts w:cs="Arial"/>
          <w:lang w:val="en-US" w:eastAsia="en-US"/>
        </w:rPr>
        <w:t>assistance with c</w:t>
      </w:r>
      <w:r w:rsidR="00550C96" w:rsidRPr="00772034">
        <w:rPr>
          <w:rFonts w:cs="Arial"/>
          <w:lang w:val="en-US" w:eastAsia="en-US"/>
        </w:rPr>
        <w:t>ancelling an E2 authorization with reservations.)</w:t>
      </w:r>
    </w:p>
    <w:p w14:paraId="0293759E" w14:textId="3FA6D7D6" w:rsidR="00772034" w:rsidRPr="00772034" w:rsidRDefault="00772034" w:rsidP="0074566B">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the document needs to be cancelled in accordance with Amtrak</w:t>
      </w:r>
      <w:r w:rsidR="006C1449">
        <w:rPr>
          <w:rFonts w:cs="Arial"/>
        </w:rPr>
        <w:t xml:space="preserve"> and the hotel</w:t>
      </w:r>
      <w:r w:rsidRPr="00772034">
        <w:rPr>
          <w:rFonts w:cs="Arial"/>
        </w:rPr>
        <w:t xml:space="preserve">’s cancellation policy. </w:t>
      </w:r>
    </w:p>
    <w:p w14:paraId="6E13D5F5" w14:textId="2DE93761" w:rsidR="00772034" w:rsidRPr="006C1449" w:rsidRDefault="00772034" w:rsidP="0074566B">
      <w:pPr>
        <w:pStyle w:val="BodyText"/>
        <w:numPr>
          <w:ilvl w:val="1"/>
          <w:numId w:val="20"/>
        </w:numPr>
        <w:spacing w:after="120"/>
        <w:jc w:val="left"/>
        <w:rPr>
          <w:rFonts w:cs="Arial"/>
          <w:b/>
          <w:bCs/>
          <w:iCs/>
        </w:rPr>
      </w:pPr>
      <w:r w:rsidRPr="00772034">
        <w:rPr>
          <w:rFonts w:cs="Arial"/>
        </w:rPr>
        <w:t>If the reservations are booked and appear in the traveler’s Held Reservation queue, and aren’t associated with an authorization, the reservation needs to be cancelled in accordance with Amtrak</w:t>
      </w:r>
      <w:r w:rsidR="006C1449">
        <w:rPr>
          <w:rFonts w:cs="Arial"/>
        </w:rPr>
        <w:t xml:space="preserve"> and the hotel’</w:t>
      </w:r>
      <w:r w:rsidRPr="00772034">
        <w:rPr>
          <w:rFonts w:cs="Arial"/>
        </w:rPr>
        <w:t xml:space="preserve">s cancellation policy. </w:t>
      </w:r>
    </w:p>
    <w:p w14:paraId="66FE5E60" w14:textId="098AAA6E" w:rsidR="006C1449" w:rsidRPr="006C1449" w:rsidRDefault="006C1449" w:rsidP="0074566B">
      <w:pPr>
        <w:pStyle w:val="BodyText"/>
        <w:numPr>
          <w:ilvl w:val="2"/>
          <w:numId w:val="20"/>
        </w:numPr>
        <w:spacing w:after="120"/>
        <w:jc w:val="left"/>
        <w:rPr>
          <w:rFonts w:cs="Arial"/>
          <w:b/>
          <w:bCs/>
          <w:iCs/>
        </w:rPr>
      </w:pPr>
      <w:r w:rsidRPr="00EB3C07">
        <w:rPr>
          <w:rFonts w:cs="Arial"/>
        </w:rPr>
        <w:t xml:space="preserve">If rail reservations are not cancelled 48 hours prior to the scheduled departure, fare is subject to forfeit and possibly no refund. </w:t>
      </w:r>
      <w:r w:rsidRPr="00EB3C07">
        <w:rPr>
          <w:rFonts w:cs="Arial"/>
          <w:lang w:val="en-US" w:eastAsia="en-US"/>
        </w:rPr>
        <w:t xml:space="preserve">(See </w:t>
      </w:r>
      <w:hyperlink r:id="rId46" w:history="1">
        <w:r w:rsidRPr="00EB3C07">
          <w:rPr>
            <w:rStyle w:val="Hyperlink"/>
            <w:rFonts w:cs="Arial"/>
            <w:color w:val="auto"/>
            <w:lang w:val="en-US" w:eastAsia="en-US"/>
          </w:rPr>
          <w:t>Cancel Trip</w:t>
        </w:r>
      </w:hyperlink>
      <w:r w:rsidRPr="00EB3C07">
        <w:rPr>
          <w:rFonts w:cs="Arial"/>
          <w:lang w:val="en-US" w:eastAsia="en-US"/>
        </w:rPr>
        <w:t xml:space="preserve"> Instructions for assistance with cancelling an E2 authorization with reservations.)</w:t>
      </w:r>
    </w:p>
    <w:p w14:paraId="769B86DB" w14:textId="5D146999" w:rsidR="006C1449" w:rsidRPr="00772034" w:rsidRDefault="006C1449" w:rsidP="0074566B">
      <w:pPr>
        <w:pStyle w:val="BodyText"/>
        <w:numPr>
          <w:ilvl w:val="2"/>
          <w:numId w:val="20"/>
        </w:numPr>
        <w:spacing w:after="120"/>
        <w:jc w:val="left"/>
        <w:rPr>
          <w:rFonts w:cs="Arial"/>
          <w:b/>
          <w:bCs/>
          <w:iCs/>
        </w:rPr>
      </w:pPr>
      <w:r w:rsidRPr="00772034">
        <w:rPr>
          <w:rFonts w:cs="Arial"/>
        </w:rPr>
        <w:t xml:space="preserve">Depending on the room rate that was booked, this 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travel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is charged on the Trip Start Date. This fee is non-refundable and should be claimed on a voucher for reimbursement.</w:t>
      </w:r>
    </w:p>
    <w:p w14:paraId="0A04149E" w14:textId="59478E3B" w:rsidR="00772034" w:rsidRPr="00772034" w:rsidRDefault="00772034" w:rsidP="0074566B">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and reservations no longer needed, the reservations will need to be cancelled in accordance with Amtrak</w:t>
      </w:r>
      <w:r w:rsidR="006C1449">
        <w:rPr>
          <w:rFonts w:cs="Arial"/>
        </w:rPr>
        <w:t xml:space="preserve"> and the hotel</w:t>
      </w:r>
      <w:r w:rsidRPr="00772034">
        <w:rPr>
          <w:rFonts w:cs="Arial"/>
        </w:rPr>
        <w:t xml:space="preserve">’s cancellation policy. </w:t>
      </w:r>
    </w:p>
    <w:p w14:paraId="59979823" w14:textId="5299A5F0" w:rsidR="00772034" w:rsidRPr="00EB3C07" w:rsidRDefault="00772034" w:rsidP="0074566B">
      <w:pPr>
        <w:pStyle w:val="BodyText"/>
        <w:numPr>
          <w:ilvl w:val="2"/>
          <w:numId w:val="20"/>
        </w:numPr>
        <w:spacing w:after="120"/>
        <w:jc w:val="left"/>
        <w:rPr>
          <w:rFonts w:cs="Arial"/>
          <w:lang w:val="en-US" w:eastAsia="en-US"/>
        </w:rPr>
      </w:pPr>
      <w:r w:rsidRPr="00EB3C07">
        <w:rPr>
          <w:rFonts w:cs="Arial"/>
        </w:rPr>
        <w:t xml:space="preserve">If rail reservations are not cancelled 48 hours prior to the scheduled departure, fare is subject to forfeit and possibly no refund. </w:t>
      </w:r>
      <w:r w:rsidRPr="00EB3C07">
        <w:rPr>
          <w:rFonts w:cs="Arial"/>
          <w:lang w:val="en-US" w:eastAsia="en-US"/>
        </w:rPr>
        <w:t xml:space="preserve">(See </w:t>
      </w:r>
      <w:hyperlink r:id="rId47" w:history="1">
        <w:r w:rsidRPr="00EB3C07">
          <w:rPr>
            <w:rStyle w:val="Hyperlink"/>
            <w:rFonts w:cs="Arial"/>
            <w:color w:val="auto"/>
            <w:lang w:val="en-US" w:eastAsia="en-US"/>
          </w:rPr>
          <w:t>Cancel Trip</w:t>
        </w:r>
      </w:hyperlink>
      <w:r w:rsidRPr="00EB3C07">
        <w:rPr>
          <w:rFonts w:cs="Arial"/>
          <w:lang w:val="en-US" w:eastAsia="en-US"/>
        </w:rPr>
        <w:t xml:space="preserve"> Instructions for assistance with cancelling an E2 authorization with reservations.)</w:t>
      </w:r>
    </w:p>
    <w:p w14:paraId="474B6813" w14:textId="70FC889E" w:rsidR="00EB3C07" w:rsidRPr="00772034" w:rsidRDefault="00EB3C07" w:rsidP="0074566B">
      <w:pPr>
        <w:pStyle w:val="BodyText"/>
        <w:numPr>
          <w:ilvl w:val="2"/>
          <w:numId w:val="20"/>
        </w:numPr>
        <w:spacing w:after="120"/>
        <w:jc w:val="left"/>
        <w:rPr>
          <w:rFonts w:cs="Arial"/>
          <w:lang w:val="en-US" w:eastAsia="en-US"/>
        </w:rPr>
      </w:pPr>
      <w:r w:rsidRPr="00772034">
        <w:rPr>
          <w:rFonts w:cs="Arial"/>
        </w:rPr>
        <w:t xml:space="preserve">Depending on the room rate that was booked, </w:t>
      </w:r>
      <w:r>
        <w:rPr>
          <w:rFonts w:cs="Arial"/>
        </w:rPr>
        <w:t xml:space="preserve">this </w:t>
      </w:r>
      <w:r w:rsidRPr="00772034">
        <w:rPr>
          <w:rFonts w:cs="Arial"/>
        </w:rPr>
        <w:t xml:space="preserve">timeframe </w:t>
      </w:r>
      <w:r w:rsidR="00A146E6">
        <w:rPr>
          <w:rFonts w:cs="Arial"/>
        </w:rPr>
        <w:t>may vary</w:t>
      </w:r>
      <w:r w:rsidRPr="00772034">
        <w:rPr>
          <w:rFonts w:cs="Arial"/>
        </w:rPr>
        <w:t xml:space="preserve"> from </w:t>
      </w:r>
      <w:r w:rsidR="00A146E6">
        <w:rPr>
          <w:rFonts w:cs="Arial"/>
        </w:rPr>
        <w:t>4pm</w:t>
      </w:r>
      <w:r w:rsidRPr="00772034">
        <w:rPr>
          <w:rFonts w:cs="Arial"/>
        </w:rPr>
        <w:t xml:space="preserve"> the day of </w:t>
      </w:r>
      <w:r>
        <w:rPr>
          <w:rFonts w:cs="Arial"/>
        </w:rPr>
        <w:t>check-in</w:t>
      </w:r>
      <w:r w:rsidRPr="00772034">
        <w:rPr>
          <w:rFonts w:cs="Arial"/>
        </w:rPr>
        <w:t xml:space="preserve"> to 72 hours prior to check-in. </w:t>
      </w:r>
      <w:r w:rsidRPr="00772034">
        <w:rPr>
          <w:rFonts w:cs="Arial"/>
          <w:lang w:val="en-US" w:eastAsia="en-US"/>
        </w:rPr>
        <w:t xml:space="preserve">The </w:t>
      </w:r>
      <w:r w:rsidRPr="00772034">
        <w:rPr>
          <w:rFonts w:cs="Arial"/>
          <w:b/>
        </w:rPr>
        <w:t>TMC fee</w:t>
      </w:r>
      <w:r w:rsidRPr="00772034">
        <w:rPr>
          <w:rFonts w:cs="Arial"/>
        </w:rPr>
        <w:t xml:space="preserve"> for this scenario was charged when the authorization received final approval. This fee is non-refundable and should be claimed on a voucher for reimbursement.</w:t>
      </w:r>
      <w:r w:rsidRPr="00772034">
        <w:rPr>
          <w:rFonts w:cs="Arial"/>
          <w:b/>
        </w:rPr>
        <w:t xml:space="preserve"> </w:t>
      </w:r>
    </w:p>
    <w:p w14:paraId="04ECD877" w14:textId="19B5EC79" w:rsidR="0074566B" w:rsidRPr="00772034" w:rsidRDefault="0074566B" w:rsidP="0074566B">
      <w:pPr>
        <w:pStyle w:val="BodyText"/>
        <w:numPr>
          <w:ilvl w:val="3"/>
          <w:numId w:val="20"/>
        </w:numPr>
        <w:spacing w:after="120"/>
        <w:jc w:val="left"/>
        <w:rPr>
          <w:rFonts w:cs="Arial"/>
          <w:lang w:val="en-US" w:eastAsia="en-US"/>
        </w:rPr>
      </w:pPr>
      <w:r w:rsidRPr="00920691">
        <w:rPr>
          <w:rFonts w:cs="Arial"/>
          <w:lang w:val="en-US"/>
        </w:rPr>
        <w:t xml:space="preserve">Hotels do not have an automated cancellation policy in place. </w:t>
      </w:r>
      <w:r w:rsidRPr="00920691">
        <w:rPr>
          <w:rFonts w:cs="Arial"/>
          <w:b/>
          <w:lang w:val="en-US"/>
        </w:rPr>
        <w:t xml:space="preserve">Hotel reservations </w:t>
      </w:r>
      <w:r w:rsidRPr="00920691">
        <w:rPr>
          <w:rFonts w:cs="Arial"/>
          <w:b/>
          <w:i/>
          <w:lang w:val="en-US"/>
        </w:rPr>
        <w:t>never</w:t>
      </w:r>
      <w:r w:rsidRPr="00920691">
        <w:rPr>
          <w:rFonts w:cs="Arial"/>
          <w:b/>
          <w:lang w:val="en-US"/>
        </w:rPr>
        <w:t xml:space="preserve"> auto cancel.</w:t>
      </w:r>
      <w:r>
        <w:rPr>
          <w:rFonts w:cs="Arial"/>
          <w:lang w:val="en-US"/>
        </w:rPr>
        <w:t xml:space="preserve"> Once rail/</w:t>
      </w:r>
      <w:r w:rsidRPr="00920691">
        <w:rPr>
          <w:rFonts w:cs="Arial"/>
          <w:lang w:val="en-US"/>
        </w:rPr>
        <w:t>hotel</w:t>
      </w:r>
      <w:r>
        <w:rPr>
          <w:rFonts w:cs="Arial"/>
          <w:lang w:val="en-US"/>
        </w:rPr>
        <w:t xml:space="preserve"> reservations are</w:t>
      </w:r>
      <w:r w:rsidRPr="00920691">
        <w:rPr>
          <w:rFonts w:cs="Arial"/>
          <w:lang w:val="en-US"/>
        </w:rPr>
        <w:t xml:space="preserve"> booked in E2, it’s </w:t>
      </w:r>
      <w:r>
        <w:rPr>
          <w:rFonts w:cs="Arial"/>
          <w:lang w:val="en-US"/>
        </w:rPr>
        <w:t>similar to</w:t>
      </w:r>
      <w:r w:rsidRPr="00920691">
        <w:rPr>
          <w:rFonts w:cs="Arial"/>
          <w:lang w:val="en-US"/>
        </w:rPr>
        <w:t xml:space="preserve"> booking with the </w:t>
      </w:r>
      <w:r>
        <w:rPr>
          <w:rFonts w:cs="Arial"/>
          <w:lang w:val="en-US"/>
        </w:rPr>
        <w:t>chains</w:t>
      </w:r>
      <w:r w:rsidRPr="00920691">
        <w:rPr>
          <w:rFonts w:cs="Arial"/>
          <w:lang w:val="en-US"/>
        </w:rPr>
        <w:t xml:space="preserve"> directly. When</w:t>
      </w:r>
      <w:r>
        <w:rPr>
          <w:rFonts w:cs="Arial"/>
          <w:lang w:val="en-US"/>
        </w:rPr>
        <w:t xml:space="preserve"> these reservations aren’t </w:t>
      </w:r>
      <w:r w:rsidRPr="00920691">
        <w:rPr>
          <w:rFonts w:cs="Arial"/>
          <w:lang w:val="en-US"/>
        </w:rPr>
        <w:t>cancelled in accordance with the cancellation polic</w:t>
      </w:r>
      <w:r>
        <w:rPr>
          <w:rFonts w:cs="Arial"/>
          <w:lang w:val="en-US"/>
        </w:rPr>
        <w:t xml:space="preserve">ies, travelers risk forfeiting rail refunds as well as being </w:t>
      </w:r>
      <w:r w:rsidRPr="00920691">
        <w:rPr>
          <w:rFonts w:cs="Arial"/>
          <w:lang w:val="en-US"/>
        </w:rPr>
        <w:t>charged penalties and no show fees</w:t>
      </w:r>
      <w:r>
        <w:rPr>
          <w:rFonts w:cs="Arial"/>
          <w:lang w:val="en-US"/>
        </w:rPr>
        <w:t xml:space="preserve"> from the hotel</w:t>
      </w:r>
      <w:r w:rsidRPr="00920691">
        <w:rPr>
          <w:rFonts w:cs="Arial"/>
          <w:lang w:val="en-US"/>
        </w:rPr>
        <w:t xml:space="preserve">. </w:t>
      </w:r>
      <w:r w:rsidRPr="00772034">
        <w:rPr>
          <w:rFonts w:cs="Arial"/>
          <w:b/>
          <w:lang w:val="en-US" w:eastAsia="en-US"/>
        </w:rPr>
        <w:t xml:space="preserve">Travelers are responsible for ensuring reservations are cancelled </w:t>
      </w:r>
      <w:r>
        <w:rPr>
          <w:rFonts w:cs="Arial"/>
          <w:b/>
          <w:lang w:val="en-US" w:eastAsia="en-US"/>
        </w:rPr>
        <w:t xml:space="preserve">in accordance with the cancellation policies. </w:t>
      </w:r>
      <w:r w:rsidRPr="00772034">
        <w:rPr>
          <w:rFonts w:cs="Arial"/>
          <w:b/>
          <w:bCs/>
          <w:iCs/>
        </w:rPr>
        <w:t xml:space="preserve">Check itinerary to confirm </w:t>
      </w:r>
      <w:r>
        <w:rPr>
          <w:rFonts w:cs="Arial"/>
          <w:b/>
          <w:bCs/>
          <w:iCs/>
        </w:rPr>
        <w:t>cancellation policies</w:t>
      </w:r>
      <w:r w:rsidRPr="00772034">
        <w:rPr>
          <w:rFonts w:cs="Arial"/>
          <w:b/>
          <w:bCs/>
          <w:iCs/>
        </w:rPr>
        <w:t>.</w:t>
      </w:r>
    </w:p>
    <w:p w14:paraId="27B44D09" w14:textId="3D8E6903" w:rsidR="0070461C" w:rsidRDefault="00772034" w:rsidP="0074566B">
      <w:pPr>
        <w:pStyle w:val="BodyText"/>
        <w:numPr>
          <w:ilvl w:val="0"/>
          <w:numId w:val="20"/>
        </w:numPr>
        <w:spacing w:after="120"/>
        <w:jc w:val="left"/>
        <w:rPr>
          <w:rFonts w:cs="Arial"/>
        </w:rPr>
      </w:pPr>
      <w:r w:rsidRPr="00772034">
        <w:rPr>
          <w:rFonts w:cs="Arial"/>
        </w:rPr>
        <w:t xml:space="preserve">The authorization and reservations can be cancelled in E2 through the Cancel Trip link located on the Trip Dashboard. If the Cancel Trip link is not available, see the </w:t>
      </w:r>
      <w:hyperlink r:id="rId48" w:history="1">
        <w:r w:rsidRPr="00772034">
          <w:rPr>
            <w:rStyle w:val="Hyperlink"/>
            <w:rFonts w:cs="Arial"/>
          </w:rPr>
          <w:t>Cancel Trip</w:t>
        </w:r>
      </w:hyperlink>
      <w:r w:rsidRPr="00772034">
        <w:rPr>
          <w:rFonts w:cs="Arial"/>
        </w:rPr>
        <w:t xml:space="preserve"> Instructions for assistance with cancelling an E2 authorization with reservations. </w:t>
      </w:r>
      <w:r w:rsidRPr="00772034">
        <w:rPr>
          <w:rFonts w:cs="Arial"/>
          <w:b/>
          <w:bCs/>
          <w:iCs/>
        </w:rPr>
        <w:t xml:space="preserve">Travelers are responsible for ensuring they’re cancelling reservations </w:t>
      </w:r>
      <w:r w:rsidRPr="00772034">
        <w:rPr>
          <w:rFonts w:cs="Arial"/>
          <w:b/>
        </w:rPr>
        <w:t xml:space="preserve">in accordance with </w:t>
      </w:r>
      <w:r w:rsidR="006C1449">
        <w:rPr>
          <w:rFonts w:cs="Arial"/>
          <w:b/>
        </w:rPr>
        <w:t>the Amtrak and hotel</w:t>
      </w:r>
      <w:r w:rsidRPr="00772034">
        <w:rPr>
          <w:rFonts w:cs="Arial"/>
          <w:b/>
        </w:rPr>
        <w:t xml:space="preserve"> cancellation policy. </w:t>
      </w:r>
      <w:r w:rsidRPr="00772034">
        <w:rPr>
          <w:rFonts w:cs="Arial"/>
          <w:b/>
          <w:bCs/>
          <w:iCs/>
        </w:rPr>
        <w:t xml:space="preserve">Check itinerary to confirm </w:t>
      </w:r>
      <w:r w:rsidR="006C1449">
        <w:rPr>
          <w:rFonts w:cs="Arial"/>
          <w:b/>
          <w:bCs/>
          <w:iCs/>
        </w:rPr>
        <w:t>Amtrak and hotel</w:t>
      </w:r>
      <w:r w:rsidRPr="00772034">
        <w:rPr>
          <w:rFonts w:cs="Arial"/>
          <w:b/>
          <w:bCs/>
          <w:iCs/>
        </w:rPr>
        <w:t xml:space="preserve"> cancellation policy.</w:t>
      </w:r>
      <w:r w:rsidRPr="00772034">
        <w:rPr>
          <w:rFonts w:cs="Arial"/>
        </w:rPr>
        <w:t xml:space="preserve"> </w:t>
      </w:r>
      <w:r w:rsidR="0070461C">
        <w:rPr>
          <w:rFonts w:cs="Arial"/>
        </w:rPr>
        <w:br w:type="page"/>
      </w:r>
    </w:p>
    <w:p w14:paraId="4AFC0F56" w14:textId="77777777" w:rsidR="00772034" w:rsidRPr="00772034" w:rsidRDefault="00772034" w:rsidP="00DB4D45">
      <w:pPr>
        <w:pStyle w:val="BodyText"/>
        <w:numPr>
          <w:ilvl w:val="0"/>
          <w:numId w:val="20"/>
        </w:numPr>
        <w:spacing w:after="80"/>
        <w:jc w:val="left"/>
        <w:rPr>
          <w:rFonts w:cs="Arial"/>
          <w:lang w:val="en-US" w:eastAsia="en-US"/>
        </w:rPr>
      </w:pPr>
      <w:r w:rsidRPr="00772034">
        <w:rPr>
          <w:rFonts w:cs="Arial"/>
        </w:rPr>
        <w:lastRenderedPageBreak/>
        <w:t>If a traveler needs to cancel reservations after rail tickets are issued, traveler must call the TMC to ensure cancellation is processed and refunds are issued when applicable.</w:t>
      </w:r>
    </w:p>
    <w:p w14:paraId="0187EB04" w14:textId="2C406FDF" w:rsidR="006C1449" w:rsidRDefault="00772034" w:rsidP="00DB4D45">
      <w:pPr>
        <w:pStyle w:val="ListParagraph"/>
        <w:numPr>
          <w:ilvl w:val="0"/>
          <w:numId w:val="20"/>
        </w:numPr>
        <w:spacing w:after="240"/>
        <w:rPr>
          <w:rFonts w:ascii="Arial" w:hAnsi="Arial" w:cs="Arial"/>
          <w:sz w:val="22"/>
          <w:szCs w:val="22"/>
          <w:lang w:val="en-US"/>
        </w:rPr>
      </w:pPr>
      <w:r w:rsidRPr="00772034">
        <w:rPr>
          <w:rFonts w:ascii="Arial" w:hAnsi="Arial" w:cs="Arial"/>
          <w:color w:val="auto"/>
          <w:sz w:val="22"/>
          <w:szCs w:val="22"/>
          <w:lang w:val="en-US"/>
        </w:rPr>
        <w:t xml:space="preserve">Depending on cancellation policy, reservations can be changed in E2 up to 3 business days prior to the earliest </w:t>
      </w:r>
      <w:r w:rsidRPr="00772034">
        <w:rPr>
          <w:rFonts w:ascii="Arial" w:hAnsi="Arial" w:cs="Arial"/>
          <w:sz w:val="22"/>
          <w:szCs w:val="22"/>
          <w:lang w:val="en-US"/>
        </w:rPr>
        <w:t>departure date.</w:t>
      </w:r>
      <w:r w:rsidR="006C1449">
        <w:rPr>
          <w:rFonts w:ascii="Arial" w:hAnsi="Arial" w:cs="Arial"/>
          <w:sz w:val="22"/>
          <w:szCs w:val="22"/>
          <w:lang w:val="en-US"/>
        </w:rPr>
        <w:br w:type="page"/>
      </w:r>
    </w:p>
    <w:p w14:paraId="708D1A4F" w14:textId="639422CC" w:rsidR="001F0C4E" w:rsidRDefault="001F0C4E" w:rsidP="0033687B">
      <w:pPr>
        <w:pStyle w:val="Heading2"/>
        <w:spacing w:after="120"/>
        <w:rPr>
          <w:rFonts w:ascii="Arial" w:hAnsi="Arial" w:cs="Arial"/>
          <w:lang w:val="en-US"/>
        </w:rPr>
      </w:pPr>
      <w:bookmarkStart w:id="109" w:name="_Toc510417585"/>
      <w:bookmarkStart w:id="110" w:name="_Toc514156923"/>
      <w:r w:rsidRPr="00772034">
        <w:rPr>
          <w:rFonts w:ascii="Arial" w:hAnsi="Arial" w:cs="Arial"/>
          <w:lang w:val="en-US"/>
        </w:rPr>
        <w:lastRenderedPageBreak/>
        <w:t>Rail Only</w:t>
      </w:r>
      <w:bookmarkEnd w:id="109"/>
      <w:bookmarkEnd w:id="110"/>
      <w:r w:rsidRPr="00772034">
        <w:rPr>
          <w:rFonts w:ascii="Arial" w:hAnsi="Arial" w:cs="Arial"/>
          <w:lang w:val="en-US"/>
        </w:rPr>
        <w:t xml:space="preserve"> </w:t>
      </w:r>
    </w:p>
    <w:p w14:paraId="4507D65C" w14:textId="2FA0BAF2" w:rsidR="006C1449" w:rsidRPr="006C1449" w:rsidRDefault="006C1449" w:rsidP="006C1449">
      <w:pPr>
        <w:pStyle w:val="BodyText"/>
        <w:spacing w:after="120"/>
        <w:jc w:val="left"/>
        <w:rPr>
          <w:lang w:val="en-US" w:eastAsia="en-US"/>
        </w:rPr>
      </w:pPr>
      <w:r>
        <w:rPr>
          <w:rFonts w:cs="Arial"/>
          <w:lang w:val="en-US" w:eastAsia="en-US"/>
        </w:rPr>
        <w:t>When rail only</w:t>
      </w:r>
      <w:r w:rsidRPr="00772034">
        <w:rPr>
          <w:rFonts w:cs="Arial"/>
          <w:lang w:val="en-US" w:eastAsia="en-US"/>
        </w:rPr>
        <w:t xml:space="preserve"> reservations are made in E2, additional action is required. </w:t>
      </w:r>
    </w:p>
    <w:p w14:paraId="276ED162" w14:textId="77777777" w:rsidR="006C1449" w:rsidRPr="00772034" w:rsidRDefault="006C1449"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will be used, they must be associated with an approved authorization. The </w:t>
      </w:r>
      <w:r w:rsidRPr="00772034">
        <w:rPr>
          <w:rFonts w:cs="Arial"/>
          <w:b/>
        </w:rPr>
        <w:t>TMC fee</w:t>
      </w:r>
      <w:r w:rsidRPr="00772034">
        <w:rPr>
          <w:rFonts w:cs="Arial"/>
        </w:rPr>
        <w:t xml:space="preserve"> will be charged when rail tickets are issued. This fee is non-refundable and should be claimed on a voucher for reimbursement. </w:t>
      </w:r>
      <w:r w:rsidRPr="00772034">
        <w:rPr>
          <w:rFonts w:cs="Arial"/>
          <w:lang w:val="en-US" w:eastAsia="en-US"/>
        </w:rPr>
        <w:t xml:space="preserve">(See </w:t>
      </w:r>
      <w:hyperlink w:anchor="_Manage_Trip_Reservations" w:history="1">
        <w:r w:rsidRPr="00772034">
          <w:rPr>
            <w:rStyle w:val="Hyperlink"/>
            <w:rFonts w:cs="Arial"/>
            <w:lang w:val="en-US" w:eastAsia="en-US"/>
          </w:rPr>
          <w:t>Manage Trip Reservation</w:t>
        </w:r>
      </w:hyperlink>
      <w:r w:rsidRPr="00772034">
        <w:rPr>
          <w:rFonts w:cs="Arial"/>
          <w:lang w:val="en-US" w:eastAsia="en-US"/>
        </w:rPr>
        <w:t xml:space="preserve"> section for additional information regarding how to associate reservations with an authorization.)</w:t>
      </w:r>
    </w:p>
    <w:p w14:paraId="61637610" w14:textId="77777777" w:rsidR="006C1449" w:rsidRPr="00772034" w:rsidRDefault="006C1449" w:rsidP="00DB4D45">
      <w:pPr>
        <w:pStyle w:val="BodyText"/>
        <w:numPr>
          <w:ilvl w:val="1"/>
          <w:numId w:val="20"/>
        </w:numPr>
        <w:spacing w:after="120"/>
        <w:jc w:val="left"/>
        <w:rPr>
          <w:rFonts w:cs="Arial"/>
          <w:lang w:val="en-US" w:eastAsia="en-US"/>
        </w:rPr>
      </w:pPr>
      <w:r w:rsidRPr="00772034">
        <w:rPr>
          <w:rFonts w:cs="Arial"/>
        </w:rPr>
        <w:t xml:space="preserve">If the reservations are booked, but the </w:t>
      </w:r>
      <w:r w:rsidRPr="00772034">
        <w:rPr>
          <w:rFonts w:cs="Arial"/>
          <w:b/>
        </w:rPr>
        <w:t>document remains unapproved</w:t>
      </w:r>
      <w:r w:rsidRPr="00772034">
        <w:rPr>
          <w:rFonts w:cs="Arial"/>
        </w:rPr>
        <w:t>, the document needs to be approved 3 business days prior to the Trip Start Date.</w:t>
      </w:r>
    </w:p>
    <w:p w14:paraId="3FB53F5F" w14:textId="304CC740" w:rsidR="006C1449" w:rsidRPr="00772034" w:rsidRDefault="006C1449" w:rsidP="00DB4D45">
      <w:pPr>
        <w:pStyle w:val="BodyText"/>
        <w:numPr>
          <w:ilvl w:val="0"/>
          <w:numId w:val="20"/>
        </w:numPr>
        <w:spacing w:after="120"/>
        <w:jc w:val="left"/>
        <w:rPr>
          <w:rFonts w:cs="Arial"/>
          <w:lang w:val="en-US" w:eastAsia="en-US"/>
        </w:rPr>
      </w:pPr>
      <w:r w:rsidRPr="00772034">
        <w:rPr>
          <w:rFonts w:cs="Arial"/>
          <w:lang w:val="en-US" w:eastAsia="en-US"/>
        </w:rPr>
        <w:t xml:space="preserve">If the reservations are no longer needed, they should be cancelled whether they’re in a travelers Held Reservation queue, in an unapproved authorization or an approved authorization. </w:t>
      </w:r>
      <w:r w:rsidR="00550C96" w:rsidRPr="00772034">
        <w:rPr>
          <w:rFonts w:cs="Arial"/>
          <w:lang w:val="en-US" w:eastAsia="en-US"/>
        </w:rPr>
        <w:t xml:space="preserve">(See </w:t>
      </w:r>
      <w:hyperlink r:id="rId49" w:history="1">
        <w:r w:rsidR="00550C96" w:rsidRPr="00F431BF">
          <w:rPr>
            <w:rStyle w:val="Hyperlink"/>
            <w:rFonts w:cs="Arial"/>
            <w:lang w:val="en-US" w:eastAsia="en-US"/>
          </w:rPr>
          <w:t>Cancel Trip</w:t>
        </w:r>
      </w:hyperlink>
      <w:r w:rsidR="00550C96">
        <w:rPr>
          <w:rFonts w:cs="Arial"/>
          <w:lang w:val="en-US" w:eastAsia="en-US"/>
        </w:rPr>
        <w:t xml:space="preserve"> instructions </w:t>
      </w:r>
      <w:r w:rsidR="00550C96" w:rsidRPr="00772034">
        <w:rPr>
          <w:rFonts w:cs="Arial"/>
          <w:lang w:val="en-US" w:eastAsia="en-US"/>
        </w:rPr>
        <w:t xml:space="preserve">for </w:t>
      </w:r>
      <w:r w:rsidR="00550C96">
        <w:rPr>
          <w:rFonts w:cs="Arial"/>
          <w:lang w:val="en-US" w:eastAsia="en-US"/>
        </w:rPr>
        <w:t>assistance with c</w:t>
      </w:r>
      <w:r w:rsidR="00550C96" w:rsidRPr="00772034">
        <w:rPr>
          <w:rFonts w:cs="Arial"/>
          <w:lang w:val="en-US" w:eastAsia="en-US"/>
        </w:rPr>
        <w:t>ancelling an E2 authorization with reservations.)</w:t>
      </w:r>
    </w:p>
    <w:p w14:paraId="274CE725" w14:textId="132D149F" w:rsidR="006C1449" w:rsidRPr="00772034" w:rsidRDefault="006C1449" w:rsidP="00DB4D45">
      <w:pPr>
        <w:pStyle w:val="BodyText"/>
        <w:numPr>
          <w:ilvl w:val="1"/>
          <w:numId w:val="20"/>
        </w:numPr>
        <w:spacing w:after="120"/>
        <w:jc w:val="left"/>
        <w:rPr>
          <w:rFonts w:cs="Arial"/>
          <w:b/>
          <w:bCs/>
          <w:iCs/>
        </w:rPr>
      </w:pPr>
      <w:r w:rsidRPr="00772034">
        <w:rPr>
          <w:rFonts w:cs="Arial"/>
        </w:rPr>
        <w:t xml:space="preserve">If the reservations are booked and appear on the Reservation step within the authorization, but the </w:t>
      </w:r>
      <w:r w:rsidRPr="00772034">
        <w:rPr>
          <w:rFonts w:cs="Arial"/>
          <w:b/>
        </w:rPr>
        <w:t>document remains unapproved</w:t>
      </w:r>
      <w:r w:rsidRPr="00772034">
        <w:rPr>
          <w:rFonts w:cs="Arial"/>
        </w:rPr>
        <w:t>, the document needs to be cancelled in accordance with Amtrak</w:t>
      </w:r>
      <w:r>
        <w:rPr>
          <w:rFonts w:cs="Arial"/>
        </w:rPr>
        <w:t xml:space="preserve"> </w:t>
      </w:r>
      <w:r w:rsidRPr="00772034">
        <w:rPr>
          <w:rFonts w:cs="Arial"/>
        </w:rPr>
        <w:t xml:space="preserve">cancellation policy. </w:t>
      </w:r>
    </w:p>
    <w:p w14:paraId="4C4C42CB" w14:textId="040EF512" w:rsidR="006C1449" w:rsidRPr="006C1449" w:rsidRDefault="006C1449" w:rsidP="00DB4D45">
      <w:pPr>
        <w:pStyle w:val="BodyText"/>
        <w:numPr>
          <w:ilvl w:val="1"/>
          <w:numId w:val="20"/>
        </w:numPr>
        <w:spacing w:after="120"/>
        <w:jc w:val="left"/>
        <w:rPr>
          <w:rFonts w:cs="Arial"/>
          <w:b/>
          <w:bCs/>
          <w:iCs/>
        </w:rPr>
      </w:pPr>
      <w:r w:rsidRPr="00772034">
        <w:rPr>
          <w:rFonts w:cs="Arial"/>
        </w:rPr>
        <w:t>If the reservations are booked and appear in the traveler’s Held Reservation queue, and aren’t associated with an authorization, the reservation needs to be cancelled in accordance with Amtrak</w:t>
      </w:r>
      <w:r w:rsidR="005B53B2">
        <w:rPr>
          <w:rFonts w:cs="Arial"/>
        </w:rPr>
        <w:t>’s c</w:t>
      </w:r>
      <w:r w:rsidRPr="00772034">
        <w:rPr>
          <w:rFonts w:cs="Arial"/>
        </w:rPr>
        <w:t xml:space="preserve">ancellation policy. </w:t>
      </w:r>
    </w:p>
    <w:p w14:paraId="24AB431C" w14:textId="77777777" w:rsidR="006C1449" w:rsidRPr="006C1449" w:rsidRDefault="006C1449" w:rsidP="00DB4D45">
      <w:pPr>
        <w:pStyle w:val="BodyText"/>
        <w:numPr>
          <w:ilvl w:val="2"/>
          <w:numId w:val="20"/>
        </w:numPr>
        <w:spacing w:after="120"/>
        <w:jc w:val="left"/>
        <w:rPr>
          <w:rFonts w:cs="Arial"/>
          <w:b/>
          <w:bCs/>
          <w:iCs/>
        </w:rPr>
      </w:pPr>
      <w:r w:rsidRPr="00EB3C07">
        <w:rPr>
          <w:rFonts w:cs="Arial"/>
        </w:rPr>
        <w:t xml:space="preserve">If rail reservations are not cancelled 48 hours prior to the scheduled departure, fare is subject to forfeit and possibly no refund. </w:t>
      </w:r>
      <w:r w:rsidRPr="00EB3C07">
        <w:rPr>
          <w:rFonts w:cs="Arial"/>
          <w:lang w:val="en-US" w:eastAsia="en-US"/>
        </w:rPr>
        <w:t xml:space="preserve">(See </w:t>
      </w:r>
      <w:hyperlink r:id="rId50" w:history="1">
        <w:r w:rsidRPr="00EB3C07">
          <w:rPr>
            <w:rStyle w:val="Hyperlink"/>
            <w:rFonts w:cs="Arial"/>
            <w:color w:val="auto"/>
            <w:lang w:val="en-US" w:eastAsia="en-US"/>
          </w:rPr>
          <w:t>Cancel Trip</w:t>
        </w:r>
      </w:hyperlink>
      <w:r w:rsidRPr="00EB3C07">
        <w:rPr>
          <w:rFonts w:cs="Arial"/>
          <w:lang w:val="en-US" w:eastAsia="en-US"/>
        </w:rPr>
        <w:t xml:space="preserve"> Instructions for assistance with cancelling an E2 authorization with reservations.)</w:t>
      </w:r>
    </w:p>
    <w:p w14:paraId="2C12A883" w14:textId="196C20B2" w:rsidR="006C1449" w:rsidRPr="00772034" w:rsidRDefault="006C1449" w:rsidP="00DB4D45">
      <w:pPr>
        <w:pStyle w:val="BodyText"/>
        <w:numPr>
          <w:ilvl w:val="1"/>
          <w:numId w:val="20"/>
        </w:numPr>
        <w:spacing w:after="120"/>
        <w:jc w:val="left"/>
        <w:rPr>
          <w:rFonts w:cs="Arial"/>
          <w:lang w:val="en-US" w:eastAsia="en-US"/>
        </w:rPr>
      </w:pPr>
      <w:r w:rsidRPr="00772034">
        <w:rPr>
          <w:rFonts w:cs="Arial"/>
        </w:rPr>
        <w:t xml:space="preserve">If the </w:t>
      </w:r>
      <w:r w:rsidRPr="00772034">
        <w:rPr>
          <w:rFonts w:cs="Arial"/>
          <w:b/>
        </w:rPr>
        <w:t>authorization is approved</w:t>
      </w:r>
      <w:r w:rsidRPr="00772034">
        <w:rPr>
          <w:rFonts w:cs="Arial"/>
        </w:rPr>
        <w:t>, and reservations no longer needed, the reservations will need to be cancelled in accordance with Amtrak</w:t>
      </w:r>
      <w:r w:rsidR="005B53B2">
        <w:rPr>
          <w:rFonts w:cs="Arial"/>
        </w:rPr>
        <w:t xml:space="preserve">’s </w:t>
      </w:r>
      <w:r w:rsidRPr="00772034">
        <w:rPr>
          <w:rFonts w:cs="Arial"/>
        </w:rPr>
        <w:t xml:space="preserve">cancellation policy. </w:t>
      </w:r>
    </w:p>
    <w:p w14:paraId="62D7630F" w14:textId="77777777" w:rsidR="006C1449" w:rsidRPr="00EB3C07" w:rsidRDefault="006C1449" w:rsidP="00DB4D45">
      <w:pPr>
        <w:pStyle w:val="BodyText"/>
        <w:numPr>
          <w:ilvl w:val="2"/>
          <w:numId w:val="20"/>
        </w:numPr>
        <w:spacing w:after="120"/>
        <w:jc w:val="left"/>
        <w:rPr>
          <w:rFonts w:cs="Arial"/>
          <w:lang w:val="en-US" w:eastAsia="en-US"/>
        </w:rPr>
      </w:pPr>
      <w:r w:rsidRPr="00EB3C07">
        <w:rPr>
          <w:rFonts w:cs="Arial"/>
        </w:rPr>
        <w:t xml:space="preserve">If rail reservations are not cancelled 48 hours prior to the scheduled departure, fare is subject to forfeit and possibly no refund. </w:t>
      </w:r>
      <w:r w:rsidRPr="00EB3C07">
        <w:rPr>
          <w:rFonts w:cs="Arial"/>
          <w:lang w:val="en-US" w:eastAsia="en-US"/>
        </w:rPr>
        <w:t xml:space="preserve">(See </w:t>
      </w:r>
      <w:hyperlink r:id="rId51" w:history="1">
        <w:r w:rsidRPr="00EB3C07">
          <w:rPr>
            <w:rStyle w:val="Hyperlink"/>
            <w:rFonts w:cs="Arial"/>
            <w:color w:val="auto"/>
            <w:lang w:val="en-US" w:eastAsia="en-US"/>
          </w:rPr>
          <w:t>Cancel Trip</w:t>
        </w:r>
      </w:hyperlink>
      <w:r w:rsidRPr="00EB3C07">
        <w:rPr>
          <w:rFonts w:cs="Arial"/>
          <w:lang w:val="en-US" w:eastAsia="en-US"/>
        </w:rPr>
        <w:t xml:space="preserve"> Instructions for assistance with cancelling an E2 authorization with reservations.)</w:t>
      </w:r>
    </w:p>
    <w:p w14:paraId="2B52437A" w14:textId="2FDF7B20" w:rsidR="006C1449" w:rsidRPr="0074566B" w:rsidRDefault="006C1449" w:rsidP="00DB4D45">
      <w:pPr>
        <w:pStyle w:val="BodyText"/>
        <w:numPr>
          <w:ilvl w:val="3"/>
          <w:numId w:val="20"/>
        </w:numPr>
        <w:spacing w:after="120"/>
        <w:jc w:val="left"/>
        <w:rPr>
          <w:rFonts w:cs="Arial"/>
          <w:lang w:val="en-US" w:eastAsia="en-US"/>
        </w:rPr>
      </w:pPr>
      <w:r w:rsidRPr="0074566B">
        <w:rPr>
          <w:rFonts w:cs="Arial"/>
          <w:lang w:val="en-US" w:eastAsia="en-US"/>
        </w:rPr>
        <w:t xml:space="preserve">Making reservations through E2 is similar to making reservations with the </w:t>
      </w:r>
      <w:r w:rsidR="005B53B2" w:rsidRPr="0074566B">
        <w:rPr>
          <w:rFonts w:cs="Arial"/>
          <w:lang w:val="en-US" w:eastAsia="en-US"/>
        </w:rPr>
        <w:t>Amtrak</w:t>
      </w:r>
      <w:r w:rsidRPr="0074566B">
        <w:rPr>
          <w:rFonts w:cs="Arial"/>
          <w:lang w:val="en-US" w:eastAsia="en-US"/>
        </w:rPr>
        <w:t xml:space="preserve"> directly. </w:t>
      </w:r>
      <w:r w:rsidRPr="00772034">
        <w:rPr>
          <w:rFonts w:cs="Arial"/>
          <w:b/>
          <w:lang w:val="en-US" w:eastAsia="en-US"/>
        </w:rPr>
        <w:t xml:space="preserve">Travelers are responsible for ensuring reservations are cancelled or additional fees will be incurred. </w:t>
      </w:r>
      <w:r w:rsidRPr="00772034">
        <w:rPr>
          <w:rFonts w:cs="Arial"/>
          <w:b/>
          <w:bCs/>
          <w:iCs/>
        </w:rPr>
        <w:t xml:space="preserve">Check itinerary to confirm </w:t>
      </w:r>
      <w:r>
        <w:rPr>
          <w:rFonts w:cs="Arial"/>
          <w:b/>
          <w:bCs/>
          <w:iCs/>
        </w:rPr>
        <w:t>Amtrak</w:t>
      </w:r>
      <w:r w:rsidR="005B53B2">
        <w:rPr>
          <w:rFonts w:cs="Arial"/>
          <w:b/>
          <w:bCs/>
          <w:iCs/>
        </w:rPr>
        <w:t>’s</w:t>
      </w:r>
      <w:r w:rsidRPr="00772034">
        <w:rPr>
          <w:rFonts w:cs="Arial"/>
          <w:b/>
          <w:bCs/>
          <w:iCs/>
        </w:rPr>
        <w:t xml:space="preserve"> cancellation policy.</w:t>
      </w:r>
    </w:p>
    <w:p w14:paraId="0DF3653B" w14:textId="65A55FD6" w:rsidR="006C1449" w:rsidRPr="00772034" w:rsidRDefault="006C1449" w:rsidP="00DB4D45">
      <w:pPr>
        <w:pStyle w:val="BodyText"/>
        <w:numPr>
          <w:ilvl w:val="0"/>
          <w:numId w:val="20"/>
        </w:numPr>
        <w:spacing w:after="120"/>
        <w:jc w:val="left"/>
        <w:rPr>
          <w:rFonts w:cs="Arial"/>
          <w:lang w:val="en-US" w:eastAsia="en-US"/>
        </w:rPr>
      </w:pPr>
      <w:r w:rsidRPr="00772034">
        <w:rPr>
          <w:rFonts w:cs="Arial"/>
        </w:rPr>
        <w:t xml:space="preserve">The authorization and reservations can be cancelled in E2 through the Cancel Trip link located on the Trip Dashboard. If the Cancel Trip link is not available, see the </w:t>
      </w:r>
      <w:hyperlink r:id="rId52" w:history="1">
        <w:r w:rsidRPr="00772034">
          <w:rPr>
            <w:rStyle w:val="Hyperlink"/>
            <w:rFonts w:cs="Arial"/>
          </w:rPr>
          <w:t>Cancel Trip</w:t>
        </w:r>
      </w:hyperlink>
      <w:r w:rsidRPr="00772034">
        <w:rPr>
          <w:rFonts w:cs="Arial"/>
        </w:rPr>
        <w:t xml:space="preserve"> Instructions for assistance with cancelling an E2 authorization with reservations. </w:t>
      </w:r>
      <w:r w:rsidRPr="00772034">
        <w:rPr>
          <w:rFonts w:cs="Arial"/>
          <w:b/>
          <w:bCs/>
          <w:iCs/>
        </w:rPr>
        <w:t xml:space="preserve">Travelers are responsible for ensuring they’re cancelling reservations </w:t>
      </w:r>
      <w:r w:rsidRPr="00772034">
        <w:rPr>
          <w:rFonts w:cs="Arial"/>
          <w:b/>
        </w:rPr>
        <w:t xml:space="preserve">in accordance with </w:t>
      </w:r>
      <w:r>
        <w:rPr>
          <w:rFonts w:cs="Arial"/>
          <w:b/>
        </w:rPr>
        <w:t>the A</w:t>
      </w:r>
      <w:r w:rsidR="005B53B2">
        <w:rPr>
          <w:rFonts w:cs="Arial"/>
          <w:b/>
        </w:rPr>
        <w:t xml:space="preserve">mtrak’s </w:t>
      </w:r>
      <w:r w:rsidRPr="00772034">
        <w:rPr>
          <w:rFonts w:cs="Arial"/>
          <w:b/>
        </w:rPr>
        <w:t xml:space="preserve">cancellation policy. </w:t>
      </w:r>
      <w:r w:rsidRPr="00772034">
        <w:rPr>
          <w:rFonts w:cs="Arial"/>
          <w:b/>
          <w:bCs/>
          <w:iCs/>
        </w:rPr>
        <w:t xml:space="preserve">Check itinerary to confirm </w:t>
      </w:r>
      <w:r>
        <w:rPr>
          <w:rFonts w:cs="Arial"/>
          <w:b/>
          <w:bCs/>
          <w:iCs/>
        </w:rPr>
        <w:t>A</w:t>
      </w:r>
      <w:r w:rsidR="005B53B2">
        <w:rPr>
          <w:rFonts w:cs="Arial"/>
          <w:b/>
          <w:bCs/>
          <w:iCs/>
        </w:rPr>
        <w:t xml:space="preserve">mtrak’s </w:t>
      </w:r>
      <w:r w:rsidRPr="00772034">
        <w:rPr>
          <w:rFonts w:cs="Arial"/>
          <w:b/>
          <w:bCs/>
          <w:iCs/>
        </w:rPr>
        <w:t>cancellation policy.</w:t>
      </w:r>
      <w:r w:rsidRPr="00772034">
        <w:rPr>
          <w:rFonts w:cs="Arial"/>
        </w:rPr>
        <w:t xml:space="preserve"> </w:t>
      </w:r>
    </w:p>
    <w:p w14:paraId="496F6FF3" w14:textId="77777777" w:rsidR="005B53B2" w:rsidRPr="005B53B2" w:rsidRDefault="006C1449" w:rsidP="00DB4D45">
      <w:pPr>
        <w:pStyle w:val="BodyText"/>
        <w:numPr>
          <w:ilvl w:val="0"/>
          <w:numId w:val="20"/>
        </w:numPr>
        <w:spacing w:after="120"/>
        <w:jc w:val="left"/>
        <w:rPr>
          <w:rFonts w:cs="Arial"/>
          <w:sz w:val="18"/>
          <w:szCs w:val="18"/>
          <w:lang w:val="en-US" w:eastAsia="en-US"/>
        </w:rPr>
      </w:pPr>
      <w:r w:rsidRPr="005B53B2">
        <w:rPr>
          <w:rFonts w:cs="Arial"/>
        </w:rPr>
        <w:t>If a traveler needs to cancel reservations after rail tickets are issued, traveler must call the TMC to ensure cancellation is processed and refunds are issued when applicable.</w:t>
      </w:r>
    </w:p>
    <w:p w14:paraId="40075D6F" w14:textId="77777777" w:rsidR="00B9748E" w:rsidRDefault="006C1449" w:rsidP="00DB4D45">
      <w:pPr>
        <w:pStyle w:val="BodyText"/>
        <w:numPr>
          <w:ilvl w:val="0"/>
          <w:numId w:val="20"/>
        </w:numPr>
        <w:spacing w:after="240"/>
        <w:jc w:val="left"/>
        <w:rPr>
          <w:rFonts w:cs="Arial"/>
          <w:lang w:val="en-US"/>
        </w:rPr>
      </w:pPr>
      <w:r w:rsidRPr="005B53B2">
        <w:rPr>
          <w:rFonts w:cs="Arial"/>
          <w:lang w:val="en-US"/>
        </w:rPr>
        <w:t>Depending on cancellation policy, reservations can be changed in E2 up to 3 business days prior to the earliest departure date.</w:t>
      </w:r>
      <w:r w:rsidR="00B9748E">
        <w:rPr>
          <w:rFonts w:cs="Arial"/>
          <w:lang w:val="en-US"/>
        </w:rPr>
        <w:br w:type="page"/>
      </w:r>
    </w:p>
    <w:p w14:paraId="24F021A2" w14:textId="77777777" w:rsidR="00B9748E" w:rsidRPr="00716782" w:rsidRDefault="00B9748E" w:rsidP="00B9748E">
      <w:pPr>
        <w:pStyle w:val="Heading1"/>
        <w:spacing w:after="240"/>
        <w:rPr>
          <w:rFonts w:cs="Arial"/>
          <w:szCs w:val="48"/>
          <w:lang w:val="en-US"/>
        </w:rPr>
      </w:pPr>
      <w:bookmarkStart w:id="111" w:name="_Toc514156924"/>
      <w:r w:rsidRPr="00716782">
        <w:rPr>
          <w:rFonts w:cs="Arial"/>
          <w:bCs w:val="0"/>
          <w:color w:val="00457C" w:themeColor="accent6"/>
          <w:spacing w:val="-14"/>
          <w:szCs w:val="48"/>
        </w:rPr>
        <w:lastRenderedPageBreak/>
        <w:t>Cancel Reservations</w:t>
      </w:r>
      <w:bookmarkEnd w:id="111"/>
    </w:p>
    <w:p w14:paraId="09B4B6BE" w14:textId="1D2422D5" w:rsidR="00E703E3" w:rsidRPr="00E703E3" w:rsidRDefault="00E703E3" w:rsidP="00AA1993">
      <w:pPr>
        <w:pStyle w:val="BodyText"/>
        <w:numPr>
          <w:ilvl w:val="0"/>
          <w:numId w:val="31"/>
        </w:numPr>
        <w:spacing w:after="240"/>
        <w:rPr>
          <w:rFonts w:cs="Arial"/>
          <w:bCs/>
          <w:lang w:val="en-US"/>
        </w:rPr>
      </w:pPr>
      <w:r w:rsidRPr="00E703E3">
        <w:rPr>
          <w:rFonts w:cs="Arial"/>
          <w:bCs/>
          <w:lang w:val="en-US"/>
        </w:rPr>
        <w:t>I had travel plans, but they have been canceled. What should I do?</w:t>
      </w:r>
    </w:p>
    <w:p w14:paraId="74D35463" w14:textId="77777777" w:rsidR="00E703E3" w:rsidRPr="00E703E3" w:rsidRDefault="00E703E3" w:rsidP="00E703E3">
      <w:pPr>
        <w:pStyle w:val="BodyText"/>
        <w:numPr>
          <w:ilvl w:val="0"/>
          <w:numId w:val="28"/>
        </w:numPr>
        <w:rPr>
          <w:rFonts w:cs="Arial"/>
          <w:bCs/>
          <w:lang w:val="en-US"/>
        </w:rPr>
      </w:pPr>
      <w:r w:rsidRPr="00E703E3">
        <w:rPr>
          <w:rFonts w:cs="Arial"/>
          <w:b/>
          <w:bCs/>
          <w:lang w:val="en-US"/>
        </w:rPr>
        <w:t>If the Cancel Trip link is available on the Trip Dashboard</w:t>
      </w:r>
      <w:r w:rsidRPr="00E703E3">
        <w:rPr>
          <w:rFonts w:cs="Arial"/>
          <w:bCs/>
          <w:lang w:val="en-US"/>
        </w:rPr>
        <w:t>, you can cancel your trip.</w:t>
      </w:r>
    </w:p>
    <w:p w14:paraId="6A595119" w14:textId="77777777" w:rsidR="00E703E3" w:rsidRPr="00E703E3" w:rsidRDefault="00E703E3" w:rsidP="00E703E3">
      <w:pPr>
        <w:pStyle w:val="BodyText"/>
        <w:spacing w:after="120"/>
        <w:rPr>
          <w:rFonts w:cs="Arial"/>
          <w:bCs/>
          <w:lang w:val="en-US"/>
        </w:rPr>
      </w:pPr>
      <w:r w:rsidRPr="00E703E3">
        <w:rPr>
          <w:rFonts w:cs="Arial"/>
          <w:bCs/>
          <w:lang w:val="en-US"/>
        </w:rPr>
        <w:t>If the trip has associated reservations, you can choose to cancel the reservations or move them to your held reservations list for future use. If you need to submit certain expenses for reimbursement, a single voucher will be created for that purpose.</w:t>
      </w:r>
    </w:p>
    <w:p w14:paraId="7F892516" w14:textId="77777777" w:rsidR="00E703E3" w:rsidRPr="00E703E3" w:rsidRDefault="00E703E3" w:rsidP="00E703E3">
      <w:pPr>
        <w:pStyle w:val="BodyText"/>
        <w:numPr>
          <w:ilvl w:val="0"/>
          <w:numId w:val="28"/>
        </w:numPr>
        <w:spacing w:after="120"/>
        <w:rPr>
          <w:rFonts w:cs="Arial"/>
          <w:bCs/>
          <w:lang w:val="en-US"/>
        </w:rPr>
      </w:pPr>
      <w:r w:rsidRPr="00E703E3">
        <w:rPr>
          <w:rFonts w:cs="Arial"/>
          <w:b/>
          <w:bCs/>
          <w:lang w:val="en-US"/>
        </w:rPr>
        <w:t>If the Cancel Trip link is not available</w:t>
      </w:r>
      <w:r w:rsidRPr="00E703E3">
        <w:rPr>
          <w:rFonts w:cs="Arial"/>
          <w:bCs/>
          <w:lang w:val="en-US"/>
        </w:rPr>
        <w:t>, the status of the documents associated with the trip do not allow the cancel action at this time.</w:t>
      </w:r>
    </w:p>
    <w:p w14:paraId="4B60CA9B" w14:textId="77777777" w:rsidR="00E703E3" w:rsidRPr="00E703E3" w:rsidRDefault="00E703E3" w:rsidP="00E703E3">
      <w:pPr>
        <w:pStyle w:val="BodyText"/>
        <w:spacing w:after="120"/>
        <w:rPr>
          <w:rFonts w:cs="Arial"/>
          <w:bCs/>
          <w:lang w:val="en-US"/>
        </w:rPr>
      </w:pPr>
      <w:r w:rsidRPr="00E703E3">
        <w:rPr>
          <w:rFonts w:cs="Arial"/>
          <w:bCs/>
          <w:lang w:val="en-US"/>
        </w:rPr>
        <w:t>For example, if you have sent a trip document to the approver and the approver has not yet taken any action, the document is in a Pending Approval status. The Cancel Trip option is not available if </w:t>
      </w:r>
      <w:r w:rsidRPr="00E703E3">
        <w:rPr>
          <w:rFonts w:cs="Arial"/>
          <w:b/>
          <w:bCs/>
          <w:lang w:val="en-US"/>
        </w:rPr>
        <w:t>any</w:t>
      </w:r>
      <w:r w:rsidRPr="00E703E3">
        <w:rPr>
          <w:rFonts w:cs="Arial"/>
          <w:bCs/>
          <w:lang w:val="en-US"/>
        </w:rPr>
        <w:t> trip document is in a Pending Approval status.</w:t>
      </w:r>
    </w:p>
    <w:p w14:paraId="5B4981D6" w14:textId="77777777" w:rsidR="00E703E3" w:rsidRPr="00E703E3" w:rsidRDefault="00E703E3" w:rsidP="00E703E3">
      <w:pPr>
        <w:pStyle w:val="BodyText"/>
        <w:spacing w:after="120"/>
        <w:rPr>
          <w:rFonts w:cs="Arial"/>
          <w:bCs/>
          <w:lang w:val="en-US"/>
        </w:rPr>
      </w:pPr>
      <w:r w:rsidRPr="00E703E3">
        <w:rPr>
          <w:rFonts w:cs="Arial"/>
          <w:bCs/>
          <w:lang w:val="en-US"/>
        </w:rPr>
        <w:t>If there are documents (authorization, advance) in a Pending Approval status, you can </w:t>
      </w:r>
      <w:hyperlink r:id="rId53" w:tooltip="Learn how to recall a document." w:history="1">
        <w:r w:rsidRPr="00E703E3">
          <w:rPr>
            <w:rStyle w:val="Hyperlink"/>
            <w:rFonts w:cs="Arial"/>
            <w:bCs/>
            <w:lang w:val="en-US"/>
          </w:rPr>
          <w:t>recall the documents</w:t>
        </w:r>
      </w:hyperlink>
      <w:r w:rsidRPr="00E703E3">
        <w:rPr>
          <w:rFonts w:cs="Arial"/>
          <w:bCs/>
          <w:lang w:val="en-US"/>
        </w:rPr>
        <w:t> (or you can ask the approver to return them to you), so you can cancel the trip.</w:t>
      </w:r>
    </w:p>
    <w:p w14:paraId="2E06CD4E" w14:textId="0CB332BA" w:rsidR="00E703E3" w:rsidRPr="00E703E3" w:rsidRDefault="00AA1993" w:rsidP="00E703E3">
      <w:pPr>
        <w:pStyle w:val="BodyText"/>
        <w:spacing w:after="120"/>
        <w:rPr>
          <w:rFonts w:cs="Arial"/>
          <w:bCs/>
          <w:lang w:val="en-US"/>
        </w:rPr>
      </w:pPr>
      <w:r>
        <w:rPr>
          <w:rFonts w:cs="Arial"/>
          <w:b/>
          <w:bCs/>
          <w:lang w:val="en-US"/>
        </w:rPr>
        <w:t>TIP</w:t>
      </w:r>
      <w:r w:rsidR="00E703E3" w:rsidRPr="00E703E3">
        <w:rPr>
          <w:rFonts w:cs="Arial"/>
          <w:bCs/>
          <w:lang w:val="en-US"/>
        </w:rPr>
        <w:t xml:space="preserve">: Canceling a trip also cancels </w:t>
      </w:r>
      <w:r w:rsidR="00E703E3">
        <w:rPr>
          <w:rFonts w:cs="Arial"/>
          <w:bCs/>
          <w:lang w:val="en-US"/>
        </w:rPr>
        <w:t>any vouchers that are in progress.</w:t>
      </w:r>
    </w:p>
    <w:p w14:paraId="55FEE5A7" w14:textId="77777777" w:rsidR="00E703E3" w:rsidRPr="00E703E3" w:rsidRDefault="00E703E3" w:rsidP="00E703E3">
      <w:pPr>
        <w:pStyle w:val="BodyText"/>
        <w:spacing w:after="120"/>
        <w:rPr>
          <w:rFonts w:cs="Arial"/>
          <w:bCs/>
          <w:lang w:val="en-US"/>
        </w:rPr>
      </w:pPr>
      <w:r w:rsidRPr="00E703E3">
        <w:rPr>
          <w:rFonts w:cs="Arial"/>
          <w:b/>
          <w:bCs/>
          <w:lang w:val="en-US"/>
        </w:rPr>
        <w:t>To cancel a trip</w:t>
      </w:r>
      <w:r w:rsidRPr="00E703E3">
        <w:rPr>
          <w:rFonts w:cs="Arial"/>
          <w:bCs/>
          <w:lang w:val="en-US"/>
        </w:rPr>
        <w:t>:</w:t>
      </w:r>
    </w:p>
    <w:p w14:paraId="2EBD19FA" w14:textId="77777777" w:rsidR="00E703E3" w:rsidRPr="00E703E3" w:rsidRDefault="00E703E3" w:rsidP="00E703E3">
      <w:pPr>
        <w:pStyle w:val="BodyText"/>
        <w:numPr>
          <w:ilvl w:val="0"/>
          <w:numId w:val="29"/>
        </w:numPr>
        <w:spacing w:after="120"/>
        <w:rPr>
          <w:rFonts w:cs="Arial"/>
          <w:bCs/>
          <w:lang w:val="en-US"/>
        </w:rPr>
      </w:pPr>
      <w:r w:rsidRPr="00E703E3">
        <w:rPr>
          <w:rFonts w:cs="Arial"/>
          <w:bCs/>
          <w:lang w:val="en-US"/>
        </w:rPr>
        <w:t>Access the Trip Dashboard. For example, click the My E2 </w:t>
      </w:r>
      <w:r w:rsidRPr="00E703E3">
        <w:rPr>
          <w:rFonts w:cs="Arial"/>
          <w:b/>
          <w:bCs/>
          <w:lang w:val="en-US"/>
        </w:rPr>
        <w:t>Trips</w:t>
      </w:r>
      <w:r w:rsidRPr="00E703E3">
        <w:rPr>
          <w:rFonts w:cs="Arial"/>
          <w:bCs/>
          <w:lang w:val="en-US"/>
        </w:rPr>
        <w:t> tab, locate the trip on the list and click </w:t>
      </w:r>
      <w:r w:rsidRPr="00E703E3">
        <w:rPr>
          <w:rFonts w:cs="Arial"/>
          <w:b/>
          <w:bCs/>
          <w:lang w:val="en-US"/>
        </w:rPr>
        <w:t>Show</w:t>
      </w:r>
      <w:r w:rsidRPr="00E703E3">
        <w:rPr>
          <w:rFonts w:cs="Arial"/>
          <w:bCs/>
          <w:lang w:val="en-US"/>
        </w:rPr>
        <w:t>.</w:t>
      </w:r>
    </w:p>
    <w:p w14:paraId="279A4B49" w14:textId="77777777" w:rsidR="00E703E3" w:rsidRPr="00E703E3" w:rsidRDefault="00E703E3" w:rsidP="00E703E3">
      <w:pPr>
        <w:pStyle w:val="BodyText"/>
        <w:spacing w:after="120"/>
        <w:rPr>
          <w:rFonts w:cs="Arial"/>
          <w:bCs/>
          <w:lang w:val="en-US"/>
        </w:rPr>
      </w:pPr>
      <w:r w:rsidRPr="00E703E3">
        <w:rPr>
          <w:rFonts w:cs="Arial"/>
          <w:bCs/>
          <w:lang w:val="en-US"/>
        </w:rPr>
        <w:t>If you are not taken directly to the Trip Dashboard, click the </w:t>
      </w:r>
      <w:r w:rsidRPr="00E703E3">
        <w:rPr>
          <w:rFonts w:cs="Arial"/>
          <w:b/>
          <w:bCs/>
          <w:lang w:val="en-US"/>
        </w:rPr>
        <w:t>Trip Dashboard</w:t>
      </w:r>
      <w:r w:rsidRPr="00E703E3">
        <w:rPr>
          <w:rFonts w:cs="Arial"/>
          <w:bCs/>
          <w:lang w:val="en-US"/>
        </w:rPr>
        <w:t> tab.</w:t>
      </w:r>
    </w:p>
    <w:p w14:paraId="60763C4A" w14:textId="65470396" w:rsidR="00E703E3" w:rsidRDefault="00E703E3" w:rsidP="00AA1993">
      <w:pPr>
        <w:pStyle w:val="BodyText"/>
        <w:spacing w:after="360"/>
        <w:rPr>
          <w:rFonts w:cs="Arial"/>
          <w:bCs/>
          <w:lang w:val="en-US"/>
        </w:rPr>
      </w:pPr>
      <w:r w:rsidRPr="00E703E3">
        <w:rPr>
          <w:rFonts w:cs="Arial"/>
          <w:bCs/>
          <w:lang w:val="en-US"/>
        </w:rPr>
        <w:t>Click the </w:t>
      </w:r>
      <w:r w:rsidRPr="00E703E3">
        <w:rPr>
          <w:rFonts w:cs="Arial"/>
          <w:b/>
          <w:bCs/>
          <w:lang w:val="en-US"/>
        </w:rPr>
        <w:t>Cancel Trip</w:t>
      </w:r>
      <w:r w:rsidRPr="00E703E3">
        <w:rPr>
          <w:rFonts w:cs="Arial"/>
          <w:bCs/>
          <w:lang w:val="en-US"/>
        </w:rPr>
        <w:t> link in EXTRAS, on the left side of the page. A </w:t>
      </w:r>
      <w:r w:rsidRPr="00E703E3">
        <w:rPr>
          <w:rFonts w:cs="Arial"/>
          <w:b/>
          <w:bCs/>
          <w:lang w:val="en-US"/>
        </w:rPr>
        <w:t>Confirm Action</w:t>
      </w:r>
      <w:r w:rsidRPr="00E703E3">
        <w:rPr>
          <w:rFonts w:cs="Arial"/>
          <w:bCs/>
          <w:lang w:val="en-US"/>
        </w:rPr>
        <w:t> window appears.</w:t>
      </w:r>
    </w:p>
    <w:p w14:paraId="0AA39814" w14:textId="77777777" w:rsidR="00E703E3" w:rsidRDefault="00B9748E" w:rsidP="00AA1993">
      <w:pPr>
        <w:pStyle w:val="BodyText"/>
        <w:numPr>
          <w:ilvl w:val="0"/>
          <w:numId w:val="31"/>
        </w:numPr>
        <w:spacing w:after="240"/>
        <w:rPr>
          <w:rFonts w:cs="Arial"/>
          <w:bCs/>
          <w:lang w:val="en-US"/>
        </w:rPr>
      </w:pPr>
      <w:r w:rsidRPr="00772034">
        <w:rPr>
          <w:rFonts w:cs="Arial"/>
          <w:bCs/>
          <w:lang w:val="en-US"/>
        </w:rPr>
        <w:t xml:space="preserve">Cancelling reservations that were created using the </w:t>
      </w:r>
      <w:r w:rsidRPr="00772034">
        <w:rPr>
          <w:rFonts w:cs="Arial"/>
          <w:b/>
          <w:bCs/>
          <w:lang w:val="en-US"/>
        </w:rPr>
        <w:t>Make Reservations (formerly known as Shop First)</w:t>
      </w:r>
      <w:r w:rsidRPr="00772034">
        <w:rPr>
          <w:rFonts w:cs="Arial"/>
          <w:bCs/>
          <w:lang w:val="en-US"/>
        </w:rPr>
        <w:t xml:space="preserve"> function, if those reservations are not ass</w:t>
      </w:r>
      <w:r w:rsidR="00E703E3">
        <w:rPr>
          <w:rFonts w:cs="Arial"/>
          <w:bCs/>
          <w:lang w:val="en-US"/>
        </w:rPr>
        <w:t xml:space="preserve">ociated with an authorization. </w:t>
      </w:r>
    </w:p>
    <w:p w14:paraId="0DC07107" w14:textId="5D2C6174" w:rsidR="00B9748E" w:rsidRPr="00772034" w:rsidRDefault="00B9748E" w:rsidP="00AA1993">
      <w:pPr>
        <w:pStyle w:val="BodyText"/>
        <w:numPr>
          <w:ilvl w:val="0"/>
          <w:numId w:val="31"/>
        </w:numPr>
        <w:spacing w:after="360"/>
        <w:rPr>
          <w:rFonts w:cs="Arial"/>
          <w:bCs/>
          <w:lang w:val="en-US"/>
        </w:rPr>
      </w:pPr>
      <w:r w:rsidRPr="00772034">
        <w:rPr>
          <w:rFonts w:cs="Arial"/>
          <w:bCs/>
          <w:lang w:val="en-US"/>
        </w:rPr>
        <w:t xml:space="preserve">Cancel reservations from the held reservations list. </w:t>
      </w:r>
    </w:p>
    <w:p w14:paraId="2ABCC620" w14:textId="0A6CB4A9" w:rsidR="00B9748E" w:rsidRDefault="00B9748E" w:rsidP="00B9748E">
      <w:pPr>
        <w:pStyle w:val="BodyText"/>
        <w:spacing w:after="120"/>
        <w:rPr>
          <w:rFonts w:cs="Arial"/>
          <w:lang w:val="en-US"/>
        </w:rPr>
      </w:pPr>
      <w:r w:rsidRPr="00772034">
        <w:rPr>
          <w:rFonts w:cs="Arial"/>
          <w:lang w:val="en-US"/>
        </w:rPr>
        <w:t>To avoid penalty fees, it is your responsibility to cancel a reservation that you do not associate with an authorization in a timely manner. After logging into E2, you will receive a yellow warning message on your landing page if you have a reservation in your Held Reservations list.</w:t>
      </w:r>
    </w:p>
    <w:p w14:paraId="27099663" w14:textId="77777777" w:rsidR="00B9748E" w:rsidRPr="00772034" w:rsidRDefault="00B9748E" w:rsidP="00E703E3">
      <w:pPr>
        <w:pStyle w:val="BodyText"/>
        <w:numPr>
          <w:ilvl w:val="0"/>
          <w:numId w:val="15"/>
        </w:numPr>
        <w:spacing w:after="120"/>
        <w:rPr>
          <w:rFonts w:cs="Arial"/>
          <w:lang w:val="en-US"/>
        </w:rPr>
      </w:pPr>
      <w:r w:rsidRPr="00772034">
        <w:rPr>
          <w:rFonts w:cs="Arial"/>
          <w:lang w:val="en-US"/>
        </w:rPr>
        <w:t>Click </w:t>
      </w:r>
      <w:r w:rsidRPr="00772034">
        <w:rPr>
          <w:rFonts w:cs="Arial"/>
          <w:b/>
          <w:bCs/>
          <w:lang w:val="en-US"/>
        </w:rPr>
        <w:t>Show Held Reservations</w:t>
      </w:r>
      <w:r w:rsidRPr="00772034">
        <w:rPr>
          <w:rFonts w:cs="Arial"/>
          <w:lang w:val="en-US"/>
        </w:rPr>
        <w:t> at the bottom of the </w:t>
      </w:r>
      <w:r w:rsidRPr="00772034">
        <w:rPr>
          <w:rFonts w:cs="Arial"/>
          <w:b/>
          <w:bCs/>
          <w:lang w:val="en-US"/>
        </w:rPr>
        <w:t>Trips</w:t>
      </w:r>
      <w:r w:rsidRPr="00772034">
        <w:rPr>
          <w:rFonts w:cs="Arial"/>
          <w:lang w:val="en-US"/>
        </w:rPr>
        <w:t> tab, or select </w:t>
      </w:r>
      <w:r w:rsidRPr="00772034">
        <w:rPr>
          <w:rFonts w:cs="Arial"/>
          <w:iCs/>
          <w:lang w:val="en-US"/>
        </w:rPr>
        <w:t>Show Held Reservations</w:t>
      </w:r>
      <w:r w:rsidRPr="00772034">
        <w:rPr>
          <w:rFonts w:cs="Arial"/>
          <w:lang w:val="en-US"/>
        </w:rPr>
        <w:t> from the </w:t>
      </w:r>
      <w:r w:rsidRPr="00772034">
        <w:rPr>
          <w:rFonts w:cs="Arial"/>
          <w:b/>
          <w:bCs/>
          <w:lang w:val="en-US"/>
        </w:rPr>
        <w:t>Quick Links</w:t>
      </w:r>
      <w:r w:rsidRPr="00772034">
        <w:rPr>
          <w:rFonts w:cs="Arial"/>
          <w:lang w:val="en-US"/>
        </w:rPr>
        <w:t> list on the </w:t>
      </w:r>
      <w:r w:rsidRPr="00772034">
        <w:rPr>
          <w:rFonts w:cs="Arial"/>
          <w:b/>
          <w:bCs/>
          <w:lang w:val="en-US"/>
        </w:rPr>
        <w:t>At a Glance</w:t>
      </w:r>
      <w:r w:rsidRPr="00772034">
        <w:rPr>
          <w:rFonts w:cs="Arial"/>
          <w:lang w:val="en-US"/>
        </w:rPr>
        <w:t> tab. Either action displays the Held Reservations window.</w:t>
      </w:r>
    </w:p>
    <w:p w14:paraId="35DB28DC" w14:textId="77777777" w:rsidR="00B9748E" w:rsidRPr="00772034" w:rsidRDefault="00B9748E" w:rsidP="00E703E3">
      <w:pPr>
        <w:pStyle w:val="BodyText"/>
        <w:numPr>
          <w:ilvl w:val="0"/>
          <w:numId w:val="15"/>
        </w:numPr>
        <w:spacing w:after="120"/>
        <w:rPr>
          <w:rFonts w:cs="Arial"/>
          <w:lang w:val="en-US"/>
        </w:rPr>
      </w:pPr>
      <w:r w:rsidRPr="00772034">
        <w:rPr>
          <w:rFonts w:cs="Arial"/>
          <w:lang w:val="en-US"/>
        </w:rPr>
        <w:t>Click the </w:t>
      </w:r>
      <w:r w:rsidRPr="00772034">
        <w:rPr>
          <w:rFonts w:cs="Arial"/>
          <w:b/>
          <w:bCs/>
          <w:lang w:val="en-US"/>
        </w:rPr>
        <w:t>Cancel</w:t>
      </w:r>
      <w:r w:rsidRPr="00772034">
        <w:rPr>
          <w:rFonts w:cs="Arial"/>
          <w:lang w:val="en-US"/>
        </w:rPr>
        <w:t> link for the reservation you want to cancel, and then click </w:t>
      </w:r>
      <w:r w:rsidRPr="00772034">
        <w:rPr>
          <w:rFonts w:cs="Arial"/>
          <w:b/>
          <w:bCs/>
          <w:lang w:val="en-US"/>
        </w:rPr>
        <w:t>Confirm</w:t>
      </w:r>
      <w:r w:rsidRPr="00772034">
        <w:rPr>
          <w:rFonts w:cs="Arial"/>
          <w:lang w:val="en-US"/>
        </w:rPr>
        <w:t> on the Confirm Action window.</w:t>
      </w:r>
    </w:p>
    <w:p w14:paraId="33BB520B" w14:textId="77777777" w:rsidR="00B9748E" w:rsidRPr="00772034" w:rsidRDefault="00B9748E" w:rsidP="00E703E3">
      <w:pPr>
        <w:pStyle w:val="BodyText"/>
        <w:numPr>
          <w:ilvl w:val="0"/>
          <w:numId w:val="15"/>
        </w:numPr>
        <w:spacing w:after="120"/>
        <w:rPr>
          <w:rFonts w:cs="Arial"/>
          <w:lang w:val="en-US"/>
        </w:rPr>
      </w:pPr>
      <w:r w:rsidRPr="00772034">
        <w:rPr>
          <w:rFonts w:cs="Arial"/>
          <w:lang w:val="en-US"/>
        </w:rPr>
        <w:t>Click </w:t>
      </w:r>
      <w:r w:rsidRPr="00772034">
        <w:rPr>
          <w:rFonts w:cs="Arial"/>
          <w:b/>
          <w:bCs/>
          <w:lang w:val="en-US"/>
        </w:rPr>
        <w:t>Exit Window</w:t>
      </w:r>
      <w:r w:rsidRPr="00772034">
        <w:rPr>
          <w:rFonts w:cs="Arial"/>
          <w:lang w:val="en-US"/>
        </w:rPr>
        <w:t xml:space="preserve">. </w:t>
      </w:r>
    </w:p>
    <w:p w14:paraId="2E5B633E" w14:textId="77777777" w:rsidR="00B9748E" w:rsidRPr="00772034" w:rsidRDefault="00B9748E" w:rsidP="00E703E3">
      <w:pPr>
        <w:pStyle w:val="BodyText"/>
        <w:spacing w:after="120"/>
        <w:rPr>
          <w:rFonts w:cs="Arial"/>
          <w:lang w:val="en-US"/>
        </w:rPr>
      </w:pPr>
      <w:r w:rsidRPr="00772034">
        <w:rPr>
          <w:rFonts w:cs="Arial"/>
          <w:lang w:val="en-US"/>
        </w:rPr>
        <w:t>If your reservation is already associated with an authorization, you can:</w:t>
      </w:r>
    </w:p>
    <w:p w14:paraId="02FB0F87" w14:textId="77777777" w:rsidR="00B9748E" w:rsidRPr="00772034" w:rsidRDefault="00765CBC" w:rsidP="00B9748E">
      <w:pPr>
        <w:pStyle w:val="BodyText"/>
        <w:numPr>
          <w:ilvl w:val="0"/>
          <w:numId w:val="16"/>
        </w:numPr>
        <w:spacing w:after="120"/>
        <w:rPr>
          <w:rFonts w:cs="Arial"/>
          <w:lang w:val="en-US"/>
        </w:rPr>
      </w:pPr>
      <w:hyperlink r:id="rId54" w:tooltip="Learn how to cancel an authorization." w:history="1">
        <w:r w:rsidR="00B9748E" w:rsidRPr="00772034">
          <w:rPr>
            <w:rStyle w:val="Hyperlink"/>
            <w:rFonts w:cs="Arial"/>
            <w:lang w:val="en-US"/>
          </w:rPr>
          <w:t>Cancel the authorization</w:t>
        </w:r>
      </w:hyperlink>
      <w:r w:rsidR="00B9748E" w:rsidRPr="00772034">
        <w:rPr>
          <w:rFonts w:cs="Arial"/>
          <w:lang w:val="en-US"/>
        </w:rPr>
        <w:t>, if it has not been submitted for approval (or if it has been recalled or returned to you by the approver for revision). This action also cancels the associated reservation.</w:t>
      </w:r>
    </w:p>
    <w:p w14:paraId="748F64E3" w14:textId="77777777" w:rsidR="00B9748E" w:rsidRPr="00772034" w:rsidRDefault="00B9748E" w:rsidP="00B9748E">
      <w:pPr>
        <w:pStyle w:val="BodyText"/>
        <w:spacing w:after="120"/>
        <w:rPr>
          <w:rFonts w:cs="Arial"/>
          <w:iCs/>
          <w:lang w:val="en-US"/>
        </w:rPr>
      </w:pPr>
      <w:r w:rsidRPr="00772034">
        <w:rPr>
          <w:rFonts w:cs="Arial"/>
          <w:b/>
          <w:bCs/>
          <w:iCs/>
          <w:lang w:val="en-US"/>
        </w:rPr>
        <w:t>TIP</w:t>
      </w:r>
      <w:r w:rsidRPr="00772034">
        <w:rPr>
          <w:rFonts w:cs="Arial"/>
          <w:iCs/>
          <w:lang w:val="en-US"/>
        </w:rPr>
        <w:t>: If your authorization is currently pending approval and you want to cancel the reservation or the entire trip, you can </w:t>
      </w:r>
      <w:hyperlink r:id="rId55" w:tooltip="Learn how to recall the document from approval." w:history="1">
        <w:r w:rsidRPr="00772034">
          <w:rPr>
            <w:rStyle w:val="Hyperlink"/>
            <w:rFonts w:cs="Arial"/>
            <w:iCs/>
            <w:lang w:val="en-US"/>
          </w:rPr>
          <w:t>recall the document from the approval process</w:t>
        </w:r>
      </w:hyperlink>
      <w:r w:rsidRPr="00772034">
        <w:rPr>
          <w:rFonts w:cs="Arial"/>
          <w:iCs/>
          <w:lang w:val="en-US"/>
        </w:rPr>
        <w:t>. This allows you to make changes, including cancelling the trip or the reservation.</w:t>
      </w:r>
    </w:p>
    <w:p w14:paraId="3C1E572C" w14:textId="77777777" w:rsidR="00B9748E" w:rsidRPr="00772034" w:rsidRDefault="00765CBC" w:rsidP="00B9748E">
      <w:pPr>
        <w:pStyle w:val="BodyText"/>
        <w:numPr>
          <w:ilvl w:val="0"/>
          <w:numId w:val="16"/>
        </w:numPr>
        <w:spacing w:after="120"/>
        <w:rPr>
          <w:rFonts w:cs="Arial"/>
          <w:lang w:val="en-US"/>
        </w:rPr>
      </w:pPr>
      <w:hyperlink r:id="rId56" w:tooltip="Learn how to cancel a reservation" w:history="1">
        <w:r w:rsidR="00B9748E" w:rsidRPr="00772034">
          <w:rPr>
            <w:rStyle w:val="Hyperlink"/>
            <w:rFonts w:cs="Arial"/>
            <w:lang w:val="en-US"/>
          </w:rPr>
          <w:t>Cancel the reservation</w:t>
        </w:r>
      </w:hyperlink>
      <w:r w:rsidR="00B9748E" w:rsidRPr="00772034">
        <w:rPr>
          <w:rFonts w:cs="Arial"/>
          <w:lang w:val="en-US"/>
        </w:rPr>
        <w:t>. This action cancels the reservation and removes it from the authorization.</w:t>
      </w:r>
    </w:p>
    <w:p w14:paraId="55A59C9E" w14:textId="405AF28E" w:rsidR="00B9748E" w:rsidRDefault="00765CBC" w:rsidP="00E703E3">
      <w:pPr>
        <w:pStyle w:val="BodyText"/>
        <w:numPr>
          <w:ilvl w:val="0"/>
          <w:numId w:val="17"/>
        </w:numPr>
        <w:spacing w:after="120"/>
        <w:rPr>
          <w:rFonts w:cs="Arial"/>
          <w:lang w:val="en-US"/>
        </w:rPr>
      </w:pPr>
      <w:hyperlink r:id="rId57" w:tooltip="Learn how to cancel a trip." w:history="1">
        <w:r w:rsidR="00B9748E" w:rsidRPr="00772034">
          <w:rPr>
            <w:rStyle w:val="Hyperlink"/>
            <w:rFonts w:cs="Arial"/>
            <w:lang w:val="en-US"/>
          </w:rPr>
          <w:t>Cancel the trip</w:t>
        </w:r>
      </w:hyperlink>
      <w:r w:rsidR="00B9748E" w:rsidRPr="00772034">
        <w:rPr>
          <w:rFonts w:cs="Arial"/>
          <w:lang w:val="en-US"/>
        </w:rPr>
        <w:t>. This action cancels the authorization and any open vouchers. You can choose to cancel the reservation or move it to your Held Reservations list for later use. You can file a single voucher, if necessary, to cover out-of-pocket expenses.</w:t>
      </w:r>
    </w:p>
    <w:p w14:paraId="7C181862" w14:textId="0C70307A" w:rsidR="00B9748E" w:rsidRDefault="00765CBC" w:rsidP="00AA1993">
      <w:pPr>
        <w:pStyle w:val="BodyText"/>
        <w:numPr>
          <w:ilvl w:val="0"/>
          <w:numId w:val="17"/>
        </w:numPr>
        <w:spacing w:after="120"/>
        <w:rPr>
          <w:rFonts w:cs="Arial"/>
          <w:lang w:val="en-US"/>
        </w:rPr>
      </w:pPr>
      <w:hyperlink r:id="rId58" w:tooltip="Learn how to remove the reservation from the authorization and return it to the held reservations list" w:history="1">
        <w:r w:rsidR="00B9748E" w:rsidRPr="00772034">
          <w:rPr>
            <w:rStyle w:val="Hyperlink"/>
            <w:rFonts w:cs="Arial"/>
            <w:lang w:val="en-US"/>
          </w:rPr>
          <w:t>Move the reservation from the authorization</w:t>
        </w:r>
      </w:hyperlink>
      <w:r w:rsidR="00B9748E" w:rsidRPr="00772034">
        <w:rPr>
          <w:rFonts w:cs="Arial"/>
          <w:lang w:val="en-US"/>
        </w:rPr>
        <w:t>. This action returns the reservation to the Held Reservations list and allows you to hold it for a future trip.</w:t>
      </w:r>
    </w:p>
    <w:p w14:paraId="574A43C7" w14:textId="2F79312A" w:rsidR="00AA1993" w:rsidRDefault="00AA1993" w:rsidP="00AA1993">
      <w:pPr>
        <w:pStyle w:val="BodyText"/>
        <w:rPr>
          <w:rFonts w:cs="Arial"/>
        </w:rPr>
      </w:pPr>
      <w:r w:rsidRPr="00772034">
        <w:rPr>
          <w:rFonts w:cs="Arial"/>
          <w:b/>
          <w:bCs/>
          <w:iCs/>
          <w:lang w:val="en-US"/>
        </w:rPr>
        <w:t>TIP</w:t>
      </w:r>
      <w:r w:rsidRPr="00772034">
        <w:rPr>
          <w:rFonts w:cs="Arial"/>
          <w:iCs/>
          <w:lang w:val="en-US"/>
        </w:rPr>
        <w:t xml:space="preserve">: </w:t>
      </w:r>
      <w:r>
        <w:rPr>
          <w:rFonts w:cs="Arial"/>
          <w:iCs/>
          <w:lang w:val="en-US"/>
        </w:rPr>
        <w:t xml:space="preserve">Reservations containing a hotel reservation: </w:t>
      </w:r>
      <w:r>
        <w:rPr>
          <w:rFonts w:cs="Arial"/>
        </w:rPr>
        <w:t>Please note, d</w:t>
      </w:r>
      <w:r w:rsidR="00B9748E" w:rsidRPr="00E703E3">
        <w:rPr>
          <w:rFonts w:cs="Arial"/>
        </w:rPr>
        <w:t>epending on the room rate that was booked, the cancellation timeframe</w:t>
      </w:r>
      <w:r>
        <w:rPr>
          <w:rFonts w:cs="Arial"/>
        </w:rPr>
        <w:t xml:space="preserve"> for reservations containing a hotel</w:t>
      </w:r>
      <w:r w:rsidR="00B9748E" w:rsidRPr="00E703E3">
        <w:rPr>
          <w:rFonts w:cs="Arial"/>
        </w:rPr>
        <w:t xml:space="preserve"> may vary from 4pm the day of travel to 72 hours prior to check-in. </w:t>
      </w:r>
      <w:r>
        <w:rPr>
          <w:rFonts w:cs="Arial"/>
        </w:rPr>
        <w:t xml:space="preserve">See the appropriate reservation section for additional information regarding cancelling reservations that contain hotel reservations. </w:t>
      </w:r>
    </w:p>
    <w:p w14:paraId="5BD79003" w14:textId="77777777" w:rsidR="00AA1993" w:rsidRDefault="00AA1993" w:rsidP="00AA1993">
      <w:pPr>
        <w:pStyle w:val="BodyText"/>
        <w:rPr>
          <w:rFonts w:cs="Arial"/>
        </w:rPr>
      </w:pPr>
    </w:p>
    <w:p w14:paraId="5206AB62" w14:textId="034A7E2F" w:rsidR="00B9748E" w:rsidRPr="00E703E3" w:rsidRDefault="00B9748E" w:rsidP="00AA1993">
      <w:pPr>
        <w:pStyle w:val="BodyText"/>
        <w:rPr>
          <w:rFonts w:cs="Arial"/>
        </w:rPr>
      </w:pPr>
      <w:r w:rsidRPr="00E703E3">
        <w:rPr>
          <w:rFonts w:cs="Arial"/>
          <w:lang w:val="en-US"/>
        </w:rPr>
        <w:t xml:space="preserve">Hotels do not have an automated cancellation policy in place. </w:t>
      </w:r>
      <w:r w:rsidRPr="00E703E3">
        <w:rPr>
          <w:rFonts w:cs="Arial"/>
          <w:b/>
          <w:lang w:val="en-US"/>
        </w:rPr>
        <w:t xml:space="preserve">Hotel reservations </w:t>
      </w:r>
      <w:r w:rsidRPr="00E703E3">
        <w:rPr>
          <w:rFonts w:cs="Arial"/>
          <w:b/>
          <w:i/>
          <w:lang w:val="en-US"/>
        </w:rPr>
        <w:t>never</w:t>
      </w:r>
      <w:r w:rsidRPr="00E703E3">
        <w:rPr>
          <w:rFonts w:cs="Arial"/>
          <w:b/>
          <w:lang w:val="en-US"/>
        </w:rPr>
        <w:t xml:space="preserve"> auto cancel.</w:t>
      </w:r>
      <w:r w:rsidRPr="00E703E3">
        <w:rPr>
          <w:rFonts w:cs="Arial"/>
          <w:lang w:val="en-US"/>
        </w:rPr>
        <w:t xml:space="preserve"> Once a hotel is booked in E2, it’s just like booking with the hotel directly. When a hotel reservation isn’t cancelled in accordance with the hotel’s cancellation policy, the traveler will be charged penalties and no show fees. </w:t>
      </w:r>
      <w:r w:rsidRPr="00E703E3">
        <w:rPr>
          <w:rFonts w:cs="Arial"/>
          <w:b/>
          <w:lang w:val="en-US"/>
        </w:rPr>
        <w:t xml:space="preserve">Travelers are responsible for ensuring reservations are cancelled in accordance with the hotels cancellation policy. </w:t>
      </w:r>
      <w:r w:rsidRPr="00E703E3">
        <w:rPr>
          <w:rFonts w:cs="Arial"/>
          <w:b/>
          <w:bCs/>
          <w:iCs/>
        </w:rPr>
        <w:t>Check itinerary to confirm hotel cancellation policy.</w:t>
      </w:r>
    </w:p>
    <w:p w14:paraId="0C872C81" w14:textId="2602464A" w:rsidR="00B9748E" w:rsidRDefault="00B9748E" w:rsidP="00B9748E">
      <w:pPr>
        <w:pStyle w:val="BodyText"/>
        <w:rPr>
          <w:rFonts w:cs="Arial"/>
          <w:lang w:val="en-US"/>
        </w:rPr>
      </w:pPr>
    </w:p>
    <w:p w14:paraId="404F5D26" w14:textId="6777F6A5" w:rsidR="00B9748E" w:rsidRDefault="00B9748E" w:rsidP="00B9748E">
      <w:pPr>
        <w:pStyle w:val="BodyText"/>
        <w:rPr>
          <w:rFonts w:cs="Arial"/>
          <w:lang w:val="en-US"/>
        </w:rPr>
      </w:pPr>
      <w:r>
        <w:rPr>
          <w:rFonts w:cs="Arial"/>
          <w:lang w:val="en-US"/>
        </w:rPr>
        <w:br w:type="page"/>
      </w:r>
    </w:p>
    <w:p w14:paraId="0247EAD8" w14:textId="6E7F3D8D" w:rsidR="00FB3473" w:rsidRDefault="002D1F21" w:rsidP="005B53B2">
      <w:pPr>
        <w:pStyle w:val="Heading1"/>
        <w:spacing w:after="240"/>
        <w:rPr>
          <w:rFonts w:cs="Arial"/>
          <w:lang w:val="en-US"/>
        </w:rPr>
      </w:pPr>
      <w:bookmarkStart w:id="112" w:name="_FedRoom_First_Initiative"/>
      <w:bookmarkStart w:id="113" w:name="_Toc514156925"/>
      <w:bookmarkStart w:id="114" w:name="_Toc510417586"/>
      <w:bookmarkEnd w:id="112"/>
      <w:r>
        <w:rPr>
          <w:rFonts w:cs="Arial"/>
          <w:lang w:val="en-US"/>
        </w:rPr>
        <w:lastRenderedPageBreak/>
        <w:t>TDY</w:t>
      </w:r>
      <w:r w:rsidR="00FB3473">
        <w:rPr>
          <w:rFonts w:cs="Arial"/>
          <w:lang w:val="en-US"/>
        </w:rPr>
        <w:t xml:space="preserve"> Lodging Accommodations</w:t>
      </w:r>
      <w:bookmarkEnd w:id="113"/>
    </w:p>
    <w:p w14:paraId="0B4F0F18" w14:textId="678350D9" w:rsidR="002D1F21" w:rsidRDefault="002D1F21" w:rsidP="004102AB">
      <w:pPr>
        <w:pStyle w:val="BodyText"/>
        <w:rPr>
          <w:lang w:val="en-US" w:eastAsia="en-US"/>
        </w:rPr>
      </w:pPr>
      <w:r>
        <w:rPr>
          <w:lang w:val="en-US" w:eastAsia="en-US"/>
        </w:rPr>
        <w:t xml:space="preserve">Most TDY trips that last 12 hours or longer contain lodging expenses. </w:t>
      </w:r>
    </w:p>
    <w:p w14:paraId="1D815F35" w14:textId="77777777" w:rsidR="002D1F21" w:rsidRDefault="002D1F21" w:rsidP="004102AB">
      <w:pPr>
        <w:pStyle w:val="BodyText"/>
        <w:rPr>
          <w:lang w:val="en-US" w:eastAsia="en-US"/>
        </w:rPr>
      </w:pPr>
    </w:p>
    <w:p w14:paraId="28E75924" w14:textId="26E0EA18" w:rsidR="004102AB" w:rsidRDefault="002D1F21" w:rsidP="004102AB">
      <w:pPr>
        <w:pStyle w:val="BodyText"/>
        <w:rPr>
          <w:lang w:val="en-US" w:eastAsia="en-US"/>
        </w:rPr>
      </w:pPr>
      <w:r>
        <w:rPr>
          <w:lang w:val="en-US" w:eastAsia="en-US"/>
        </w:rPr>
        <w:t xml:space="preserve">You are eligible to claim lodging expenses when: </w:t>
      </w:r>
    </w:p>
    <w:p w14:paraId="171175E0" w14:textId="6CEC5B0C" w:rsidR="002D1F21" w:rsidRDefault="002D1F21" w:rsidP="002D1F21">
      <w:pPr>
        <w:pStyle w:val="BodyText"/>
        <w:numPr>
          <w:ilvl w:val="4"/>
          <w:numId w:val="3"/>
        </w:numPr>
        <w:rPr>
          <w:lang w:val="en-US" w:eastAsia="en-US"/>
        </w:rPr>
      </w:pPr>
      <w:r>
        <w:rPr>
          <w:lang w:val="en-US" w:eastAsia="en-US"/>
        </w:rPr>
        <w:t xml:space="preserve">You perform official travel and; </w:t>
      </w:r>
    </w:p>
    <w:p w14:paraId="4B28C066" w14:textId="487DCE6E" w:rsidR="002D1F21" w:rsidRDefault="002D1F21" w:rsidP="002D1F21">
      <w:pPr>
        <w:pStyle w:val="BodyText"/>
        <w:numPr>
          <w:ilvl w:val="0"/>
          <w:numId w:val="36"/>
        </w:numPr>
        <w:rPr>
          <w:lang w:val="en-US" w:eastAsia="en-US"/>
        </w:rPr>
      </w:pPr>
      <w:r>
        <w:rPr>
          <w:lang w:val="en-US" w:eastAsia="en-US"/>
        </w:rPr>
        <w:t xml:space="preserve">Are away from your official station and the temporary duty station is </w:t>
      </w:r>
      <w:r w:rsidR="00716782">
        <w:rPr>
          <w:lang w:val="en-US" w:eastAsia="en-US"/>
        </w:rPr>
        <w:t xml:space="preserve">40 miles (FAATP) / 50 miles (FTR) </w:t>
      </w:r>
      <w:r>
        <w:rPr>
          <w:lang w:val="en-US" w:eastAsia="en-US"/>
        </w:rPr>
        <w:t>or more from your official duty station; and</w:t>
      </w:r>
    </w:p>
    <w:p w14:paraId="1C5712A0" w14:textId="1BE76E48" w:rsidR="002D1F21" w:rsidRDefault="002D1F21" w:rsidP="002D1F21">
      <w:pPr>
        <w:pStyle w:val="BodyText"/>
        <w:numPr>
          <w:ilvl w:val="0"/>
          <w:numId w:val="36"/>
        </w:numPr>
        <w:rPr>
          <w:lang w:val="en-US" w:eastAsia="en-US"/>
        </w:rPr>
      </w:pPr>
      <w:r>
        <w:rPr>
          <w:lang w:val="en-US" w:eastAsia="en-US"/>
        </w:rPr>
        <w:t xml:space="preserve">You incur subsistence costs while performing official travel; and </w:t>
      </w:r>
    </w:p>
    <w:p w14:paraId="187E925B" w14:textId="4D413D32" w:rsidR="002D1F21" w:rsidRDefault="002D1F21" w:rsidP="002D1F21">
      <w:pPr>
        <w:pStyle w:val="BodyText"/>
        <w:numPr>
          <w:ilvl w:val="0"/>
          <w:numId w:val="36"/>
        </w:numPr>
        <w:rPr>
          <w:lang w:val="en-US" w:eastAsia="en-US"/>
        </w:rPr>
      </w:pPr>
      <w:r>
        <w:rPr>
          <w:lang w:val="en-US" w:eastAsia="en-US"/>
        </w:rPr>
        <w:t xml:space="preserve">You are in travel status for more than 12 hours. </w:t>
      </w:r>
    </w:p>
    <w:p w14:paraId="5AD57922" w14:textId="23E6D460" w:rsidR="002D1F21" w:rsidRDefault="002D1F21" w:rsidP="002D1F21">
      <w:pPr>
        <w:pStyle w:val="BodyText"/>
        <w:rPr>
          <w:lang w:val="en-US" w:eastAsia="en-US"/>
        </w:rPr>
      </w:pPr>
    </w:p>
    <w:p w14:paraId="3C46F98A" w14:textId="66EE78A0" w:rsidR="0022212D" w:rsidRDefault="002D1F21" w:rsidP="002D1F21">
      <w:pPr>
        <w:pStyle w:val="BodyText"/>
        <w:rPr>
          <w:lang w:val="en-US" w:eastAsia="en-US"/>
        </w:rPr>
      </w:pPr>
      <w:r>
        <w:rPr>
          <w:lang w:val="en-US" w:eastAsia="en-US"/>
        </w:rPr>
        <w:t>The easiest way to secure hotel accommodations is to make reservations through your ETS2 provider</w:t>
      </w:r>
      <w:r w:rsidR="0022212D">
        <w:rPr>
          <w:lang w:val="en-US" w:eastAsia="en-US"/>
        </w:rPr>
        <w:t xml:space="preserve">. E2 Solutions offers multiple ways to book reservations. For more information on how to book reservations through E2, see the </w:t>
      </w:r>
      <w:hyperlink w:anchor="_Make_Reservations_(formerly" w:history="1">
        <w:r w:rsidR="0022212D" w:rsidRPr="0022212D">
          <w:rPr>
            <w:rStyle w:val="Hyperlink"/>
            <w:lang w:val="en-US" w:eastAsia="en-US"/>
          </w:rPr>
          <w:t>Make Reservation</w:t>
        </w:r>
      </w:hyperlink>
      <w:r w:rsidR="0022212D">
        <w:rPr>
          <w:lang w:val="en-US" w:eastAsia="en-US"/>
        </w:rPr>
        <w:t xml:space="preserve"> section by clicking this link.</w:t>
      </w:r>
    </w:p>
    <w:p w14:paraId="2EE72298" w14:textId="77777777" w:rsidR="0022212D" w:rsidRDefault="0022212D" w:rsidP="002D1F21">
      <w:pPr>
        <w:pStyle w:val="BodyText"/>
        <w:rPr>
          <w:lang w:val="en-US" w:eastAsia="en-US"/>
        </w:rPr>
      </w:pPr>
    </w:p>
    <w:p w14:paraId="696E3C97" w14:textId="53F6A467" w:rsidR="002D1F21" w:rsidRPr="004102AB" w:rsidRDefault="0022212D" w:rsidP="002D1F21">
      <w:pPr>
        <w:pStyle w:val="BodyText"/>
        <w:rPr>
          <w:lang w:val="en-US" w:eastAsia="en-US"/>
        </w:rPr>
      </w:pPr>
      <w:r>
        <w:rPr>
          <w:lang w:val="en-US" w:eastAsia="en-US"/>
        </w:rPr>
        <w:t>Making reservations within E2, through the 3</w:t>
      </w:r>
      <w:r w:rsidRPr="0022212D">
        <w:rPr>
          <w:vertAlign w:val="superscript"/>
          <w:lang w:val="en-US" w:eastAsia="en-US"/>
        </w:rPr>
        <w:t>rd</w:t>
      </w:r>
      <w:r>
        <w:rPr>
          <w:lang w:val="en-US" w:eastAsia="en-US"/>
        </w:rPr>
        <w:t xml:space="preserve"> service provider GetThere, allows the user to search for reservations at his or her leisure providing an optimal user experience</w:t>
      </w:r>
      <w:r w:rsidR="002D1F21">
        <w:rPr>
          <w:lang w:val="en-US" w:eastAsia="en-US"/>
        </w:rPr>
        <w:t xml:space="preserve">.  </w:t>
      </w:r>
    </w:p>
    <w:p w14:paraId="2D58D058" w14:textId="377E45C8" w:rsidR="00F276E6" w:rsidRDefault="00F276E6" w:rsidP="00FB3473">
      <w:pPr>
        <w:pStyle w:val="Heading2"/>
        <w:rPr>
          <w:lang w:val="en-US"/>
        </w:rPr>
      </w:pPr>
      <w:bookmarkStart w:id="115" w:name="_FedRooms®"/>
      <w:bookmarkStart w:id="116" w:name="_Toc514156926"/>
      <w:bookmarkEnd w:id="115"/>
      <w:r w:rsidRPr="00772034">
        <w:rPr>
          <w:lang w:val="en-US"/>
        </w:rPr>
        <w:t>FedRoom</w:t>
      </w:r>
      <w:r w:rsidR="005B53B2">
        <w:rPr>
          <w:lang w:val="en-US"/>
        </w:rPr>
        <w:t>s</w:t>
      </w:r>
      <w:r w:rsidR="005B53B2" w:rsidRPr="00FB3473">
        <w:rPr>
          <w:color w:val="00457C" w:themeColor="accent6"/>
          <w:spacing w:val="-14"/>
          <w:sz w:val="20"/>
          <w:szCs w:val="20"/>
        </w:rPr>
        <w:t>®</w:t>
      </w:r>
      <w:bookmarkEnd w:id="116"/>
      <w:r w:rsidR="005B53B2" w:rsidRPr="005B53B2">
        <w:rPr>
          <w:color w:val="00457C" w:themeColor="accent6"/>
          <w:spacing w:val="-14"/>
          <w:sz w:val="60"/>
          <w:szCs w:val="60"/>
        </w:rPr>
        <w:t xml:space="preserve"> </w:t>
      </w:r>
      <w:r w:rsidRPr="005B53B2">
        <w:rPr>
          <w:color w:val="00457C" w:themeColor="accent6"/>
          <w:lang w:val="en-US"/>
        </w:rPr>
        <w:t xml:space="preserve"> </w:t>
      </w:r>
      <w:bookmarkEnd w:id="114"/>
    </w:p>
    <w:p w14:paraId="4EA49AE3" w14:textId="6B457C2A" w:rsidR="005B53B2" w:rsidRPr="00F45AAE" w:rsidRDefault="005B53B2" w:rsidP="005B53B2">
      <w:pPr>
        <w:pStyle w:val="NormalWeb"/>
        <w:shd w:val="clear" w:color="auto" w:fill="FFFFFF"/>
        <w:spacing w:before="0" w:beforeAutospacing="0" w:after="150" w:afterAutospacing="0"/>
        <w:rPr>
          <w:rFonts w:ascii="Arial" w:hAnsi="Arial" w:cs="Arial"/>
          <w:color w:val="333333"/>
          <w:sz w:val="22"/>
          <w:szCs w:val="22"/>
        </w:rPr>
      </w:pPr>
      <w:r w:rsidRPr="00F45AAE">
        <w:rPr>
          <w:rFonts w:ascii="Arial" w:hAnsi="Arial" w:cs="Arial"/>
          <w:color w:val="333333"/>
          <w:sz w:val="22"/>
          <w:szCs w:val="22"/>
          <w:shd w:val="clear" w:color="auto" w:fill="FFFFFF"/>
        </w:rPr>
        <w:t xml:space="preserve">FedRooms is the official government wide, government-managed lodging program. FedRooms rates are negotiated specifically for federal employees (civilian and military) on official government travel. </w:t>
      </w:r>
      <w:r w:rsidRPr="00F45AAE">
        <w:rPr>
          <w:rFonts w:ascii="Arial" w:hAnsi="Arial" w:cs="Arial"/>
          <w:color w:val="333333"/>
          <w:sz w:val="22"/>
          <w:szCs w:val="22"/>
        </w:rPr>
        <w:t>FedRooms provides Federal Travel Regulation (FTR) compliant hotel rooms for federal government travelers while on official business.</w:t>
      </w:r>
    </w:p>
    <w:p w14:paraId="1BD6D853" w14:textId="5BCFD793" w:rsidR="005B53B2" w:rsidRPr="00F45AAE" w:rsidRDefault="005B53B2" w:rsidP="005B53B2">
      <w:pPr>
        <w:pStyle w:val="NormalWeb"/>
        <w:shd w:val="clear" w:color="auto" w:fill="FFFFFF"/>
        <w:spacing w:before="0" w:beforeAutospacing="0" w:after="150" w:afterAutospacing="0"/>
        <w:rPr>
          <w:rFonts w:ascii="Arial" w:hAnsi="Arial" w:cs="Arial"/>
          <w:color w:val="333333"/>
          <w:sz w:val="22"/>
          <w:szCs w:val="22"/>
        </w:rPr>
      </w:pPr>
      <w:r w:rsidRPr="00F45AAE">
        <w:rPr>
          <w:rFonts w:ascii="Arial" w:hAnsi="Arial" w:cs="Arial"/>
          <w:color w:val="333333"/>
          <w:sz w:val="22"/>
          <w:szCs w:val="22"/>
        </w:rPr>
        <w:t>Government travelers should utilize FedRooms when booking lodging for official duty travel to take advantage of the benefits and protections, which include:</w:t>
      </w:r>
    </w:p>
    <w:p w14:paraId="1C35A42C" w14:textId="51CDA6EA" w:rsidR="005B53B2" w:rsidRPr="00F45AAE" w:rsidRDefault="005B53B2" w:rsidP="00DB4D45">
      <w:pPr>
        <w:numPr>
          <w:ilvl w:val="0"/>
          <w:numId w:val="23"/>
        </w:numPr>
        <w:shd w:val="clear" w:color="auto" w:fill="FFFFFF"/>
        <w:spacing w:before="100" w:beforeAutospacing="1"/>
        <w:rPr>
          <w:rFonts w:ascii="Arial" w:hAnsi="Arial" w:cs="Arial"/>
          <w:color w:val="333333"/>
          <w:sz w:val="22"/>
          <w:szCs w:val="22"/>
        </w:rPr>
      </w:pPr>
      <w:r w:rsidRPr="00F45AAE">
        <w:rPr>
          <w:rStyle w:val="Strong"/>
          <w:rFonts w:ascii="Arial" w:hAnsi="Arial" w:cs="Arial"/>
          <w:b w:val="0"/>
          <w:color w:val="333333"/>
          <w:sz w:val="22"/>
          <w:szCs w:val="22"/>
        </w:rPr>
        <w:t>Best price/value</w:t>
      </w:r>
      <w:r w:rsidR="00F45AAE">
        <w:rPr>
          <w:rFonts w:ascii="Arial" w:hAnsi="Arial" w:cs="Arial"/>
          <w:color w:val="333333"/>
          <w:sz w:val="22"/>
          <w:szCs w:val="22"/>
        </w:rPr>
        <w:t> at or below per diem rates</w:t>
      </w:r>
    </w:p>
    <w:p w14:paraId="50E7F26B" w14:textId="6F703772" w:rsidR="005B53B2" w:rsidRPr="00F45AAE" w:rsidRDefault="005B53B2" w:rsidP="00DB4D45">
      <w:pPr>
        <w:numPr>
          <w:ilvl w:val="0"/>
          <w:numId w:val="23"/>
        </w:numPr>
        <w:shd w:val="clear" w:color="auto" w:fill="FFFFFF"/>
        <w:spacing w:before="100" w:beforeAutospacing="1"/>
        <w:rPr>
          <w:rFonts w:ascii="Arial" w:hAnsi="Arial" w:cs="Arial"/>
          <w:color w:val="333333"/>
          <w:sz w:val="22"/>
          <w:szCs w:val="22"/>
        </w:rPr>
      </w:pPr>
      <w:r w:rsidRPr="00F45AAE">
        <w:rPr>
          <w:rStyle w:val="Strong"/>
          <w:rFonts w:ascii="Arial" w:hAnsi="Arial" w:cs="Arial"/>
          <w:b w:val="0"/>
          <w:color w:val="333333"/>
          <w:sz w:val="22"/>
          <w:szCs w:val="22"/>
        </w:rPr>
        <w:t>Flexibility</w:t>
      </w:r>
      <w:r w:rsidRPr="00F45AAE">
        <w:rPr>
          <w:rFonts w:ascii="Arial" w:hAnsi="Arial" w:cs="Arial"/>
          <w:color w:val="333333"/>
          <w:sz w:val="22"/>
          <w:szCs w:val="22"/>
        </w:rPr>
        <w:t> 4:00 p.m. day of arrival cancellation in the US (24-hour cancellation for International) and most hotels offer last standar</w:t>
      </w:r>
      <w:r w:rsidR="00F45AAE">
        <w:rPr>
          <w:rFonts w:ascii="Arial" w:hAnsi="Arial" w:cs="Arial"/>
          <w:color w:val="333333"/>
          <w:sz w:val="22"/>
          <w:szCs w:val="22"/>
        </w:rPr>
        <w:t>d room available FedRooms rates</w:t>
      </w:r>
    </w:p>
    <w:p w14:paraId="006E4E63" w14:textId="21CE214D" w:rsidR="00F45AAE" w:rsidRPr="00F45AAE" w:rsidRDefault="00F45AAE" w:rsidP="00F431BF">
      <w:pPr>
        <w:numPr>
          <w:ilvl w:val="0"/>
          <w:numId w:val="23"/>
        </w:numPr>
        <w:shd w:val="clear" w:color="auto" w:fill="FFFFFF"/>
        <w:spacing w:before="100" w:beforeAutospacing="1"/>
        <w:rPr>
          <w:rStyle w:val="Strong"/>
          <w:rFonts w:ascii="Arial" w:hAnsi="Arial" w:cs="Arial"/>
          <w:b w:val="0"/>
          <w:bCs w:val="0"/>
          <w:color w:val="333333"/>
          <w:sz w:val="22"/>
          <w:szCs w:val="22"/>
        </w:rPr>
      </w:pPr>
      <w:r w:rsidRPr="00F45AAE">
        <w:rPr>
          <w:rStyle w:val="Strong"/>
          <w:rFonts w:ascii="Arial" w:hAnsi="Arial" w:cs="Arial"/>
          <w:b w:val="0"/>
          <w:color w:val="333333"/>
          <w:sz w:val="22"/>
          <w:szCs w:val="22"/>
        </w:rPr>
        <w:t>Complimentary basic in-room Wi</w:t>
      </w:r>
      <w:r w:rsidR="00F431BF">
        <w:rPr>
          <w:rStyle w:val="Strong"/>
          <w:rFonts w:ascii="Arial" w:hAnsi="Arial" w:cs="Arial"/>
          <w:b w:val="0"/>
          <w:color w:val="333333"/>
          <w:sz w:val="22"/>
          <w:szCs w:val="22"/>
        </w:rPr>
        <w:t>-</w:t>
      </w:r>
      <w:r w:rsidRPr="00F45AAE">
        <w:rPr>
          <w:rStyle w:val="Strong"/>
          <w:rFonts w:ascii="Arial" w:hAnsi="Arial" w:cs="Arial"/>
          <w:b w:val="0"/>
          <w:color w:val="333333"/>
          <w:sz w:val="22"/>
          <w:szCs w:val="22"/>
        </w:rPr>
        <w:t>Fi</w:t>
      </w:r>
    </w:p>
    <w:p w14:paraId="73F4301B" w14:textId="2C9A2A92" w:rsidR="00F45AAE" w:rsidRPr="00F45AAE" w:rsidRDefault="00F45AAE" w:rsidP="00DB4D45">
      <w:pPr>
        <w:numPr>
          <w:ilvl w:val="0"/>
          <w:numId w:val="23"/>
        </w:numPr>
        <w:shd w:val="clear" w:color="auto" w:fill="FFFFFF"/>
        <w:spacing w:before="100" w:beforeAutospacing="1"/>
        <w:rPr>
          <w:rFonts w:ascii="Arial" w:hAnsi="Arial" w:cs="Arial"/>
          <w:color w:val="333333"/>
          <w:sz w:val="22"/>
          <w:szCs w:val="22"/>
        </w:rPr>
      </w:pPr>
      <w:r>
        <w:rPr>
          <w:rStyle w:val="Strong"/>
          <w:rFonts w:ascii="Arial" w:hAnsi="Arial" w:cs="Arial"/>
          <w:b w:val="0"/>
          <w:color w:val="333333"/>
          <w:sz w:val="22"/>
          <w:szCs w:val="22"/>
        </w:rPr>
        <w:t>No early departure fees</w:t>
      </w:r>
    </w:p>
    <w:p w14:paraId="6D4BC2D1" w14:textId="750882F9" w:rsidR="005B53B2" w:rsidRDefault="005B53B2" w:rsidP="00DB4D45">
      <w:pPr>
        <w:numPr>
          <w:ilvl w:val="0"/>
          <w:numId w:val="23"/>
        </w:numPr>
        <w:shd w:val="clear" w:color="auto" w:fill="FFFFFF"/>
        <w:spacing w:before="100" w:beforeAutospacing="1"/>
        <w:rPr>
          <w:rFonts w:ascii="Arial" w:hAnsi="Arial" w:cs="Arial"/>
          <w:color w:val="333333"/>
          <w:sz w:val="22"/>
          <w:szCs w:val="22"/>
        </w:rPr>
      </w:pPr>
      <w:r w:rsidRPr="00F45AAE">
        <w:rPr>
          <w:rFonts w:ascii="Arial" w:hAnsi="Arial" w:cs="Arial"/>
          <w:color w:val="333333"/>
          <w:sz w:val="22"/>
          <w:szCs w:val="22"/>
        </w:rPr>
        <w:t>​</w:t>
      </w:r>
      <w:r w:rsidRPr="00F45AAE">
        <w:rPr>
          <w:rStyle w:val="Strong"/>
          <w:rFonts w:ascii="Arial" w:hAnsi="Arial" w:cs="Arial"/>
          <w:b w:val="0"/>
          <w:color w:val="333333"/>
          <w:sz w:val="22"/>
          <w:szCs w:val="22"/>
        </w:rPr>
        <w:t>No add-on fees </w:t>
      </w:r>
      <w:r w:rsidRPr="00F45AAE">
        <w:rPr>
          <w:rFonts w:ascii="Arial" w:hAnsi="Arial" w:cs="Arial"/>
          <w:color w:val="333333"/>
          <w:sz w:val="22"/>
          <w:szCs w:val="22"/>
        </w:rPr>
        <w:t>(e.g. no Resort fees</w:t>
      </w:r>
      <w:r w:rsidR="00F45AAE">
        <w:rPr>
          <w:rFonts w:ascii="Arial" w:hAnsi="Arial" w:cs="Arial"/>
          <w:color w:val="333333"/>
          <w:sz w:val="22"/>
          <w:szCs w:val="22"/>
        </w:rPr>
        <w:t>, Urban Destination Fees, etc.)</w:t>
      </w:r>
    </w:p>
    <w:p w14:paraId="62957381" w14:textId="0067CE3E" w:rsidR="00F45AAE" w:rsidRPr="00F45AAE" w:rsidRDefault="00F45AAE" w:rsidP="00DB4D45">
      <w:pPr>
        <w:numPr>
          <w:ilvl w:val="0"/>
          <w:numId w:val="23"/>
        </w:numPr>
        <w:shd w:val="clear" w:color="auto" w:fill="FFFFFF"/>
        <w:spacing w:before="100" w:beforeAutospacing="1"/>
        <w:rPr>
          <w:rFonts w:ascii="Arial" w:hAnsi="Arial" w:cs="Arial"/>
          <w:color w:val="333333"/>
          <w:sz w:val="22"/>
          <w:szCs w:val="22"/>
        </w:rPr>
      </w:pPr>
      <w:r>
        <w:rPr>
          <w:rFonts w:ascii="Arial" w:hAnsi="Arial" w:cs="Arial"/>
          <w:color w:val="333333"/>
          <w:sz w:val="22"/>
          <w:szCs w:val="22"/>
        </w:rPr>
        <w:t>No minimum stay requirements</w:t>
      </w:r>
    </w:p>
    <w:p w14:paraId="0E7DC4DD" w14:textId="6E56E3BE" w:rsidR="005B53B2" w:rsidRPr="00F45AAE" w:rsidRDefault="005B53B2" w:rsidP="00DB4D45">
      <w:pPr>
        <w:numPr>
          <w:ilvl w:val="0"/>
          <w:numId w:val="23"/>
        </w:numPr>
        <w:shd w:val="clear" w:color="auto" w:fill="FFFFFF"/>
        <w:spacing w:before="100" w:beforeAutospacing="1"/>
        <w:rPr>
          <w:rFonts w:ascii="Arial" w:hAnsi="Arial" w:cs="Arial"/>
          <w:color w:val="333333"/>
          <w:sz w:val="22"/>
          <w:szCs w:val="22"/>
        </w:rPr>
      </w:pPr>
      <w:r w:rsidRPr="00F45AAE">
        <w:rPr>
          <w:rStyle w:val="Strong"/>
          <w:rFonts w:ascii="Arial" w:hAnsi="Arial" w:cs="Arial"/>
          <w:b w:val="0"/>
          <w:color w:val="333333"/>
          <w:sz w:val="22"/>
          <w:szCs w:val="22"/>
        </w:rPr>
        <w:t>Policy compliant hotels </w:t>
      </w:r>
      <w:r w:rsidRPr="00F45AAE">
        <w:rPr>
          <w:rFonts w:ascii="Arial" w:hAnsi="Arial" w:cs="Arial"/>
          <w:color w:val="333333"/>
          <w:sz w:val="22"/>
          <w:szCs w:val="22"/>
        </w:rPr>
        <w:t>that are fire safe/F</w:t>
      </w:r>
      <w:r w:rsidR="00F45AAE">
        <w:rPr>
          <w:rFonts w:ascii="Arial" w:hAnsi="Arial" w:cs="Arial"/>
          <w:color w:val="333333"/>
          <w:sz w:val="22"/>
          <w:szCs w:val="22"/>
        </w:rPr>
        <w:t>EMA-certified and ADA-compliant</w:t>
      </w:r>
    </w:p>
    <w:p w14:paraId="09F60C5C" w14:textId="213E4B97" w:rsidR="005B53B2" w:rsidRPr="00F45AAE" w:rsidRDefault="005B53B2" w:rsidP="00DB4D45">
      <w:pPr>
        <w:numPr>
          <w:ilvl w:val="0"/>
          <w:numId w:val="23"/>
        </w:numPr>
        <w:shd w:val="clear" w:color="auto" w:fill="FFFFFF"/>
        <w:spacing w:before="100" w:beforeAutospacing="1"/>
        <w:rPr>
          <w:rFonts w:ascii="Arial" w:hAnsi="Arial" w:cs="Arial"/>
          <w:color w:val="333333"/>
          <w:sz w:val="22"/>
          <w:szCs w:val="22"/>
        </w:rPr>
      </w:pPr>
      <w:r w:rsidRPr="00F45AAE">
        <w:rPr>
          <w:rStyle w:val="Strong"/>
          <w:rFonts w:ascii="Arial" w:hAnsi="Arial" w:cs="Arial"/>
          <w:b w:val="0"/>
          <w:color w:val="333333"/>
          <w:sz w:val="22"/>
          <w:szCs w:val="22"/>
        </w:rPr>
        <w:t>Supports Small Business</w:t>
      </w:r>
      <w:r w:rsidRPr="00F45AAE">
        <w:rPr>
          <w:rFonts w:ascii="Arial" w:hAnsi="Arial" w:cs="Arial"/>
          <w:color w:val="333333"/>
          <w:sz w:val="22"/>
          <w:szCs w:val="22"/>
        </w:rPr>
        <w:t> for 2018, 59.6 percent (59.6%) of FedRooms hotels self-certified</w:t>
      </w:r>
      <w:r w:rsidR="00F45AAE">
        <w:rPr>
          <w:rFonts w:ascii="Arial" w:hAnsi="Arial" w:cs="Arial"/>
          <w:color w:val="333333"/>
          <w:sz w:val="22"/>
          <w:szCs w:val="22"/>
        </w:rPr>
        <w:t xml:space="preserve"> that they are a small business</w:t>
      </w:r>
    </w:p>
    <w:p w14:paraId="1F1D2A99" w14:textId="54E72A91" w:rsidR="00716782" w:rsidRDefault="005B53B2" w:rsidP="00FB3473">
      <w:pPr>
        <w:numPr>
          <w:ilvl w:val="0"/>
          <w:numId w:val="23"/>
        </w:numPr>
        <w:shd w:val="clear" w:color="auto" w:fill="FFFFFF"/>
        <w:spacing w:before="0" w:after="360"/>
        <w:rPr>
          <w:rFonts w:ascii="Arial" w:hAnsi="Arial" w:cs="Arial"/>
          <w:color w:val="333333"/>
          <w:sz w:val="22"/>
          <w:szCs w:val="22"/>
        </w:rPr>
      </w:pPr>
      <w:r w:rsidRPr="00F45AAE">
        <w:rPr>
          <w:rStyle w:val="Strong"/>
          <w:rFonts w:ascii="Arial" w:hAnsi="Arial" w:cs="Arial"/>
          <w:b w:val="0"/>
          <w:color w:val="333333"/>
          <w:sz w:val="22"/>
          <w:szCs w:val="22"/>
        </w:rPr>
        <w:t>Simple reservations </w:t>
      </w:r>
      <w:r w:rsidRPr="00F45AAE">
        <w:rPr>
          <w:rFonts w:ascii="Arial" w:hAnsi="Arial" w:cs="Arial"/>
          <w:color w:val="333333"/>
          <w:sz w:val="22"/>
          <w:szCs w:val="22"/>
        </w:rPr>
        <w:t>made through E2 or your respective TMC</w:t>
      </w:r>
      <w:r w:rsidR="00716782">
        <w:rPr>
          <w:rFonts w:ascii="Arial" w:hAnsi="Arial" w:cs="Arial"/>
          <w:color w:val="333333"/>
          <w:sz w:val="22"/>
          <w:szCs w:val="22"/>
        </w:rPr>
        <w:br w:type="page"/>
      </w:r>
    </w:p>
    <w:p w14:paraId="219427E1" w14:textId="7C8884DF" w:rsidR="00716782" w:rsidRDefault="00F45AAE" w:rsidP="00716782">
      <w:pPr>
        <w:shd w:val="clear" w:color="auto" w:fill="FFFFFF"/>
        <w:spacing w:before="100" w:beforeAutospacing="1" w:after="360"/>
        <w:ind w:left="0" w:firstLine="0"/>
        <w:jc w:val="center"/>
        <w:rPr>
          <w:rFonts w:ascii="Arial" w:hAnsi="Arial" w:cs="Arial"/>
          <w:color w:val="auto"/>
          <w:sz w:val="24"/>
          <w:szCs w:val="24"/>
          <w:lang w:val="en-US"/>
        </w:rPr>
      </w:pPr>
      <w:r w:rsidRPr="00F45AAE">
        <w:rPr>
          <w:rFonts w:ascii="Arial" w:hAnsi="Arial" w:cs="Arial"/>
          <w:b/>
          <w:bCs/>
          <w:color w:val="auto"/>
          <w:sz w:val="24"/>
          <w:szCs w:val="24"/>
          <w:lang w:val="en-US"/>
        </w:rPr>
        <w:lastRenderedPageBreak/>
        <w:t>Over 135 h</w:t>
      </w:r>
      <w:r>
        <w:rPr>
          <w:rFonts w:ascii="Arial" w:hAnsi="Arial" w:cs="Arial"/>
          <w:b/>
          <w:bCs/>
          <w:color w:val="auto"/>
          <w:sz w:val="24"/>
          <w:szCs w:val="24"/>
          <w:lang w:val="en-US"/>
        </w:rPr>
        <w:t>o</w:t>
      </w:r>
      <w:r w:rsidR="00FA5C41">
        <w:rPr>
          <w:rFonts w:ascii="Arial" w:hAnsi="Arial" w:cs="Arial"/>
          <w:b/>
          <w:bCs/>
          <w:color w:val="auto"/>
          <w:sz w:val="24"/>
          <w:szCs w:val="24"/>
          <w:lang w:val="en-US"/>
        </w:rPr>
        <w:t xml:space="preserve">tel chains participated with the FedRooms program in 2017; this includes Marriott and Starwood chains. </w:t>
      </w:r>
      <w:r w:rsidR="00FA5C41">
        <w:rPr>
          <w:rFonts w:ascii="Arial" w:hAnsi="Arial" w:cs="Arial"/>
          <w:bCs/>
          <w:color w:val="auto"/>
          <w:sz w:val="24"/>
          <w:szCs w:val="24"/>
          <w:lang w:val="en-US"/>
        </w:rPr>
        <w:t>Corporate Marriott does not participate in FedRooms. However, certain Marriott franchises do participate. This is why you won’t always see FedRoom rates available with every Marriott location. Marriott and Hilton chains recently announced that all non-FedRoom rates will require 48 hour cancellation notice.</w:t>
      </w:r>
    </w:p>
    <w:p w14:paraId="112479D0" w14:textId="77777777" w:rsidR="00716782" w:rsidRDefault="00716782" w:rsidP="00716782">
      <w:pPr>
        <w:shd w:val="clear" w:color="auto" w:fill="FFFFFF"/>
        <w:spacing w:before="100" w:beforeAutospacing="1" w:after="360"/>
        <w:ind w:left="0" w:firstLine="0"/>
        <w:jc w:val="center"/>
        <w:rPr>
          <w:rFonts w:ascii="Arial" w:hAnsi="Arial" w:cs="Arial"/>
          <w:color w:val="auto"/>
          <w:sz w:val="24"/>
          <w:szCs w:val="24"/>
          <w:lang w:val="en-US"/>
        </w:rPr>
      </w:pPr>
    </w:p>
    <w:p w14:paraId="668F8071" w14:textId="405ED52A" w:rsidR="00C90EB5" w:rsidRPr="00FA5C41" w:rsidRDefault="00C90EB5" w:rsidP="00716782">
      <w:pPr>
        <w:shd w:val="clear" w:color="auto" w:fill="FFFFFF"/>
        <w:spacing w:before="100" w:beforeAutospacing="1" w:after="360"/>
        <w:ind w:left="0" w:firstLine="0"/>
        <w:jc w:val="center"/>
        <w:rPr>
          <w:rFonts w:ascii="Arial" w:hAnsi="Arial" w:cs="Arial"/>
          <w:color w:val="auto"/>
          <w:sz w:val="24"/>
          <w:szCs w:val="24"/>
          <w:lang w:val="en-US"/>
        </w:rPr>
      </w:pPr>
      <w:r>
        <w:rPr>
          <w:rFonts w:ascii="Arial" w:hAnsi="Arial" w:cs="Arial"/>
          <w:noProof/>
          <w:color w:val="333333"/>
          <w:sz w:val="26"/>
          <w:szCs w:val="26"/>
          <w:lang w:val="en-US"/>
        </w:rPr>
        <w:drawing>
          <wp:inline distT="0" distB="0" distL="0" distR="0" wp14:anchorId="0528CBEB" wp14:editId="0923971E">
            <wp:extent cx="2095500" cy="466489"/>
            <wp:effectExtent l="0" t="0" r="0" b="0"/>
            <wp:docPr id="17" name="Picture 17" descr="FedRo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Rooms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0997" cy="469939"/>
                    </a:xfrm>
                    <a:prstGeom prst="rect">
                      <a:avLst/>
                    </a:prstGeom>
                    <a:noFill/>
                    <a:ln>
                      <a:noFill/>
                    </a:ln>
                  </pic:spPr>
                </pic:pic>
              </a:graphicData>
            </a:graphic>
          </wp:inline>
        </w:drawing>
      </w:r>
    </w:p>
    <w:p w14:paraId="3766CB99" w14:textId="3000749C" w:rsidR="00F16C09" w:rsidRDefault="00F45AAE" w:rsidP="00FA5C41">
      <w:pPr>
        <w:pStyle w:val="BodyText"/>
        <w:jc w:val="left"/>
        <w:rPr>
          <w:rFonts w:cs="Arial"/>
          <w:lang w:val="en-US" w:eastAsia="en-US"/>
        </w:rPr>
      </w:pPr>
      <w:r>
        <w:rPr>
          <w:noProof/>
          <w:lang w:val="en-US" w:eastAsia="en-US"/>
        </w:rPr>
        <w:drawing>
          <wp:inline distT="0" distB="0" distL="0" distR="0" wp14:anchorId="03EE6DAA" wp14:editId="35567E2F">
            <wp:extent cx="3215640" cy="184810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60189" cy="1873704"/>
                    </a:xfrm>
                    <a:prstGeom prst="rect">
                      <a:avLst/>
                    </a:prstGeom>
                  </pic:spPr>
                </pic:pic>
              </a:graphicData>
            </a:graphic>
          </wp:inline>
        </w:drawing>
      </w:r>
      <w:r w:rsidR="00FA5C41">
        <w:rPr>
          <w:rFonts w:cs="Arial"/>
          <w:lang w:val="en-US" w:eastAsia="en-US"/>
        </w:rPr>
        <w:t xml:space="preserve">  </w:t>
      </w:r>
      <w:r>
        <w:rPr>
          <w:noProof/>
          <w:lang w:val="en-US" w:eastAsia="en-US"/>
        </w:rPr>
        <w:drawing>
          <wp:inline distT="0" distB="0" distL="0" distR="0" wp14:anchorId="62D88D8B" wp14:editId="2B887F4C">
            <wp:extent cx="3459480" cy="1618333"/>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06763" cy="1640452"/>
                    </a:xfrm>
                    <a:prstGeom prst="rect">
                      <a:avLst/>
                    </a:prstGeom>
                  </pic:spPr>
                </pic:pic>
              </a:graphicData>
            </a:graphic>
          </wp:inline>
        </w:drawing>
      </w:r>
      <w:r w:rsidR="00F16C09">
        <w:rPr>
          <w:rFonts w:cs="Arial"/>
          <w:lang w:val="en-US" w:eastAsia="en-US"/>
        </w:rPr>
        <w:br w:type="page"/>
      </w:r>
    </w:p>
    <w:p w14:paraId="21B11CC3" w14:textId="77777777" w:rsidR="00F16C09" w:rsidRDefault="00F16C09" w:rsidP="00A77AD5">
      <w:pPr>
        <w:pStyle w:val="Heading2"/>
        <w:spacing w:before="240" w:after="240"/>
        <w:rPr>
          <w:lang w:val="en-US"/>
        </w:rPr>
      </w:pPr>
      <w:bookmarkStart w:id="117" w:name="_Toc511027379"/>
      <w:bookmarkStart w:id="118" w:name="_Toc514156927"/>
      <w:r>
        <w:rPr>
          <w:lang w:val="en-US"/>
        </w:rPr>
        <w:lastRenderedPageBreak/>
        <w:t>E2 Hotel Display</w:t>
      </w:r>
      <w:bookmarkEnd w:id="117"/>
      <w:bookmarkEnd w:id="118"/>
      <w:r w:rsidRPr="005B53B2">
        <w:rPr>
          <w:color w:val="00457C" w:themeColor="accent6"/>
          <w:spacing w:val="-14"/>
          <w:sz w:val="60"/>
          <w:szCs w:val="60"/>
        </w:rPr>
        <w:t xml:space="preserve"> </w:t>
      </w:r>
      <w:r w:rsidRPr="005B53B2">
        <w:rPr>
          <w:color w:val="00457C" w:themeColor="accent6"/>
          <w:lang w:val="en-US"/>
        </w:rPr>
        <w:t xml:space="preserve"> </w:t>
      </w:r>
    </w:p>
    <w:p w14:paraId="22E783F7" w14:textId="77777777" w:rsidR="00DC6609" w:rsidRDefault="00F16C09" w:rsidP="00DC0E57">
      <w:pPr>
        <w:pStyle w:val="BodyText"/>
        <w:spacing w:after="360"/>
        <w:rPr>
          <w:rFonts w:cs="Arial"/>
          <w:lang w:eastAsia="en-US"/>
        </w:rPr>
      </w:pPr>
      <w:r w:rsidRPr="00CE1A96">
        <w:rPr>
          <w:rFonts w:cs="Arial"/>
          <w:lang w:eastAsia="en-US"/>
        </w:rPr>
        <w:t xml:space="preserve">In support of the government’s FedRooms® First initiative, the </w:t>
      </w:r>
      <w:r>
        <w:rPr>
          <w:rFonts w:cs="Arial"/>
          <w:lang w:eastAsia="en-US"/>
        </w:rPr>
        <w:t xml:space="preserve">E2 </w:t>
      </w:r>
      <w:r w:rsidRPr="00CE1A96">
        <w:rPr>
          <w:rFonts w:cs="Arial"/>
          <w:lang w:eastAsia="en-US"/>
        </w:rPr>
        <w:t xml:space="preserve">hotel display has been updated. Hotels participating in the FedRooms program are now displayed first in the search results. </w:t>
      </w:r>
    </w:p>
    <w:p w14:paraId="1F7CD7EA" w14:textId="67AAEA33" w:rsidR="00F16C09" w:rsidRDefault="00F16C09" w:rsidP="00DC0E57">
      <w:pPr>
        <w:pStyle w:val="BodyText"/>
        <w:spacing w:after="360"/>
        <w:rPr>
          <w:rFonts w:cs="Arial"/>
          <w:lang w:eastAsia="en-US"/>
        </w:rPr>
      </w:pPr>
      <w:r w:rsidRPr="00CE1A96">
        <w:rPr>
          <w:rFonts w:cs="Arial"/>
          <w:lang w:eastAsia="en-US"/>
        </w:rPr>
        <w:t xml:space="preserve">Hotels flagged with </w:t>
      </w:r>
      <w:r w:rsidR="00DC6609">
        <w:rPr>
          <w:rFonts w:cs="Arial"/>
          <w:lang w:eastAsia="en-US"/>
        </w:rPr>
        <w:t xml:space="preserve">FedRooms </w:t>
      </w:r>
      <w:r w:rsidRPr="00CE1A96">
        <w:rPr>
          <w:rFonts w:cs="Arial"/>
          <w:lang w:eastAsia="en-US"/>
        </w:rPr>
        <w:t>icon offer special benefits to government travelers, such as rates that are at or below per diem, no fees for cancellations up to 4pm on the day of arrival, free internet, free parking, and no fees for early departure.</w:t>
      </w:r>
      <w:r>
        <w:rPr>
          <w:rFonts w:cs="Arial"/>
          <w:lang w:eastAsia="en-US"/>
        </w:rPr>
        <w:t xml:space="preserve"> </w:t>
      </w:r>
    </w:p>
    <w:p w14:paraId="1373E03C" w14:textId="5F958088" w:rsidR="00F16C09" w:rsidRDefault="00F16C09" w:rsidP="00DC6609">
      <w:pPr>
        <w:pStyle w:val="BodyText"/>
        <w:spacing w:after="240"/>
        <w:jc w:val="center"/>
        <w:rPr>
          <w:rFonts w:cs="Arial"/>
          <w:lang w:eastAsia="en-US"/>
        </w:rPr>
      </w:pPr>
      <w:r>
        <w:rPr>
          <w:noProof/>
          <w:lang w:val="en-US" w:eastAsia="en-US"/>
        </w:rPr>
        <w:drawing>
          <wp:inline distT="0" distB="0" distL="0" distR="0" wp14:anchorId="1E50E1DA" wp14:editId="1FF53A3E">
            <wp:extent cx="3886199" cy="11889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21922" cy="1199889"/>
                    </a:xfrm>
                    <a:prstGeom prst="rect">
                      <a:avLst/>
                    </a:prstGeom>
                  </pic:spPr>
                </pic:pic>
              </a:graphicData>
            </a:graphic>
          </wp:inline>
        </w:drawing>
      </w:r>
    </w:p>
    <w:p w14:paraId="2C6A1C6F" w14:textId="77777777" w:rsidR="00DC0E57" w:rsidRDefault="00F16C09" w:rsidP="005645D0">
      <w:pPr>
        <w:pStyle w:val="BodyText"/>
        <w:numPr>
          <w:ilvl w:val="0"/>
          <w:numId w:val="37"/>
        </w:numPr>
        <w:spacing w:after="120"/>
        <w:rPr>
          <w:rFonts w:cs="Arial"/>
          <w:lang w:eastAsia="en-US"/>
        </w:rPr>
      </w:pPr>
      <w:r>
        <w:rPr>
          <w:rFonts w:cs="Arial"/>
          <w:lang w:eastAsia="en-US"/>
        </w:rPr>
        <w:t xml:space="preserve">FedRooms rates should be booked whenever available. </w:t>
      </w:r>
    </w:p>
    <w:p w14:paraId="5F6E286D" w14:textId="14DAE404" w:rsidR="00F16C09" w:rsidRPr="00DC0E57" w:rsidRDefault="00F16C09" w:rsidP="005645D0">
      <w:pPr>
        <w:pStyle w:val="BodyText"/>
        <w:numPr>
          <w:ilvl w:val="1"/>
          <w:numId w:val="37"/>
        </w:numPr>
        <w:spacing w:after="120"/>
        <w:rPr>
          <w:rFonts w:cs="Arial"/>
          <w:lang w:eastAsia="en-US"/>
        </w:rPr>
      </w:pPr>
      <w:r w:rsidRPr="00DC0E57">
        <w:rPr>
          <w:rFonts w:cs="Arial"/>
          <w:lang w:eastAsia="en-US"/>
        </w:rPr>
        <w:t xml:space="preserve">If a FedRooms rate is not available, a CWTSato Government Rate room should be booked. </w:t>
      </w:r>
    </w:p>
    <w:p w14:paraId="39D1CF52" w14:textId="14698257" w:rsidR="00DC0E57" w:rsidRDefault="00F16C09" w:rsidP="00DC6609">
      <w:pPr>
        <w:pStyle w:val="BodyText"/>
        <w:spacing w:after="240"/>
        <w:jc w:val="center"/>
        <w:rPr>
          <w:rFonts w:cs="Arial"/>
          <w:lang w:eastAsia="en-US"/>
        </w:rPr>
      </w:pPr>
      <w:r>
        <w:rPr>
          <w:noProof/>
          <w:lang w:val="en-US" w:eastAsia="en-US"/>
        </w:rPr>
        <w:drawing>
          <wp:inline distT="0" distB="0" distL="0" distR="0" wp14:anchorId="1DC83265" wp14:editId="2F5E75BA">
            <wp:extent cx="5966460" cy="84834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17860" cy="855653"/>
                    </a:xfrm>
                    <a:prstGeom prst="rect">
                      <a:avLst/>
                    </a:prstGeom>
                  </pic:spPr>
                </pic:pic>
              </a:graphicData>
            </a:graphic>
          </wp:inline>
        </w:drawing>
      </w:r>
    </w:p>
    <w:p w14:paraId="62389B0C" w14:textId="419AC402" w:rsidR="00F16C09" w:rsidRDefault="00F16C09" w:rsidP="005645D0">
      <w:pPr>
        <w:pStyle w:val="BodyText"/>
        <w:numPr>
          <w:ilvl w:val="0"/>
          <w:numId w:val="37"/>
        </w:numPr>
        <w:spacing w:after="120"/>
        <w:rPr>
          <w:rFonts w:cs="Arial"/>
          <w:lang w:eastAsia="en-US"/>
        </w:rPr>
      </w:pPr>
      <w:r>
        <w:rPr>
          <w:rFonts w:cs="Arial"/>
          <w:lang w:eastAsia="en-US"/>
        </w:rPr>
        <w:t xml:space="preserve">If a FedRooms rate is available, and </w:t>
      </w:r>
      <w:r w:rsidR="00DC0E57">
        <w:rPr>
          <w:rFonts w:cs="Arial"/>
          <w:lang w:eastAsia="en-US"/>
        </w:rPr>
        <w:t xml:space="preserve">CWTSato rate </w:t>
      </w:r>
      <w:r>
        <w:rPr>
          <w:rFonts w:cs="Arial"/>
          <w:lang w:eastAsia="en-US"/>
        </w:rPr>
        <w:t xml:space="preserve">is booked, </w:t>
      </w:r>
      <w:r w:rsidR="00DC0E57">
        <w:rPr>
          <w:rFonts w:cs="Arial"/>
          <w:lang w:eastAsia="en-US"/>
        </w:rPr>
        <w:t xml:space="preserve">you are allowed to book these rates, but </w:t>
      </w:r>
      <w:r>
        <w:rPr>
          <w:rFonts w:cs="Arial"/>
          <w:lang w:eastAsia="en-US"/>
        </w:rPr>
        <w:t>an Out of Policy message</w:t>
      </w:r>
      <w:r w:rsidR="00DC0E57">
        <w:rPr>
          <w:rFonts w:cs="Arial"/>
          <w:lang w:eastAsia="en-US"/>
        </w:rPr>
        <w:t xml:space="preserve"> may be received</w:t>
      </w:r>
      <w:r>
        <w:rPr>
          <w:rFonts w:cs="Arial"/>
          <w:lang w:eastAsia="en-US"/>
        </w:rPr>
        <w:t xml:space="preserve">. </w:t>
      </w:r>
    </w:p>
    <w:p w14:paraId="0F479EF0" w14:textId="319D2CC1" w:rsidR="00DC0E57" w:rsidRDefault="00F16C09" w:rsidP="00DC6609">
      <w:pPr>
        <w:pStyle w:val="BodyText"/>
        <w:spacing w:after="240"/>
        <w:jc w:val="center"/>
        <w:rPr>
          <w:rFonts w:cs="Arial"/>
          <w:lang w:eastAsia="en-US"/>
        </w:rPr>
      </w:pPr>
      <w:r>
        <w:rPr>
          <w:noProof/>
          <w:lang w:val="en-US" w:eastAsia="en-US"/>
        </w:rPr>
        <w:drawing>
          <wp:inline distT="0" distB="0" distL="0" distR="0" wp14:anchorId="13F8F8B1" wp14:editId="4AAA4997">
            <wp:extent cx="1409700" cy="9754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15773" cy="979664"/>
                    </a:xfrm>
                    <a:prstGeom prst="rect">
                      <a:avLst/>
                    </a:prstGeom>
                  </pic:spPr>
                </pic:pic>
              </a:graphicData>
            </a:graphic>
          </wp:inline>
        </w:drawing>
      </w:r>
    </w:p>
    <w:p w14:paraId="2E0787DE" w14:textId="1D2D0156" w:rsidR="00F16C09" w:rsidRDefault="00F16C09" w:rsidP="005645D0">
      <w:pPr>
        <w:pStyle w:val="BodyText"/>
        <w:numPr>
          <w:ilvl w:val="0"/>
          <w:numId w:val="37"/>
        </w:numPr>
        <w:spacing w:after="120"/>
        <w:rPr>
          <w:rFonts w:cs="Arial"/>
          <w:lang w:eastAsia="en-US"/>
        </w:rPr>
      </w:pPr>
      <w:r>
        <w:rPr>
          <w:rFonts w:cs="Arial"/>
          <w:lang w:eastAsia="en-US"/>
        </w:rPr>
        <w:t>If a</w:t>
      </w:r>
      <w:r w:rsidR="00DC0E57">
        <w:rPr>
          <w:rFonts w:cs="Arial"/>
          <w:lang w:eastAsia="en-US"/>
        </w:rPr>
        <w:t xml:space="preserve"> </w:t>
      </w:r>
      <w:proofErr w:type="spellStart"/>
      <w:r w:rsidR="00DC0E57">
        <w:rPr>
          <w:rFonts w:cs="Arial"/>
          <w:lang w:eastAsia="en-US"/>
        </w:rPr>
        <w:t>Fedrooms</w:t>
      </w:r>
      <w:proofErr w:type="spellEnd"/>
      <w:r w:rsidR="00DC0E57">
        <w:rPr>
          <w:rFonts w:cs="Arial"/>
          <w:lang w:eastAsia="en-US"/>
        </w:rPr>
        <w:t xml:space="preserve"> rate or CWTSato rate is available, but a</w:t>
      </w:r>
      <w:r>
        <w:rPr>
          <w:rFonts w:cs="Arial"/>
          <w:lang w:eastAsia="en-US"/>
        </w:rPr>
        <w:t xml:space="preserve"> government rate is booked </w:t>
      </w:r>
      <w:r w:rsidR="00DC0E57">
        <w:rPr>
          <w:rFonts w:cs="Arial"/>
          <w:lang w:eastAsia="en-US"/>
        </w:rPr>
        <w:t>that is at</w:t>
      </w:r>
      <w:r>
        <w:rPr>
          <w:rFonts w:cs="Arial"/>
          <w:lang w:eastAsia="en-US"/>
        </w:rPr>
        <w:t xml:space="preserve"> or below per diem, you are allowed to book these rates, but an Out of Policy message</w:t>
      </w:r>
      <w:r w:rsidR="00DC0E57">
        <w:rPr>
          <w:rFonts w:cs="Arial"/>
          <w:lang w:eastAsia="en-US"/>
        </w:rPr>
        <w:t xml:space="preserve"> may be received</w:t>
      </w:r>
      <w:r>
        <w:rPr>
          <w:rFonts w:cs="Arial"/>
          <w:lang w:eastAsia="en-US"/>
        </w:rPr>
        <w:t xml:space="preserve">. </w:t>
      </w:r>
    </w:p>
    <w:p w14:paraId="7FE9E607" w14:textId="7814F7BA" w:rsidR="00DC0E57" w:rsidRDefault="00DC0E57" w:rsidP="005645D0">
      <w:pPr>
        <w:pStyle w:val="BodyText"/>
        <w:numPr>
          <w:ilvl w:val="1"/>
          <w:numId w:val="37"/>
        </w:numPr>
        <w:spacing w:after="120"/>
        <w:rPr>
          <w:rFonts w:cs="Arial"/>
          <w:lang w:eastAsia="en-US"/>
        </w:rPr>
      </w:pPr>
      <w:r>
        <w:rPr>
          <w:rFonts w:cs="Arial"/>
          <w:lang w:eastAsia="en-US"/>
        </w:rPr>
        <w:t xml:space="preserve">US Government hotel rates do not offer lenient cancellation policies or other benefits that are available when booking </w:t>
      </w:r>
      <w:proofErr w:type="spellStart"/>
      <w:r>
        <w:rPr>
          <w:rFonts w:cs="Arial"/>
          <w:lang w:eastAsia="en-US"/>
        </w:rPr>
        <w:t>Fedrooms</w:t>
      </w:r>
      <w:proofErr w:type="spellEnd"/>
      <w:r>
        <w:rPr>
          <w:rFonts w:cs="Arial"/>
          <w:lang w:eastAsia="en-US"/>
        </w:rPr>
        <w:t xml:space="preserve"> and CWTSato rates. </w:t>
      </w:r>
    </w:p>
    <w:p w14:paraId="71F41CE6" w14:textId="77777777" w:rsidR="00F16C09" w:rsidRDefault="00F16C09" w:rsidP="00A77AD5">
      <w:pPr>
        <w:pStyle w:val="BodyText"/>
        <w:jc w:val="center"/>
        <w:rPr>
          <w:rFonts w:cs="Arial"/>
          <w:lang w:val="en-US" w:eastAsia="en-US"/>
        </w:rPr>
      </w:pPr>
      <w:r>
        <w:rPr>
          <w:noProof/>
          <w:lang w:val="en-US" w:eastAsia="en-US"/>
        </w:rPr>
        <w:drawing>
          <wp:inline distT="0" distB="0" distL="0" distR="0" wp14:anchorId="517B8511" wp14:editId="4D55C46F">
            <wp:extent cx="6004560" cy="35484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39045" cy="374613"/>
                    </a:xfrm>
                    <a:prstGeom prst="rect">
                      <a:avLst/>
                    </a:prstGeom>
                  </pic:spPr>
                </pic:pic>
              </a:graphicData>
            </a:graphic>
          </wp:inline>
        </w:drawing>
      </w:r>
    </w:p>
    <w:p w14:paraId="3D0587CF" w14:textId="77777777" w:rsidR="00F16C09" w:rsidRDefault="00F16C09" w:rsidP="00A77AD5">
      <w:pPr>
        <w:pStyle w:val="BodyText"/>
        <w:spacing w:after="120"/>
        <w:jc w:val="center"/>
        <w:rPr>
          <w:rFonts w:cs="Arial"/>
          <w:lang w:eastAsia="en-US"/>
        </w:rPr>
      </w:pPr>
      <w:r>
        <w:rPr>
          <w:noProof/>
          <w:lang w:val="en-US" w:eastAsia="en-US"/>
        </w:rPr>
        <w:drawing>
          <wp:inline distT="0" distB="0" distL="0" distR="0" wp14:anchorId="1F911F25" wp14:editId="130B7919">
            <wp:extent cx="5920740" cy="505513"/>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46842" cy="516280"/>
                    </a:xfrm>
                    <a:prstGeom prst="rect">
                      <a:avLst/>
                    </a:prstGeom>
                  </pic:spPr>
                </pic:pic>
              </a:graphicData>
            </a:graphic>
          </wp:inline>
        </w:drawing>
      </w:r>
    </w:p>
    <w:p w14:paraId="1837EB8A" w14:textId="77777777" w:rsidR="00F16C09" w:rsidRDefault="00F16C09" w:rsidP="00A77AD5">
      <w:pPr>
        <w:pStyle w:val="BodyText"/>
        <w:spacing w:after="120"/>
        <w:jc w:val="center"/>
        <w:rPr>
          <w:rFonts w:cs="Arial"/>
          <w:lang w:eastAsia="en-US"/>
        </w:rPr>
      </w:pPr>
      <w:r>
        <w:rPr>
          <w:noProof/>
          <w:lang w:val="en-US" w:eastAsia="en-US"/>
        </w:rPr>
        <w:drawing>
          <wp:inline distT="0" distB="0" distL="0" distR="0" wp14:anchorId="34ECD9A1" wp14:editId="0677A6B6">
            <wp:extent cx="1272540" cy="107281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78382" cy="1077738"/>
                    </a:xfrm>
                    <a:prstGeom prst="rect">
                      <a:avLst/>
                    </a:prstGeom>
                  </pic:spPr>
                </pic:pic>
              </a:graphicData>
            </a:graphic>
          </wp:inline>
        </w:drawing>
      </w:r>
    </w:p>
    <w:p w14:paraId="3453D0B8" w14:textId="2B183A3E" w:rsidR="00F16C09" w:rsidRDefault="00F16C09" w:rsidP="00A77AD5">
      <w:pPr>
        <w:pStyle w:val="BodyText"/>
        <w:numPr>
          <w:ilvl w:val="0"/>
          <w:numId w:val="32"/>
        </w:numPr>
        <w:spacing w:after="120"/>
        <w:rPr>
          <w:rFonts w:cs="Arial"/>
          <w:lang w:eastAsia="en-US"/>
        </w:rPr>
      </w:pPr>
      <w:r>
        <w:rPr>
          <w:rFonts w:cs="Arial"/>
          <w:lang w:eastAsia="en-US"/>
        </w:rPr>
        <w:lastRenderedPageBreak/>
        <w:t>If a hotel rate is booked above per diem, per the FTR and/or FAATP, this is considered out of policy and requires additional justification and approval. Adjustments will need to be made</w:t>
      </w:r>
      <w:r w:rsidR="00716782">
        <w:rPr>
          <w:rFonts w:cs="Arial"/>
          <w:lang w:eastAsia="en-US"/>
        </w:rPr>
        <w:t xml:space="preserve"> on the authorization</w:t>
      </w:r>
      <w:r>
        <w:rPr>
          <w:rFonts w:cs="Arial"/>
          <w:lang w:eastAsia="en-US"/>
        </w:rPr>
        <w:t xml:space="preserve"> to </w:t>
      </w:r>
      <w:r w:rsidR="00716782">
        <w:rPr>
          <w:rFonts w:cs="Arial"/>
          <w:lang w:eastAsia="en-US"/>
        </w:rPr>
        <w:t xml:space="preserve">request approval for actual </w:t>
      </w:r>
      <w:r>
        <w:rPr>
          <w:rFonts w:cs="Arial"/>
          <w:lang w:eastAsia="en-US"/>
        </w:rPr>
        <w:t xml:space="preserve">lodging expense when a hotel is booked above per diem. </w:t>
      </w:r>
    </w:p>
    <w:p w14:paraId="06244924" w14:textId="2587F75B" w:rsidR="00DC0E57" w:rsidRDefault="00F16C09" w:rsidP="004D0D47">
      <w:pPr>
        <w:pStyle w:val="BodyText"/>
        <w:numPr>
          <w:ilvl w:val="0"/>
          <w:numId w:val="32"/>
        </w:numPr>
        <w:spacing w:after="120"/>
        <w:jc w:val="left"/>
        <w:rPr>
          <w:rFonts w:cs="Arial"/>
          <w:lang w:eastAsia="en-US"/>
        </w:rPr>
      </w:pPr>
      <w:r w:rsidRPr="00F16C09">
        <w:rPr>
          <w:rFonts w:cs="Arial"/>
          <w:lang w:eastAsia="en-US"/>
        </w:rPr>
        <w:t xml:space="preserve">Additional remarks can be added to the travel authorization if necessary. </w:t>
      </w:r>
      <w:r w:rsidR="00DC0E57">
        <w:rPr>
          <w:rFonts w:cs="Arial"/>
          <w:lang w:eastAsia="en-US"/>
        </w:rPr>
        <w:br w:type="page"/>
      </w:r>
    </w:p>
    <w:p w14:paraId="293D085D" w14:textId="710CBD19" w:rsidR="00D824F3" w:rsidRDefault="00D824F3" w:rsidP="00D824F3">
      <w:pPr>
        <w:pStyle w:val="Heading1"/>
        <w:spacing w:after="240"/>
        <w:rPr>
          <w:rFonts w:cs="Arial"/>
          <w:lang w:val="en-US"/>
        </w:rPr>
      </w:pPr>
      <w:bookmarkStart w:id="119" w:name="_Toc514156928"/>
      <w:r>
        <w:rPr>
          <w:rFonts w:cs="Arial"/>
          <w:lang w:val="en-US"/>
        </w:rPr>
        <w:lastRenderedPageBreak/>
        <w:t>State Tax Exemption Information</w:t>
      </w:r>
      <w:bookmarkEnd w:id="119"/>
    </w:p>
    <w:p w14:paraId="670632C5" w14:textId="65BF4ABF" w:rsidR="00D824F3" w:rsidRPr="00D824F3" w:rsidRDefault="00D824F3" w:rsidP="00D824F3">
      <w:pPr>
        <w:pStyle w:val="BodyText"/>
        <w:spacing w:after="240"/>
        <w:rPr>
          <w:lang w:val="en-US"/>
        </w:rPr>
      </w:pPr>
      <w:r w:rsidRPr="00D824F3">
        <w:rPr>
          <w:lang w:val="en-US"/>
        </w:rPr>
        <w:t>When you use a government card such as the "GSA SmartPay" travel card for business travel, your lodging and rental car costs may be exempt from state sales tax.</w:t>
      </w:r>
    </w:p>
    <w:p w14:paraId="73D6A6C6" w14:textId="77777777" w:rsidR="00D824F3" w:rsidRPr="00D824F3" w:rsidRDefault="00D824F3" w:rsidP="00DB4D45">
      <w:pPr>
        <w:pStyle w:val="BodyText"/>
        <w:numPr>
          <w:ilvl w:val="0"/>
          <w:numId w:val="24"/>
        </w:numPr>
        <w:spacing w:after="120"/>
        <w:rPr>
          <w:lang w:val="en-US"/>
        </w:rPr>
      </w:pPr>
      <w:r w:rsidRPr="00D824F3">
        <w:rPr>
          <w:b/>
          <w:bCs/>
          <w:lang w:val="en-US"/>
        </w:rPr>
        <w:t>Centrally Billed Account (CBA) cards</w:t>
      </w:r>
      <w:r w:rsidRPr="00D824F3">
        <w:rPr>
          <w:lang w:val="en-US"/>
        </w:rPr>
        <w:t> are exempt from state taxes in EVERY state. Certain states require forms for CBA purchase cards and CBA travel cards.</w:t>
      </w:r>
    </w:p>
    <w:p w14:paraId="0CC8F9C3" w14:textId="77777777" w:rsidR="00D824F3" w:rsidRPr="00D824F3" w:rsidRDefault="00D824F3" w:rsidP="00DB4D45">
      <w:pPr>
        <w:pStyle w:val="BodyText"/>
        <w:numPr>
          <w:ilvl w:val="0"/>
          <w:numId w:val="24"/>
        </w:numPr>
        <w:spacing w:after="240"/>
        <w:rPr>
          <w:lang w:val="en-US"/>
        </w:rPr>
      </w:pPr>
      <w:r w:rsidRPr="00D824F3">
        <w:rPr>
          <w:b/>
          <w:bCs/>
          <w:lang w:val="en-US"/>
        </w:rPr>
        <w:t>Individually Billed Account (IBA) travel cards</w:t>
      </w:r>
      <w:r w:rsidRPr="00D824F3">
        <w:rPr>
          <w:lang w:val="en-US"/>
        </w:rPr>
        <w:t> are not exempt in all states. Certain states where IBA cards are exempt require forms.</w:t>
      </w:r>
    </w:p>
    <w:p w14:paraId="184A7910" w14:textId="41A21911" w:rsidR="00D824F3" w:rsidRDefault="00D824F3" w:rsidP="00D824F3">
      <w:pPr>
        <w:pStyle w:val="BodyText"/>
        <w:spacing w:after="600"/>
        <w:rPr>
          <w:noProof/>
          <w:lang w:val="en-US"/>
        </w:rPr>
      </w:pPr>
      <w:r w:rsidRPr="00D824F3">
        <w:rPr>
          <w:lang w:val="en-US"/>
        </w:rPr>
        <w:t>Not sure if your travel card is CBA or IBA? Check on the </w:t>
      </w:r>
      <w:hyperlink r:id="rId68" w:history="1">
        <w:r w:rsidRPr="00D824F3">
          <w:rPr>
            <w:rStyle w:val="Hyperlink"/>
            <w:lang w:val="en-US"/>
          </w:rPr>
          <w:t>GSA SmartPay Website</w:t>
        </w:r>
      </w:hyperlink>
      <w:r w:rsidRPr="00D824F3">
        <w:rPr>
          <w:lang w:val="en-US"/>
        </w:rPr>
        <w:t>.</w:t>
      </w:r>
    </w:p>
    <w:p w14:paraId="1C2D6438" w14:textId="345583D3" w:rsidR="00D824F3" w:rsidRDefault="00D824F3" w:rsidP="00D824F3">
      <w:pPr>
        <w:pStyle w:val="BodyText"/>
        <w:spacing w:after="120"/>
        <w:jc w:val="center"/>
        <w:rPr>
          <w:rFonts w:cs="Arial"/>
          <w:lang w:val="en-US" w:eastAsia="en-US"/>
        </w:rPr>
      </w:pPr>
      <w:r>
        <w:rPr>
          <w:noProof/>
          <w:lang w:val="en-US" w:eastAsia="en-US"/>
        </w:rPr>
        <w:drawing>
          <wp:inline distT="0" distB="0" distL="0" distR="0" wp14:anchorId="4FAEF378" wp14:editId="05BF16D1">
            <wp:extent cx="5959356" cy="41532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59356" cy="4153260"/>
                    </a:xfrm>
                    <a:prstGeom prst="rect">
                      <a:avLst/>
                    </a:prstGeom>
                  </pic:spPr>
                </pic:pic>
              </a:graphicData>
            </a:graphic>
          </wp:inline>
        </w:drawing>
      </w:r>
      <w:r>
        <w:rPr>
          <w:rFonts w:cs="Arial"/>
          <w:lang w:val="en-US" w:eastAsia="en-US"/>
        </w:rPr>
        <w:br w:type="page"/>
      </w:r>
    </w:p>
    <w:p w14:paraId="1010B198" w14:textId="2404C449" w:rsidR="00691974" w:rsidRPr="00772034" w:rsidRDefault="00691974" w:rsidP="00691974">
      <w:pPr>
        <w:pStyle w:val="Heading1"/>
        <w:spacing w:after="240"/>
        <w:rPr>
          <w:rFonts w:cs="Arial"/>
          <w:lang w:val="en-US"/>
        </w:rPr>
      </w:pPr>
      <w:bookmarkStart w:id="120" w:name="_Routing_Pools"/>
      <w:bookmarkStart w:id="121" w:name="_Cancel_Reservations"/>
      <w:bookmarkStart w:id="122" w:name="_Toc510417588"/>
      <w:bookmarkStart w:id="123" w:name="_Toc514156929"/>
      <w:bookmarkEnd w:id="120"/>
      <w:bookmarkEnd w:id="121"/>
      <w:r w:rsidRPr="00772034">
        <w:rPr>
          <w:rFonts w:cs="Arial"/>
          <w:lang w:val="en-US"/>
        </w:rPr>
        <w:lastRenderedPageBreak/>
        <w:t>Update Travel Charge Card</w:t>
      </w:r>
      <w:bookmarkEnd w:id="122"/>
      <w:bookmarkEnd w:id="123"/>
    </w:p>
    <w:p w14:paraId="3B033EF1" w14:textId="44E5A0ED" w:rsidR="00691974" w:rsidRPr="00772034" w:rsidRDefault="00691974" w:rsidP="0045501C">
      <w:pPr>
        <w:shd w:val="clear" w:color="auto" w:fill="FFFFFF"/>
        <w:spacing w:before="0" w:line="336" w:lineRule="atLeast"/>
        <w:ind w:left="0" w:firstLine="0"/>
        <w:rPr>
          <w:rStyle w:val="Emphasis"/>
          <w:rFonts w:ascii="Arial" w:hAnsi="Arial" w:cs="Arial"/>
          <w:i w:val="0"/>
          <w:sz w:val="22"/>
          <w:szCs w:val="22"/>
        </w:rPr>
      </w:pPr>
      <w:r w:rsidRPr="00772034">
        <w:rPr>
          <w:rStyle w:val="Emphasis"/>
          <w:rFonts w:ascii="Arial" w:hAnsi="Arial" w:cs="Arial"/>
          <w:i w:val="0"/>
          <w:sz w:val="22"/>
          <w:szCs w:val="22"/>
        </w:rPr>
        <w:t xml:space="preserve">Currently when a TCC needs to be updated, the card must first be deleted from your profile, then added back as a new card. All travel charge card changes should be made from your E2 profile, and not your GetThere reservation profile. TCC updates made within GetThere will not be permanent and will need to be updated each time reservations are made. Follow the instructions below to correctly update your TCC within E2. If you require a travel charge card, but do not currently have one, contact your </w:t>
      </w:r>
      <w:r w:rsidR="00716782">
        <w:rPr>
          <w:rStyle w:val="Emphasis"/>
          <w:rFonts w:ascii="Arial" w:hAnsi="Arial" w:cs="Arial"/>
          <w:i w:val="0"/>
          <w:sz w:val="22"/>
          <w:szCs w:val="22"/>
        </w:rPr>
        <w:t xml:space="preserve">agency’s Travel Card Coordinator </w:t>
      </w:r>
      <w:r w:rsidRPr="00772034">
        <w:rPr>
          <w:rStyle w:val="Emphasis"/>
          <w:rFonts w:ascii="Arial" w:hAnsi="Arial" w:cs="Arial"/>
          <w:i w:val="0"/>
          <w:sz w:val="22"/>
          <w:szCs w:val="22"/>
        </w:rPr>
        <w:t>for assistance.</w:t>
      </w:r>
    </w:p>
    <w:p w14:paraId="3BC783AD" w14:textId="0A35657A" w:rsidR="00691974" w:rsidRPr="00772034" w:rsidRDefault="00691974" w:rsidP="00DB4D45">
      <w:pPr>
        <w:pStyle w:val="ListParagraph"/>
        <w:numPr>
          <w:ilvl w:val="0"/>
          <w:numId w:val="18"/>
        </w:numPr>
        <w:shd w:val="clear" w:color="auto" w:fill="FFFFFF"/>
        <w:spacing w:before="0" w:after="0" w:line="336" w:lineRule="atLeast"/>
        <w:ind w:right="6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Click </w:t>
      </w:r>
      <w:r w:rsidRPr="00772034">
        <w:rPr>
          <w:rFonts w:ascii="Arial" w:eastAsia="Times New Roman" w:hAnsi="Arial" w:cs="Arial"/>
          <w:b/>
          <w:bCs/>
          <w:color w:val="000000"/>
          <w:sz w:val="22"/>
          <w:szCs w:val="22"/>
          <w:lang w:val="en-US"/>
        </w:rPr>
        <w:t>Profile</w:t>
      </w:r>
      <w:r w:rsidRPr="00772034">
        <w:rPr>
          <w:rFonts w:ascii="Arial" w:eastAsia="Times New Roman" w:hAnsi="Arial" w:cs="Arial"/>
          <w:color w:val="000000"/>
          <w:sz w:val="22"/>
          <w:szCs w:val="22"/>
          <w:lang w:val="en-US"/>
        </w:rPr>
        <w:t> on the task bar. The </w:t>
      </w:r>
      <w:r w:rsidRPr="00772034">
        <w:rPr>
          <w:rFonts w:ascii="Arial" w:eastAsia="Times New Roman" w:hAnsi="Arial" w:cs="Arial"/>
          <w:b/>
          <w:bCs/>
          <w:color w:val="000000"/>
          <w:sz w:val="22"/>
          <w:szCs w:val="22"/>
          <w:lang w:val="en-US"/>
        </w:rPr>
        <w:t>User Profile</w:t>
      </w:r>
      <w:r w:rsidRPr="00772034">
        <w:rPr>
          <w:rFonts w:ascii="Arial" w:eastAsia="Times New Roman" w:hAnsi="Arial" w:cs="Arial"/>
          <w:color w:val="000000"/>
          <w:sz w:val="22"/>
          <w:szCs w:val="22"/>
          <w:lang w:val="en-US"/>
        </w:rPr>
        <w:t> appears.</w:t>
      </w:r>
    </w:p>
    <w:p w14:paraId="70134B1A" w14:textId="77777777" w:rsidR="00691974" w:rsidRPr="00772034" w:rsidRDefault="00691974" w:rsidP="00DB4D45">
      <w:pPr>
        <w:pStyle w:val="ListParagraph"/>
        <w:numPr>
          <w:ilvl w:val="0"/>
          <w:numId w:val="18"/>
        </w:numPr>
        <w:shd w:val="clear" w:color="auto" w:fill="FFFFFF"/>
        <w:spacing w:before="0" w:after="0" w:line="336" w:lineRule="atLeast"/>
        <w:ind w:right="6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Scroll down the page, and click the </w:t>
      </w:r>
      <w:r w:rsidRPr="00772034">
        <w:rPr>
          <w:rFonts w:ascii="Arial" w:eastAsia="Times New Roman" w:hAnsi="Arial" w:cs="Arial"/>
          <w:b/>
          <w:bCs/>
          <w:color w:val="000000"/>
          <w:sz w:val="22"/>
          <w:szCs w:val="22"/>
          <w:lang w:val="en-US"/>
        </w:rPr>
        <w:t>Edit Credit Card Information</w:t>
      </w:r>
      <w:r w:rsidRPr="00772034">
        <w:rPr>
          <w:rFonts w:ascii="Arial" w:eastAsia="Times New Roman" w:hAnsi="Arial" w:cs="Arial"/>
          <w:color w:val="000000"/>
          <w:sz w:val="22"/>
          <w:szCs w:val="22"/>
          <w:lang w:val="en-US"/>
        </w:rPr>
        <w:t> link (in the Credit Card Information section). The </w:t>
      </w:r>
      <w:r w:rsidRPr="00772034">
        <w:rPr>
          <w:rFonts w:ascii="Arial" w:eastAsia="Times New Roman" w:hAnsi="Arial" w:cs="Arial"/>
          <w:b/>
          <w:bCs/>
          <w:color w:val="000000"/>
          <w:sz w:val="22"/>
          <w:szCs w:val="22"/>
          <w:lang w:val="en-US"/>
        </w:rPr>
        <w:t>Credit Cards</w:t>
      </w:r>
      <w:r w:rsidRPr="00772034">
        <w:rPr>
          <w:rFonts w:ascii="Arial" w:eastAsia="Times New Roman" w:hAnsi="Arial" w:cs="Arial"/>
          <w:color w:val="000000"/>
          <w:sz w:val="22"/>
          <w:szCs w:val="22"/>
          <w:lang w:val="en-US"/>
        </w:rPr>
        <w:t> page appears.</w:t>
      </w:r>
    </w:p>
    <w:p w14:paraId="2F351AAF" w14:textId="77777777" w:rsidR="00691974" w:rsidRPr="00772034" w:rsidRDefault="00691974" w:rsidP="0045501C">
      <w:pPr>
        <w:shd w:val="clear" w:color="auto" w:fill="FFFFFF"/>
        <w:spacing w:before="0" w:after="0" w:line="336" w:lineRule="atLeast"/>
        <w:ind w:left="60" w:right="60" w:firstLine="0"/>
        <w:rPr>
          <w:rFonts w:ascii="Arial" w:eastAsia="Times New Roman" w:hAnsi="Arial" w:cs="Arial"/>
          <w:iCs/>
          <w:color w:val="000000"/>
          <w:sz w:val="22"/>
          <w:szCs w:val="22"/>
          <w:lang w:val="en-US"/>
        </w:rPr>
      </w:pPr>
      <w:r w:rsidRPr="00772034">
        <w:rPr>
          <w:rFonts w:ascii="Arial" w:eastAsia="Times New Roman" w:hAnsi="Arial" w:cs="Arial"/>
          <w:b/>
          <w:bCs/>
          <w:iCs/>
          <w:color w:val="000000"/>
          <w:sz w:val="22"/>
          <w:szCs w:val="22"/>
          <w:lang w:val="en-US"/>
        </w:rPr>
        <w:t>TIP</w:t>
      </w:r>
      <w:r w:rsidRPr="00772034">
        <w:rPr>
          <w:rFonts w:ascii="Arial" w:eastAsia="Times New Roman" w:hAnsi="Arial" w:cs="Arial"/>
          <w:iCs/>
          <w:color w:val="000000"/>
          <w:sz w:val="22"/>
          <w:szCs w:val="22"/>
          <w:lang w:val="en-US"/>
        </w:rPr>
        <w:t>: If the </w:t>
      </w:r>
      <w:r w:rsidRPr="00772034">
        <w:rPr>
          <w:rFonts w:ascii="Arial" w:eastAsia="Times New Roman" w:hAnsi="Arial" w:cs="Arial"/>
          <w:b/>
          <w:bCs/>
          <w:iCs/>
          <w:color w:val="000000"/>
          <w:sz w:val="22"/>
          <w:szCs w:val="22"/>
          <w:lang w:val="en-US"/>
        </w:rPr>
        <w:t>Edit Credit Card Information</w:t>
      </w:r>
      <w:r w:rsidRPr="00772034">
        <w:rPr>
          <w:rFonts w:ascii="Arial" w:eastAsia="Times New Roman" w:hAnsi="Arial" w:cs="Arial"/>
          <w:iCs/>
          <w:color w:val="000000"/>
          <w:sz w:val="22"/>
          <w:szCs w:val="22"/>
          <w:lang w:val="en-US"/>
        </w:rPr>
        <w:t> link does not appear in the profile, your workgroup travel policy requires an E2 administrator to handle all credit card information and activities; you cannot take any actions. Contact your E2 administrator or travel policy manager for assistance.</w:t>
      </w:r>
    </w:p>
    <w:p w14:paraId="234D7754" w14:textId="20F76F21" w:rsidR="00691974" w:rsidRPr="00772034" w:rsidRDefault="00691974" w:rsidP="00DB4D45">
      <w:pPr>
        <w:pStyle w:val="ListParagraph"/>
        <w:numPr>
          <w:ilvl w:val="0"/>
          <w:numId w:val="18"/>
        </w:numPr>
        <w:shd w:val="clear" w:color="auto" w:fill="FFFFFF"/>
        <w:spacing w:before="0" w:after="0" w:line="336" w:lineRule="atLeast"/>
        <w:ind w:right="6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Delete the existing card information, and add the updated card information. (</w:t>
      </w:r>
      <w:r w:rsidRPr="00772034">
        <w:rPr>
          <w:rFonts w:ascii="Arial" w:eastAsia="Times New Roman" w:hAnsi="Arial" w:cs="Arial"/>
          <w:b/>
          <w:bCs/>
          <w:color w:val="000000"/>
          <w:sz w:val="22"/>
          <w:szCs w:val="22"/>
          <w:lang w:val="en-US"/>
        </w:rPr>
        <w:t>This sequence of actions is necessary to conform to security requirements for the protection of personally identifiable information (PII).</w:t>
      </w:r>
      <w:r w:rsidRPr="00772034">
        <w:rPr>
          <w:rFonts w:ascii="Arial" w:eastAsia="Times New Roman" w:hAnsi="Arial" w:cs="Arial"/>
          <w:color w:val="000000"/>
          <w:sz w:val="22"/>
          <w:szCs w:val="22"/>
          <w:lang w:val="en-US"/>
        </w:rPr>
        <w:t>)</w:t>
      </w:r>
    </w:p>
    <w:p w14:paraId="6DE79D7E" w14:textId="62BA4846" w:rsidR="00691974" w:rsidRPr="004722C2"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4722C2">
        <w:rPr>
          <w:rFonts w:ascii="Arial" w:eastAsia="Times New Roman" w:hAnsi="Arial" w:cs="Arial"/>
          <w:color w:val="000000"/>
          <w:sz w:val="22"/>
          <w:szCs w:val="22"/>
          <w:lang w:val="en-US"/>
        </w:rPr>
        <w:t>Select the </w:t>
      </w:r>
      <w:r w:rsidRPr="004722C2">
        <w:rPr>
          <w:rFonts w:ascii="Arial" w:eastAsia="Times New Roman" w:hAnsi="Arial" w:cs="Arial"/>
          <w:b/>
          <w:bCs/>
          <w:color w:val="000000"/>
          <w:sz w:val="22"/>
          <w:szCs w:val="22"/>
          <w:lang w:val="en-US"/>
        </w:rPr>
        <w:t>Delete Card</w:t>
      </w:r>
      <w:r w:rsidRPr="004722C2">
        <w:rPr>
          <w:rFonts w:ascii="Arial" w:eastAsia="Times New Roman" w:hAnsi="Arial" w:cs="Arial"/>
          <w:color w:val="000000"/>
          <w:sz w:val="22"/>
          <w:szCs w:val="22"/>
          <w:lang w:val="en-US"/>
        </w:rPr>
        <w:t> check box to remove the existing card information.</w:t>
      </w:r>
    </w:p>
    <w:p w14:paraId="6991CBA7" w14:textId="77777777" w:rsidR="00691974" w:rsidRPr="00772034" w:rsidRDefault="00691974" w:rsidP="0045501C">
      <w:pPr>
        <w:shd w:val="clear" w:color="auto" w:fill="FFFFFF"/>
        <w:spacing w:before="0" w:after="0" w:line="336" w:lineRule="atLeast"/>
        <w:ind w:left="120" w:right="120" w:firstLine="0"/>
        <w:rPr>
          <w:rFonts w:ascii="Arial" w:eastAsia="Times New Roman" w:hAnsi="Arial" w:cs="Arial"/>
          <w:iCs/>
          <w:color w:val="000000"/>
          <w:sz w:val="22"/>
          <w:szCs w:val="22"/>
          <w:lang w:val="en-US"/>
        </w:rPr>
      </w:pPr>
      <w:r w:rsidRPr="00772034">
        <w:rPr>
          <w:rFonts w:ascii="Arial" w:eastAsia="Times New Roman" w:hAnsi="Arial" w:cs="Arial"/>
          <w:b/>
          <w:bCs/>
          <w:iCs/>
          <w:color w:val="000000"/>
          <w:sz w:val="22"/>
          <w:szCs w:val="22"/>
          <w:lang w:val="en-US"/>
        </w:rPr>
        <w:t>NOTE</w:t>
      </w:r>
      <w:r w:rsidRPr="00772034">
        <w:rPr>
          <w:rFonts w:ascii="Arial" w:eastAsia="Times New Roman" w:hAnsi="Arial" w:cs="Arial"/>
          <w:iCs/>
          <w:color w:val="000000"/>
          <w:sz w:val="22"/>
          <w:szCs w:val="22"/>
          <w:lang w:val="en-US"/>
        </w:rPr>
        <w:t>: When selecting the </w:t>
      </w:r>
      <w:r w:rsidRPr="00772034">
        <w:rPr>
          <w:rFonts w:ascii="Arial" w:eastAsia="Times New Roman" w:hAnsi="Arial" w:cs="Arial"/>
          <w:b/>
          <w:bCs/>
          <w:iCs/>
          <w:color w:val="000000"/>
          <w:sz w:val="22"/>
          <w:szCs w:val="22"/>
          <w:lang w:val="en-US"/>
        </w:rPr>
        <w:t>Delete Card</w:t>
      </w:r>
      <w:r w:rsidRPr="00772034">
        <w:rPr>
          <w:rFonts w:ascii="Arial" w:eastAsia="Times New Roman" w:hAnsi="Arial" w:cs="Arial"/>
          <w:iCs/>
          <w:color w:val="000000"/>
          <w:sz w:val="22"/>
          <w:szCs w:val="22"/>
          <w:lang w:val="en-US"/>
        </w:rPr>
        <w:t> check box, charge card options for air, rail and hotel in the Online Booking Charge Card Defaults section will revert to "Select One".</w:t>
      </w:r>
    </w:p>
    <w:p w14:paraId="193EC0A1" w14:textId="77777777" w:rsidR="00691974" w:rsidRPr="00772034"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Select default charge card options (</w:t>
      </w:r>
      <w:r w:rsidRPr="00772034">
        <w:rPr>
          <w:rFonts w:ascii="Arial" w:eastAsia="Times New Roman" w:hAnsi="Arial" w:cs="Arial"/>
          <w:i/>
          <w:iCs/>
          <w:color w:val="000000"/>
          <w:sz w:val="22"/>
          <w:szCs w:val="22"/>
          <w:lang w:val="en-US"/>
        </w:rPr>
        <w:t>No Default</w:t>
      </w:r>
      <w:r w:rsidRPr="00772034">
        <w:rPr>
          <w:rFonts w:ascii="Arial" w:eastAsia="Times New Roman" w:hAnsi="Arial" w:cs="Arial"/>
          <w:color w:val="000000"/>
          <w:sz w:val="22"/>
          <w:szCs w:val="22"/>
          <w:lang w:val="en-US"/>
        </w:rPr>
        <w:t> or </w:t>
      </w:r>
      <w:r w:rsidRPr="00772034">
        <w:rPr>
          <w:rFonts w:ascii="Arial" w:eastAsia="Times New Roman" w:hAnsi="Arial" w:cs="Arial"/>
          <w:i/>
          <w:iCs/>
          <w:color w:val="000000"/>
          <w:sz w:val="22"/>
          <w:szCs w:val="22"/>
          <w:lang w:val="en-US"/>
        </w:rPr>
        <w:t>CBA (Centrally Billed Account)</w:t>
      </w:r>
      <w:r w:rsidRPr="00772034">
        <w:rPr>
          <w:rFonts w:ascii="Arial" w:eastAsia="Times New Roman" w:hAnsi="Arial" w:cs="Arial"/>
          <w:color w:val="000000"/>
          <w:sz w:val="22"/>
          <w:szCs w:val="22"/>
          <w:lang w:val="en-US"/>
        </w:rPr>
        <w:t>) for air, rail and hotel in the Online Booking Charge Card Defaults section of the page.</w:t>
      </w:r>
    </w:p>
    <w:p w14:paraId="177096BD" w14:textId="77777777" w:rsidR="00691974" w:rsidRPr="00772034" w:rsidRDefault="00691974" w:rsidP="0045501C">
      <w:pPr>
        <w:shd w:val="clear" w:color="auto" w:fill="FFFFFF"/>
        <w:spacing w:before="0" w:after="0" w:line="336" w:lineRule="atLeast"/>
        <w:ind w:left="120" w:right="120" w:firstLine="0"/>
        <w:rPr>
          <w:rFonts w:ascii="Arial" w:eastAsia="Times New Roman" w:hAnsi="Arial" w:cs="Arial"/>
          <w:iCs/>
          <w:color w:val="000000"/>
          <w:sz w:val="22"/>
          <w:szCs w:val="22"/>
          <w:lang w:val="en-US"/>
        </w:rPr>
      </w:pPr>
      <w:r w:rsidRPr="00772034">
        <w:rPr>
          <w:rFonts w:ascii="Arial" w:eastAsia="Times New Roman" w:hAnsi="Arial" w:cs="Arial"/>
          <w:b/>
          <w:bCs/>
          <w:iCs/>
          <w:color w:val="000000"/>
          <w:sz w:val="22"/>
          <w:szCs w:val="22"/>
          <w:lang w:val="en-US"/>
        </w:rPr>
        <w:t>TIP</w:t>
      </w:r>
      <w:r w:rsidRPr="00772034">
        <w:rPr>
          <w:rFonts w:ascii="Arial" w:eastAsia="Times New Roman" w:hAnsi="Arial" w:cs="Arial"/>
          <w:iCs/>
          <w:color w:val="000000"/>
          <w:sz w:val="22"/>
          <w:szCs w:val="22"/>
          <w:lang w:val="en-US"/>
        </w:rPr>
        <w:t>: If you are deleting your "Travel Charge Card" (or "Personal Charge Card"), selecting "Travel Charge Card" (or "Personal Charge Card", if applicable) as a default charge card option will result in an error.</w:t>
      </w:r>
    </w:p>
    <w:p w14:paraId="5553979E" w14:textId="77777777" w:rsidR="00691974" w:rsidRPr="00772034"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Click </w:t>
      </w:r>
      <w:r w:rsidRPr="00772034">
        <w:rPr>
          <w:rFonts w:ascii="Arial" w:eastAsia="Times New Roman" w:hAnsi="Arial" w:cs="Arial"/>
          <w:b/>
          <w:bCs/>
          <w:color w:val="000000"/>
          <w:sz w:val="22"/>
          <w:szCs w:val="22"/>
          <w:lang w:val="en-US"/>
        </w:rPr>
        <w:t>Save Changes</w:t>
      </w:r>
      <w:r w:rsidRPr="00772034">
        <w:rPr>
          <w:rFonts w:ascii="Arial" w:eastAsia="Times New Roman" w:hAnsi="Arial" w:cs="Arial"/>
          <w:color w:val="000000"/>
          <w:sz w:val="22"/>
          <w:szCs w:val="22"/>
          <w:lang w:val="en-US"/>
        </w:rPr>
        <w:t>, and then click </w:t>
      </w:r>
      <w:r w:rsidRPr="00772034">
        <w:rPr>
          <w:rFonts w:ascii="Arial" w:eastAsia="Times New Roman" w:hAnsi="Arial" w:cs="Arial"/>
          <w:b/>
          <w:bCs/>
          <w:color w:val="000000"/>
          <w:sz w:val="22"/>
          <w:szCs w:val="22"/>
          <w:lang w:val="en-US"/>
        </w:rPr>
        <w:t>OK</w:t>
      </w:r>
      <w:r w:rsidRPr="00772034">
        <w:rPr>
          <w:rFonts w:ascii="Arial" w:eastAsia="Times New Roman" w:hAnsi="Arial" w:cs="Arial"/>
          <w:color w:val="000000"/>
          <w:sz w:val="22"/>
          <w:szCs w:val="22"/>
          <w:lang w:val="en-US"/>
        </w:rPr>
        <w:t> in the confirmation message box. Wait while information is updated.</w:t>
      </w:r>
    </w:p>
    <w:p w14:paraId="02EC62C4" w14:textId="77777777" w:rsidR="00691974" w:rsidRPr="00772034"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Click the </w:t>
      </w:r>
      <w:r w:rsidRPr="00772034">
        <w:rPr>
          <w:rFonts w:ascii="Arial" w:eastAsia="Times New Roman" w:hAnsi="Arial" w:cs="Arial"/>
          <w:b/>
          <w:bCs/>
          <w:color w:val="000000"/>
          <w:sz w:val="22"/>
          <w:szCs w:val="22"/>
          <w:lang w:val="en-US"/>
        </w:rPr>
        <w:t>Add ...</w:t>
      </w:r>
      <w:r w:rsidRPr="00772034">
        <w:rPr>
          <w:rFonts w:ascii="Arial" w:eastAsia="Times New Roman" w:hAnsi="Arial" w:cs="Arial"/>
          <w:color w:val="000000"/>
          <w:sz w:val="22"/>
          <w:szCs w:val="22"/>
          <w:lang w:val="en-US"/>
        </w:rPr>
        <w:t> link for the card you want to update.</w:t>
      </w:r>
    </w:p>
    <w:p w14:paraId="4195AEED" w14:textId="77777777" w:rsidR="00691974" w:rsidRPr="00772034"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Enter and select your credit card details, including card type, card number and expiration date information.</w:t>
      </w:r>
    </w:p>
    <w:p w14:paraId="26649D02" w14:textId="77777777" w:rsidR="00691974" w:rsidRPr="00772034" w:rsidRDefault="00691974" w:rsidP="0045501C">
      <w:pPr>
        <w:shd w:val="clear" w:color="auto" w:fill="FFFFFF"/>
        <w:spacing w:before="0" w:after="0" w:line="336" w:lineRule="atLeast"/>
        <w:ind w:left="120" w:right="120" w:firstLine="0"/>
        <w:rPr>
          <w:rFonts w:ascii="Arial" w:eastAsia="Times New Roman" w:hAnsi="Arial" w:cs="Arial"/>
          <w:iCs/>
          <w:color w:val="000000"/>
          <w:sz w:val="22"/>
          <w:szCs w:val="22"/>
          <w:lang w:val="en-US"/>
        </w:rPr>
      </w:pPr>
      <w:r w:rsidRPr="00772034">
        <w:rPr>
          <w:rFonts w:ascii="Arial" w:eastAsia="Times New Roman" w:hAnsi="Arial" w:cs="Arial"/>
          <w:b/>
          <w:bCs/>
          <w:iCs/>
          <w:color w:val="000000"/>
          <w:sz w:val="22"/>
          <w:szCs w:val="22"/>
          <w:lang w:val="en-US"/>
        </w:rPr>
        <w:t>TIP</w:t>
      </w:r>
      <w:r w:rsidRPr="00772034">
        <w:rPr>
          <w:rFonts w:ascii="Arial" w:eastAsia="Times New Roman" w:hAnsi="Arial" w:cs="Arial"/>
          <w:iCs/>
          <w:color w:val="000000"/>
          <w:sz w:val="22"/>
          <w:szCs w:val="22"/>
          <w:lang w:val="en-US"/>
        </w:rPr>
        <w:t>: Enter the card number without spaces or dashes. When updating travel charge card information, be sure the card type is correct. The error message "Travel Charge Card number does not have the required 4 digit prefix or meet the minimum required number of characters" indicates that the card number entered is not valid for the card type. If the card type selected is correct, check the card number entry for typographical errors.</w:t>
      </w:r>
    </w:p>
    <w:p w14:paraId="7CE81736" w14:textId="77777777" w:rsidR="00691974" w:rsidRPr="00772034" w:rsidRDefault="00691974" w:rsidP="004722C2">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Select default charge card options for air, rail and hotel guarantee in the Online Booking Charge Card Defaults section of the page.</w:t>
      </w:r>
    </w:p>
    <w:p w14:paraId="6ECF6960" w14:textId="4C0D1736" w:rsidR="00691974" w:rsidRPr="00772034" w:rsidRDefault="00691974" w:rsidP="00DB4D45">
      <w:pPr>
        <w:pStyle w:val="ListParagraph"/>
        <w:numPr>
          <w:ilvl w:val="0"/>
          <w:numId w:val="18"/>
        </w:numPr>
        <w:shd w:val="clear" w:color="auto" w:fill="FFFFFF"/>
        <w:spacing w:before="0" w:after="0" w:line="336" w:lineRule="atLeast"/>
        <w:ind w:right="120"/>
        <w:rPr>
          <w:rFonts w:ascii="Arial" w:eastAsia="Times New Roman" w:hAnsi="Arial" w:cs="Arial"/>
          <w:color w:val="000000"/>
          <w:sz w:val="22"/>
          <w:szCs w:val="22"/>
          <w:lang w:val="en-US"/>
        </w:rPr>
      </w:pPr>
      <w:r w:rsidRPr="00772034">
        <w:rPr>
          <w:rFonts w:ascii="Arial" w:eastAsia="Times New Roman" w:hAnsi="Arial" w:cs="Arial"/>
          <w:color w:val="000000"/>
          <w:sz w:val="22"/>
          <w:szCs w:val="22"/>
          <w:lang w:val="en-US"/>
        </w:rPr>
        <w:t>Click </w:t>
      </w:r>
      <w:r w:rsidRPr="00772034">
        <w:rPr>
          <w:rFonts w:ascii="Arial" w:eastAsia="Times New Roman" w:hAnsi="Arial" w:cs="Arial"/>
          <w:b/>
          <w:bCs/>
          <w:color w:val="000000"/>
          <w:sz w:val="22"/>
          <w:szCs w:val="22"/>
          <w:lang w:val="en-US"/>
        </w:rPr>
        <w:t>Save Changes</w:t>
      </w:r>
      <w:r w:rsidRPr="00772034">
        <w:rPr>
          <w:rFonts w:ascii="Arial" w:eastAsia="Times New Roman" w:hAnsi="Arial" w:cs="Arial"/>
          <w:color w:val="000000"/>
          <w:sz w:val="22"/>
          <w:szCs w:val="22"/>
          <w:lang w:val="en-US"/>
        </w:rPr>
        <w:t>. This action also updates information in your TMC profile.</w:t>
      </w:r>
    </w:p>
    <w:p w14:paraId="260A8455" w14:textId="77777777" w:rsidR="00691974" w:rsidRPr="00772034" w:rsidRDefault="00691974" w:rsidP="0045501C">
      <w:pPr>
        <w:shd w:val="clear" w:color="auto" w:fill="FFFFFF"/>
        <w:spacing w:before="0" w:after="0" w:line="336" w:lineRule="atLeast"/>
        <w:ind w:left="120" w:right="120" w:firstLine="0"/>
        <w:rPr>
          <w:rFonts w:ascii="Arial" w:eastAsia="Times New Roman" w:hAnsi="Arial" w:cs="Arial"/>
          <w:iCs/>
          <w:color w:val="000000"/>
          <w:sz w:val="22"/>
          <w:szCs w:val="22"/>
          <w:lang w:val="en-US"/>
        </w:rPr>
      </w:pPr>
      <w:r w:rsidRPr="00772034">
        <w:rPr>
          <w:rFonts w:ascii="Arial" w:eastAsia="Times New Roman" w:hAnsi="Arial" w:cs="Arial"/>
          <w:b/>
          <w:bCs/>
          <w:iCs/>
          <w:color w:val="000000"/>
          <w:sz w:val="22"/>
          <w:szCs w:val="22"/>
          <w:lang w:val="en-US"/>
        </w:rPr>
        <w:t>TIP</w:t>
      </w:r>
      <w:r w:rsidRPr="00772034">
        <w:rPr>
          <w:rFonts w:ascii="Arial" w:eastAsia="Times New Roman" w:hAnsi="Arial" w:cs="Arial"/>
          <w:iCs/>
          <w:color w:val="000000"/>
          <w:sz w:val="22"/>
          <w:szCs w:val="22"/>
          <w:lang w:val="en-US"/>
        </w:rPr>
        <w:t>: The new credit card information and default selections will apply to future reservations only. If you want these selections to apply to a pending reservation, contact your TMC for assistance.</w:t>
      </w:r>
    </w:p>
    <w:p w14:paraId="0EC4E84A" w14:textId="69C389C9" w:rsidR="00583C92" w:rsidRPr="00772034" w:rsidRDefault="00583C92" w:rsidP="00583C92">
      <w:pPr>
        <w:pStyle w:val="BodyText"/>
        <w:rPr>
          <w:rFonts w:cs="Arial"/>
          <w:lang w:val="en-US" w:eastAsia="en-US"/>
        </w:rPr>
      </w:pPr>
      <w:r w:rsidRPr="00772034">
        <w:rPr>
          <w:rFonts w:cs="Arial"/>
          <w:lang w:val="en-US" w:eastAsia="en-US"/>
        </w:rPr>
        <w:br w:type="page"/>
      </w:r>
    </w:p>
    <w:p w14:paraId="0704DF88" w14:textId="43166A67" w:rsidR="006E4ACB" w:rsidRPr="00772034" w:rsidRDefault="004605C4" w:rsidP="005F0AA3">
      <w:pPr>
        <w:pStyle w:val="Heading1"/>
        <w:spacing w:after="240"/>
        <w:rPr>
          <w:rFonts w:cs="Arial"/>
          <w:lang w:val="en-US"/>
        </w:rPr>
      </w:pPr>
      <w:bookmarkStart w:id="124" w:name="_Toc510417589"/>
      <w:bookmarkStart w:id="125" w:name="_Toc514156930"/>
      <w:r w:rsidRPr="00772034">
        <w:rPr>
          <w:rFonts w:cs="Arial"/>
          <w:lang w:val="en-US"/>
        </w:rPr>
        <w:lastRenderedPageBreak/>
        <w:t>Find Answers / Online Help</w:t>
      </w:r>
      <w:bookmarkEnd w:id="124"/>
      <w:bookmarkEnd w:id="125"/>
    </w:p>
    <w:p w14:paraId="2720964F" w14:textId="77777777" w:rsidR="004605C4" w:rsidRPr="00772034" w:rsidRDefault="004605C4" w:rsidP="004605C4">
      <w:pPr>
        <w:pStyle w:val="BodyText"/>
        <w:rPr>
          <w:rFonts w:cs="Arial"/>
          <w:lang w:val="en-US" w:eastAsia="en-US"/>
        </w:rPr>
      </w:pPr>
      <w:r w:rsidRPr="00772034">
        <w:rPr>
          <w:rFonts w:cs="Arial"/>
          <w:lang w:val="en-US" w:eastAsia="en-US"/>
        </w:rPr>
        <w:t xml:space="preserve">Still need assistance with reservations or other E2 features? Additional support can be found by searching the E2 Knowledge Portal. </w:t>
      </w:r>
    </w:p>
    <w:p w14:paraId="4245A227" w14:textId="77777777" w:rsidR="004605C4" w:rsidRPr="00772034" w:rsidRDefault="004605C4" w:rsidP="004605C4">
      <w:pPr>
        <w:pStyle w:val="BodyText"/>
        <w:rPr>
          <w:rFonts w:cs="Arial"/>
          <w:lang w:val="en-US" w:eastAsia="en-US"/>
        </w:rPr>
      </w:pPr>
    </w:p>
    <w:p w14:paraId="1B8DF0FE" w14:textId="46951B3B" w:rsidR="004605C4" w:rsidRPr="00772034" w:rsidRDefault="004605C4" w:rsidP="004605C4">
      <w:pPr>
        <w:pStyle w:val="BodyText"/>
        <w:spacing w:after="240"/>
        <w:rPr>
          <w:rFonts w:cs="Arial"/>
          <w:lang w:val="en-US" w:eastAsia="en-US"/>
        </w:rPr>
      </w:pPr>
      <w:r w:rsidRPr="00772034">
        <w:rPr>
          <w:rFonts w:cs="Arial"/>
          <w:lang w:val="en-US" w:eastAsia="en-US"/>
        </w:rPr>
        <w:t xml:space="preserve">This section is full of step-by-step tutorials, interactive user guides, quick reference cards and other easily accessible information, by accessing the Online Help section. Online Help (formerly known as Find Answers) is available by selecting the drop down next to your name located in the upper right hand corner of the screen. </w:t>
      </w:r>
    </w:p>
    <w:p w14:paraId="70F9BBA5" w14:textId="66164A35" w:rsidR="004605C4" w:rsidRPr="00772034" w:rsidRDefault="004605C4" w:rsidP="005F0AA3">
      <w:pPr>
        <w:pStyle w:val="BodyText"/>
        <w:spacing w:after="120"/>
        <w:jc w:val="center"/>
        <w:rPr>
          <w:rFonts w:cs="Arial"/>
          <w:lang w:val="en-US" w:eastAsia="en-US"/>
        </w:rPr>
      </w:pPr>
      <w:r w:rsidRPr="00772034">
        <w:rPr>
          <w:rFonts w:cs="Arial"/>
          <w:noProof/>
          <w:lang w:val="en-US" w:eastAsia="en-US"/>
        </w:rPr>
        <w:drawing>
          <wp:inline distT="0" distB="0" distL="0" distR="0" wp14:anchorId="0176C16B" wp14:editId="0E3EA8F9">
            <wp:extent cx="1152673" cy="1337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59952" cy="1346182"/>
                    </a:xfrm>
                    <a:prstGeom prst="rect">
                      <a:avLst/>
                    </a:prstGeom>
                  </pic:spPr>
                </pic:pic>
              </a:graphicData>
            </a:graphic>
          </wp:inline>
        </w:drawing>
      </w:r>
    </w:p>
    <w:p w14:paraId="26F54518" w14:textId="3C5D08B6" w:rsidR="004605C4" w:rsidRPr="00772034" w:rsidRDefault="004605C4" w:rsidP="004605C4">
      <w:pPr>
        <w:pStyle w:val="BodyText"/>
        <w:rPr>
          <w:rFonts w:cs="Arial"/>
          <w:lang w:val="en-US" w:eastAsia="en-US"/>
        </w:rPr>
      </w:pPr>
    </w:p>
    <w:p w14:paraId="5823F5AC" w14:textId="0F63AA0E" w:rsidR="00F87624" w:rsidRPr="00772034" w:rsidRDefault="00F87624" w:rsidP="005F0AA3">
      <w:pPr>
        <w:pStyle w:val="BodyText"/>
        <w:spacing w:after="240"/>
        <w:rPr>
          <w:rFonts w:cs="Arial"/>
          <w:lang w:val="en-US" w:eastAsia="en-US"/>
        </w:rPr>
      </w:pPr>
      <w:r w:rsidRPr="00772034">
        <w:rPr>
          <w:rFonts w:cs="Arial"/>
          <w:lang w:val="en-US" w:eastAsia="en-US"/>
        </w:rPr>
        <w:t xml:space="preserve">Once you’re in the E2 Knowledge Portal, type in your question or a keyword to locate all the information E2 has to offer regarding the subject, then select </w:t>
      </w:r>
      <w:r w:rsidRPr="00772034">
        <w:rPr>
          <w:rFonts w:cs="Arial"/>
          <w:b/>
          <w:lang w:val="en-US" w:eastAsia="en-US"/>
        </w:rPr>
        <w:t>Search</w:t>
      </w:r>
      <w:r w:rsidRPr="00772034">
        <w:rPr>
          <w:rFonts w:cs="Arial"/>
          <w:lang w:val="en-US" w:eastAsia="en-US"/>
        </w:rPr>
        <w:t xml:space="preserve">. </w:t>
      </w:r>
    </w:p>
    <w:p w14:paraId="0AA20A17" w14:textId="17CA83D3" w:rsidR="004605C4" w:rsidRPr="00772034" w:rsidRDefault="00F87624" w:rsidP="00583C92">
      <w:pPr>
        <w:pStyle w:val="BodyText"/>
        <w:spacing w:after="120"/>
        <w:jc w:val="center"/>
        <w:rPr>
          <w:rFonts w:cs="Arial"/>
          <w:lang w:val="en-US" w:eastAsia="en-US"/>
        </w:rPr>
      </w:pPr>
      <w:r w:rsidRPr="00772034">
        <w:rPr>
          <w:rFonts w:cs="Arial"/>
          <w:noProof/>
          <w:lang w:val="en-US" w:eastAsia="en-US"/>
        </w:rPr>
        <w:drawing>
          <wp:inline distT="0" distB="0" distL="0" distR="0" wp14:anchorId="4F2FEB73" wp14:editId="185C7B24">
            <wp:extent cx="4648200" cy="2268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77396" cy="2282953"/>
                    </a:xfrm>
                    <a:prstGeom prst="rect">
                      <a:avLst/>
                    </a:prstGeom>
                  </pic:spPr>
                </pic:pic>
              </a:graphicData>
            </a:graphic>
          </wp:inline>
        </w:drawing>
      </w:r>
    </w:p>
    <w:p w14:paraId="353B7957" w14:textId="4CF74641" w:rsidR="00F87624" w:rsidRPr="00772034" w:rsidRDefault="00F87624" w:rsidP="006E4ACB">
      <w:pPr>
        <w:pStyle w:val="BodyText"/>
        <w:rPr>
          <w:rFonts w:cs="Arial"/>
          <w:lang w:val="en-US" w:eastAsia="en-US"/>
        </w:rPr>
      </w:pPr>
    </w:p>
    <w:p w14:paraId="3B2BA522" w14:textId="48DEB629" w:rsidR="005F0AA3" w:rsidRPr="00772034" w:rsidRDefault="00F87624" w:rsidP="005F0AA3">
      <w:pPr>
        <w:pStyle w:val="BodyText"/>
        <w:spacing w:after="240"/>
        <w:rPr>
          <w:rFonts w:cs="Arial"/>
          <w:lang w:val="en-US" w:eastAsia="en-US"/>
        </w:rPr>
      </w:pPr>
      <w:r w:rsidRPr="00772034">
        <w:rPr>
          <w:rFonts w:cs="Arial"/>
          <w:lang w:val="en-US" w:eastAsia="en-US"/>
        </w:rPr>
        <w:t>Th</w:t>
      </w:r>
      <w:r w:rsidR="00583C92" w:rsidRPr="00772034">
        <w:rPr>
          <w:rFonts w:cs="Arial"/>
          <w:lang w:val="en-US" w:eastAsia="en-US"/>
        </w:rPr>
        <w:t xml:space="preserve">e E2 Knowledge Portal </w:t>
      </w:r>
      <w:r w:rsidRPr="00772034">
        <w:rPr>
          <w:rFonts w:cs="Arial"/>
          <w:lang w:val="en-US" w:eastAsia="en-US"/>
        </w:rPr>
        <w:t xml:space="preserve">is a really great tool and can typically be used to locate </w:t>
      </w:r>
      <w:r w:rsidR="005F0AA3" w:rsidRPr="00772034">
        <w:rPr>
          <w:rFonts w:cs="Arial"/>
          <w:lang w:val="en-US" w:eastAsia="en-US"/>
        </w:rPr>
        <w:t xml:space="preserve">an answer to whatever question you may have regarding E2 system functionality. </w:t>
      </w:r>
    </w:p>
    <w:p w14:paraId="43EEDE25" w14:textId="19FF3AB8" w:rsidR="005F0AA3" w:rsidRPr="00772034" w:rsidRDefault="00583C92" w:rsidP="005F0AA3">
      <w:pPr>
        <w:pStyle w:val="BodyText"/>
        <w:spacing w:after="360"/>
        <w:jc w:val="center"/>
        <w:rPr>
          <w:rFonts w:cs="Arial"/>
          <w:lang w:val="en-US" w:eastAsia="en-US"/>
        </w:rPr>
      </w:pPr>
      <w:r w:rsidRPr="00772034">
        <w:rPr>
          <w:rFonts w:cs="Arial"/>
          <w:noProof/>
          <w:lang w:val="en-US" w:eastAsia="en-US"/>
        </w:rPr>
        <w:drawing>
          <wp:inline distT="0" distB="0" distL="0" distR="0" wp14:anchorId="6F7C5B8A" wp14:editId="6D1F7330">
            <wp:extent cx="5681133" cy="20280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91932" cy="2031888"/>
                    </a:xfrm>
                    <a:prstGeom prst="rect">
                      <a:avLst/>
                    </a:prstGeom>
                  </pic:spPr>
                </pic:pic>
              </a:graphicData>
            </a:graphic>
          </wp:inline>
        </w:drawing>
      </w:r>
    </w:p>
    <w:p w14:paraId="74DC1C37" w14:textId="02CB2AC9" w:rsidR="005F0AA3" w:rsidRPr="00772034" w:rsidRDefault="005F0AA3" w:rsidP="00716782">
      <w:pPr>
        <w:pStyle w:val="Heading1"/>
        <w:spacing w:before="120" w:after="240"/>
        <w:rPr>
          <w:rFonts w:cs="Arial"/>
          <w:lang w:val="en-US"/>
        </w:rPr>
      </w:pPr>
      <w:bookmarkStart w:id="126" w:name="_Toc510417590"/>
      <w:bookmarkStart w:id="127" w:name="_Toc514156931"/>
      <w:r w:rsidRPr="00772034">
        <w:rPr>
          <w:rFonts w:cs="Arial"/>
          <w:lang w:val="en-US"/>
        </w:rPr>
        <w:lastRenderedPageBreak/>
        <w:t>ESC eTravel Contact Info</w:t>
      </w:r>
      <w:bookmarkEnd w:id="126"/>
      <w:bookmarkEnd w:id="127"/>
    </w:p>
    <w:p w14:paraId="71956140" w14:textId="22AB2C7C" w:rsidR="002E0D29" w:rsidRPr="00772034" w:rsidRDefault="005E424A" w:rsidP="00DB4D45">
      <w:pPr>
        <w:pStyle w:val="BodyText"/>
        <w:numPr>
          <w:ilvl w:val="0"/>
          <w:numId w:val="26"/>
        </w:numPr>
        <w:spacing w:after="120"/>
        <w:rPr>
          <w:rFonts w:eastAsia="Calibri" w:cs="Arial"/>
        </w:rPr>
      </w:pPr>
      <w:r>
        <w:rPr>
          <w:rFonts w:cs="Arial"/>
          <w:lang w:val="en-US" w:eastAsia="en-US"/>
        </w:rPr>
        <w:t>I</w:t>
      </w:r>
      <w:r w:rsidR="002E0D29" w:rsidRPr="00772034">
        <w:rPr>
          <w:rFonts w:cs="Arial"/>
          <w:lang w:val="en-US" w:eastAsia="en-US"/>
        </w:rPr>
        <w:t>f you have system questions</w:t>
      </w:r>
      <w:r w:rsidRPr="005E424A">
        <w:rPr>
          <w:rFonts w:cs="Arial"/>
          <w:lang w:val="en-US" w:eastAsia="en-US"/>
        </w:rPr>
        <w:t xml:space="preserve"> </w:t>
      </w:r>
      <w:r w:rsidRPr="00772034">
        <w:rPr>
          <w:rFonts w:cs="Arial"/>
          <w:lang w:val="en-US" w:eastAsia="en-US"/>
        </w:rPr>
        <w:t xml:space="preserve">or </w:t>
      </w:r>
      <w:r>
        <w:rPr>
          <w:rFonts w:cs="Arial"/>
          <w:lang w:val="en-US" w:eastAsia="en-US"/>
        </w:rPr>
        <w:t xml:space="preserve">require assistance navigating within the E2, you may contact </w:t>
      </w:r>
      <w:r w:rsidRPr="00772034">
        <w:rPr>
          <w:rFonts w:cs="Arial"/>
          <w:lang w:val="en-US" w:eastAsia="en-US"/>
        </w:rPr>
        <w:t>the ESC eTravel Help Desk team by phone or ema</w:t>
      </w:r>
      <w:r>
        <w:rPr>
          <w:rFonts w:cs="Arial"/>
          <w:lang w:val="en-US" w:eastAsia="en-US"/>
        </w:rPr>
        <w:t>il:</w:t>
      </w:r>
    </w:p>
    <w:p w14:paraId="00256E0D" w14:textId="77777777" w:rsidR="005F0AA3" w:rsidRPr="00772034" w:rsidRDefault="00765CBC" w:rsidP="00583C92">
      <w:pPr>
        <w:spacing w:after="0"/>
        <w:ind w:left="0"/>
        <w:jc w:val="center"/>
        <w:rPr>
          <w:rFonts w:ascii="Arial" w:eastAsia="Calibri" w:hAnsi="Arial" w:cs="Arial"/>
          <w:sz w:val="22"/>
          <w:szCs w:val="22"/>
        </w:rPr>
      </w:pPr>
      <w:hyperlink r:id="rId73" w:history="1">
        <w:r w:rsidR="005F0AA3" w:rsidRPr="00772034">
          <w:rPr>
            <w:rFonts w:ascii="Arial" w:eastAsia="Calibri" w:hAnsi="Arial" w:cs="Arial"/>
            <w:color w:val="2666A6" w:themeColor="hyperlink"/>
            <w:sz w:val="22"/>
            <w:szCs w:val="22"/>
            <w:u w:val="single"/>
          </w:rPr>
          <w:t>9-amc-etravel-helpdesk@faa.gov</w:t>
        </w:r>
      </w:hyperlink>
      <w:r w:rsidR="005F0AA3" w:rsidRPr="00772034">
        <w:rPr>
          <w:rFonts w:ascii="Arial" w:eastAsia="Calibri" w:hAnsi="Arial" w:cs="Arial"/>
          <w:sz w:val="22"/>
          <w:szCs w:val="22"/>
        </w:rPr>
        <w:t xml:space="preserve"> for system issues or questions or</w:t>
      </w:r>
    </w:p>
    <w:p w14:paraId="36FB90A9" w14:textId="77777777" w:rsidR="005F0AA3" w:rsidRPr="00772034" w:rsidRDefault="005F0AA3" w:rsidP="00583C92">
      <w:pPr>
        <w:spacing w:after="0"/>
        <w:ind w:left="0"/>
        <w:jc w:val="center"/>
        <w:rPr>
          <w:rFonts w:ascii="Arial" w:eastAsia="Calibri" w:hAnsi="Arial" w:cs="Arial"/>
          <w:sz w:val="22"/>
          <w:szCs w:val="22"/>
        </w:rPr>
      </w:pPr>
      <w:r w:rsidRPr="00772034">
        <w:rPr>
          <w:rFonts w:ascii="Arial" w:eastAsia="Calibri" w:hAnsi="Arial" w:cs="Arial"/>
          <w:sz w:val="22"/>
          <w:szCs w:val="22"/>
        </w:rPr>
        <w:t>1-866-641-3500, Option 7</w:t>
      </w:r>
    </w:p>
    <w:p w14:paraId="6BE9761D" w14:textId="2A9DFBE6" w:rsidR="005F0AA3" w:rsidRDefault="005F0AA3" w:rsidP="008B3855">
      <w:pPr>
        <w:spacing w:after="360"/>
        <w:ind w:left="0"/>
        <w:jc w:val="center"/>
        <w:rPr>
          <w:rFonts w:ascii="Arial" w:eastAsia="Calibri" w:hAnsi="Arial" w:cs="Arial"/>
          <w:sz w:val="22"/>
          <w:szCs w:val="22"/>
        </w:rPr>
      </w:pPr>
      <w:r w:rsidRPr="00772034">
        <w:rPr>
          <w:rFonts w:ascii="Arial" w:eastAsia="Calibri" w:hAnsi="Arial" w:cs="Arial"/>
          <w:sz w:val="22"/>
          <w:szCs w:val="22"/>
        </w:rPr>
        <w:t>(405) 954-5798 fax</w:t>
      </w:r>
    </w:p>
    <w:p w14:paraId="04FB6D77" w14:textId="77777777" w:rsidR="008B3855" w:rsidRPr="00772034" w:rsidRDefault="008B3855" w:rsidP="008B3855">
      <w:pPr>
        <w:pStyle w:val="BodyText"/>
        <w:numPr>
          <w:ilvl w:val="0"/>
          <w:numId w:val="26"/>
        </w:numPr>
        <w:spacing w:after="120"/>
        <w:rPr>
          <w:rFonts w:cs="Arial"/>
          <w:lang w:val="en-US" w:eastAsia="en-US"/>
        </w:rPr>
      </w:pPr>
      <w:r w:rsidRPr="00772034">
        <w:rPr>
          <w:rFonts w:cs="Arial"/>
          <w:lang w:val="en-US" w:eastAsia="en-US"/>
        </w:rPr>
        <w:t xml:space="preserve">If you have questions regarding administrative changes or require assistance with completing an ESC eTravel form, you may contact the </w:t>
      </w:r>
      <w:r>
        <w:rPr>
          <w:rFonts w:cs="Arial"/>
          <w:lang w:val="en-US" w:eastAsia="en-US"/>
        </w:rPr>
        <w:t xml:space="preserve">ESC eTravel Admin Team by email: </w:t>
      </w:r>
    </w:p>
    <w:p w14:paraId="09D57FB9" w14:textId="326DBB71" w:rsidR="008B3855" w:rsidRDefault="00765CBC" w:rsidP="008B3855">
      <w:pPr>
        <w:spacing w:after="360"/>
        <w:ind w:left="0"/>
        <w:jc w:val="center"/>
        <w:rPr>
          <w:rFonts w:ascii="Arial" w:eastAsia="Calibri" w:hAnsi="Arial" w:cs="Arial"/>
          <w:sz w:val="22"/>
          <w:szCs w:val="22"/>
        </w:rPr>
      </w:pPr>
      <w:hyperlink r:id="rId74" w:history="1">
        <w:r w:rsidR="008B3855" w:rsidRPr="00772034">
          <w:rPr>
            <w:rFonts w:ascii="Arial" w:eastAsia="Calibri" w:hAnsi="Arial" w:cs="Arial"/>
            <w:color w:val="2666A6" w:themeColor="hyperlink"/>
            <w:sz w:val="22"/>
            <w:szCs w:val="22"/>
            <w:u w:val="single"/>
          </w:rPr>
          <w:t>9-amc-etravel-admin@faa.gov</w:t>
        </w:r>
      </w:hyperlink>
      <w:r w:rsidR="008B3855" w:rsidRPr="00772034">
        <w:rPr>
          <w:rFonts w:ascii="Arial" w:eastAsia="Calibri" w:hAnsi="Arial" w:cs="Arial"/>
          <w:sz w:val="22"/>
          <w:szCs w:val="22"/>
        </w:rPr>
        <w:t xml:space="preserve"> for administrative changes</w:t>
      </w:r>
    </w:p>
    <w:p w14:paraId="6CDD4128" w14:textId="0E36DAAF" w:rsidR="005E424A" w:rsidRPr="005E424A" w:rsidRDefault="005E424A" w:rsidP="00DB4D45">
      <w:pPr>
        <w:pStyle w:val="ListParagraph"/>
        <w:numPr>
          <w:ilvl w:val="0"/>
          <w:numId w:val="26"/>
        </w:numPr>
        <w:spacing w:after="0"/>
        <w:rPr>
          <w:rFonts w:ascii="Arial" w:eastAsia="Calibri" w:hAnsi="Arial" w:cs="Arial"/>
          <w:sz w:val="22"/>
          <w:szCs w:val="22"/>
        </w:rPr>
      </w:pPr>
      <w:r w:rsidRPr="005E424A">
        <w:rPr>
          <w:rFonts w:ascii="Arial" w:eastAsia="Calibri" w:hAnsi="Arial" w:cs="Arial"/>
          <w:sz w:val="22"/>
          <w:szCs w:val="22"/>
        </w:rPr>
        <w:t xml:space="preserve">Additional User Guides and Training, Access to E2 forms as well as a multitude of other Travel Information can be found by accessing the </w:t>
      </w:r>
      <w:hyperlink r:id="rId75" w:history="1">
        <w:r w:rsidRPr="005E424A">
          <w:rPr>
            <w:rStyle w:val="Hyperlink"/>
            <w:rFonts w:ascii="Arial" w:eastAsia="Calibri" w:hAnsi="Arial" w:cs="Arial"/>
            <w:sz w:val="22"/>
            <w:szCs w:val="22"/>
          </w:rPr>
          <w:t>ESC Travel Services Branch website</w:t>
        </w:r>
      </w:hyperlink>
      <w:r>
        <w:rPr>
          <w:rFonts w:ascii="Arial" w:eastAsia="Calibri" w:hAnsi="Arial" w:cs="Arial"/>
          <w:sz w:val="22"/>
          <w:szCs w:val="22"/>
        </w:rPr>
        <w:t>:</w:t>
      </w:r>
      <w:r w:rsidRPr="005E424A">
        <w:rPr>
          <w:rFonts w:ascii="Arial" w:eastAsia="Calibri" w:hAnsi="Arial" w:cs="Arial"/>
          <w:sz w:val="22"/>
          <w:szCs w:val="22"/>
        </w:rPr>
        <w:t xml:space="preserve"> </w:t>
      </w:r>
    </w:p>
    <w:p w14:paraId="76653323" w14:textId="1C681CEE" w:rsidR="005F0AA3" w:rsidRPr="00772034" w:rsidRDefault="00765CBC" w:rsidP="005E424A">
      <w:pPr>
        <w:spacing w:after="480"/>
        <w:ind w:left="0"/>
        <w:jc w:val="center"/>
        <w:rPr>
          <w:rFonts w:ascii="Arial" w:eastAsia="Calibri" w:hAnsi="Arial" w:cs="Arial"/>
          <w:sz w:val="22"/>
          <w:szCs w:val="22"/>
        </w:rPr>
      </w:pPr>
      <w:hyperlink r:id="rId76" w:history="1">
        <w:r w:rsidR="0076590F" w:rsidRPr="00772034">
          <w:rPr>
            <w:rStyle w:val="Hyperlink"/>
            <w:rFonts w:ascii="Arial" w:eastAsia="Calibri" w:hAnsi="Arial" w:cs="Arial"/>
            <w:sz w:val="22"/>
            <w:szCs w:val="22"/>
          </w:rPr>
          <w:t>https://www.esc.</w:t>
        </w:r>
        <w:r w:rsidR="0076590F" w:rsidRPr="00772034">
          <w:rPr>
            <w:rStyle w:val="Hyperlink"/>
            <w:rFonts w:ascii="Arial" w:eastAsia="Calibri" w:hAnsi="Arial" w:cs="Arial"/>
            <w:sz w:val="22"/>
            <w:szCs w:val="22"/>
          </w:rPr>
          <w:t>g</w:t>
        </w:r>
        <w:r w:rsidR="0076590F" w:rsidRPr="00772034">
          <w:rPr>
            <w:rStyle w:val="Hyperlink"/>
            <w:rFonts w:ascii="Arial" w:eastAsia="Calibri" w:hAnsi="Arial" w:cs="Arial"/>
            <w:sz w:val="22"/>
            <w:szCs w:val="22"/>
          </w:rPr>
          <w:t>ov/tsTravel.asp</w:t>
        </w:r>
      </w:hyperlink>
    </w:p>
    <w:p w14:paraId="635B8606" w14:textId="6C17917A" w:rsidR="005E0773" w:rsidRDefault="005E0773" w:rsidP="00716782">
      <w:pPr>
        <w:pStyle w:val="Heading1"/>
        <w:spacing w:after="240"/>
        <w:rPr>
          <w:rFonts w:eastAsia="Arial Unicode MS" w:cs="Arial"/>
          <w:lang w:val="en-US"/>
        </w:rPr>
      </w:pPr>
      <w:bookmarkStart w:id="128" w:name="_Travel_Management_Center"/>
      <w:bookmarkStart w:id="129" w:name="_Toc510417591"/>
      <w:bookmarkStart w:id="130" w:name="_Toc514156932"/>
      <w:bookmarkEnd w:id="128"/>
      <w:r w:rsidRPr="005E424A">
        <w:rPr>
          <w:rFonts w:eastAsia="Arial Unicode MS" w:cs="Arial"/>
          <w:lang w:val="en-US"/>
        </w:rPr>
        <w:t>Travel Management Center (TMC)</w:t>
      </w:r>
      <w:bookmarkEnd w:id="129"/>
      <w:r w:rsidR="002E0D29" w:rsidRPr="005E424A">
        <w:rPr>
          <w:rFonts w:eastAsia="Arial Unicode MS" w:cs="Arial"/>
          <w:lang w:val="en-US"/>
        </w:rPr>
        <w:t xml:space="preserve"> Contacts</w:t>
      </w:r>
      <w:bookmarkEnd w:id="130"/>
    </w:p>
    <w:tbl>
      <w:tblPr>
        <w:tblStyle w:val="TableGrid"/>
        <w:tblW w:w="6246" w:type="dxa"/>
        <w:jc w:val="center"/>
        <w:tblLook w:val="04A0" w:firstRow="1" w:lastRow="0" w:firstColumn="1" w:lastColumn="0" w:noHBand="0" w:noVBand="1"/>
      </w:tblPr>
      <w:tblGrid>
        <w:gridCol w:w="3606"/>
        <w:gridCol w:w="2640"/>
      </w:tblGrid>
      <w:tr w:rsidR="00716782" w:rsidRPr="00954478" w14:paraId="7CCFC7C2" w14:textId="77777777" w:rsidTr="006301FE">
        <w:trPr>
          <w:trHeight w:val="260"/>
          <w:jc w:val="center"/>
        </w:trPr>
        <w:tc>
          <w:tcPr>
            <w:tcW w:w="3606" w:type="dxa"/>
            <w:noWrap/>
            <w:hideMark/>
          </w:tcPr>
          <w:p w14:paraId="1C95C055" w14:textId="77777777" w:rsidR="00716782" w:rsidRPr="00954478" w:rsidRDefault="00716782" w:rsidP="006301FE">
            <w:pPr>
              <w:pStyle w:val="BodyText"/>
              <w:jc w:val="center"/>
              <w:rPr>
                <w:sz w:val="24"/>
                <w:szCs w:val="24"/>
              </w:rPr>
            </w:pPr>
            <w:r w:rsidRPr="00954478">
              <w:rPr>
                <w:sz w:val="24"/>
                <w:szCs w:val="24"/>
              </w:rPr>
              <w:t>Agency</w:t>
            </w:r>
          </w:p>
        </w:tc>
        <w:tc>
          <w:tcPr>
            <w:tcW w:w="2640" w:type="dxa"/>
            <w:noWrap/>
            <w:hideMark/>
          </w:tcPr>
          <w:p w14:paraId="38004124" w14:textId="77777777" w:rsidR="00716782" w:rsidRPr="00954478" w:rsidRDefault="00716782" w:rsidP="006301FE">
            <w:pPr>
              <w:pStyle w:val="BodyText"/>
              <w:jc w:val="center"/>
              <w:rPr>
                <w:sz w:val="24"/>
                <w:szCs w:val="24"/>
              </w:rPr>
            </w:pPr>
            <w:r w:rsidRPr="00954478">
              <w:rPr>
                <w:sz w:val="24"/>
                <w:szCs w:val="24"/>
              </w:rPr>
              <w:t>Phone Number</w:t>
            </w:r>
          </w:p>
        </w:tc>
      </w:tr>
      <w:tr w:rsidR="00716782" w:rsidRPr="00954478" w14:paraId="798FB883" w14:textId="77777777" w:rsidTr="006301FE">
        <w:trPr>
          <w:trHeight w:val="260"/>
          <w:jc w:val="center"/>
        </w:trPr>
        <w:tc>
          <w:tcPr>
            <w:tcW w:w="3606" w:type="dxa"/>
            <w:noWrap/>
            <w:hideMark/>
          </w:tcPr>
          <w:p w14:paraId="4A2F5AD5" w14:textId="77777777" w:rsidR="00716782" w:rsidRPr="00954478" w:rsidRDefault="00716782" w:rsidP="006301FE">
            <w:pPr>
              <w:pStyle w:val="BodyText"/>
              <w:jc w:val="center"/>
              <w:rPr>
                <w:sz w:val="24"/>
                <w:szCs w:val="24"/>
              </w:rPr>
            </w:pPr>
            <w:r w:rsidRPr="00954478">
              <w:rPr>
                <w:sz w:val="24"/>
                <w:szCs w:val="24"/>
              </w:rPr>
              <w:t>CPSC (CWTSato Travel)</w:t>
            </w:r>
          </w:p>
        </w:tc>
        <w:tc>
          <w:tcPr>
            <w:tcW w:w="2640" w:type="dxa"/>
            <w:noWrap/>
            <w:hideMark/>
          </w:tcPr>
          <w:p w14:paraId="15BC72E0" w14:textId="77777777" w:rsidR="00716782" w:rsidRPr="00954478" w:rsidRDefault="00716782" w:rsidP="006301FE">
            <w:pPr>
              <w:pStyle w:val="BodyText"/>
              <w:jc w:val="center"/>
              <w:rPr>
                <w:sz w:val="24"/>
                <w:szCs w:val="24"/>
              </w:rPr>
            </w:pPr>
            <w:r w:rsidRPr="00954478">
              <w:rPr>
                <w:sz w:val="24"/>
                <w:szCs w:val="24"/>
              </w:rPr>
              <w:t>(877) 327-5160</w:t>
            </w:r>
          </w:p>
        </w:tc>
      </w:tr>
      <w:tr w:rsidR="00716782" w:rsidRPr="00954478" w14:paraId="75BB3FE2" w14:textId="77777777" w:rsidTr="006301FE">
        <w:trPr>
          <w:trHeight w:val="260"/>
          <w:jc w:val="center"/>
        </w:trPr>
        <w:tc>
          <w:tcPr>
            <w:tcW w:w="3606" w:type="dxa"/>
            <w:noWrap/>
            <w:hideMark/>
          </w:tcPr>
          <w:p w14:paraId="19A68230" w14:textId="77777777" w:rsidR="00716782" w:rsidRPr="00954478" w:rsidRDefault="00716782" w:rsidP="006301FE">
            <w:pPr>
              <w:pStyle w:val="BodyText"/>
              <w:jc w:val="center"/>
            </w:pPr>
            <w:r w:rsidRPr="00954478">
              <w:rPr>
                <w:sz w:val="24"/>
                <w:szCs w:val="24"/>
              </w:rPr>
              <w:t>CPSC VIP (CWTSato Travel</w:t>
            </w:r>
            <w:r w:rsidRPr="00954478">
              <w:t>)</w:t>
            </w:r>
          </w:p>
        </w:tc>
        <w:tc>
          <w:tcPr>
            <w:tcW w:w="2640" w:type="dxa"/>
            <w:noWrap/>
            <w:hideMark/>
          </w:tcPr>
          <w:p w14:paraId="23DD2403" w14:textId="77777777" w:rsidR="00716782" w:rsidRPr="00954478" w:rsidRDefault="00716782" w:rsidP="006301FE">
            <w:pPr>
              <w:pStyle w:val="BodyText"/>
              <w:jc w:val="center"/>
              <w:rPr>
                <w:sz w:val="24"/>
                <w:szCs w:val="24"/>
              </w:rPr>
            </w:pPr>
            <w:r w:rsidRPr="00954478">
              <w:rPr>
                <w:sz w:val="24"/>
                <w:szCs w:val="24"/>
              </w:rPr>
              <w:t>(866) 214-1408</w:t>
            </w:r>
          </w:p>
        </w:tc>
      </w:tr>
      <w:tr w:rsidR="00716782" w:rsidRPr="00954478" w14:paraId="6446C6B3" w14:textId="77777777" w:rsidTr="006301FE">
        <w:trPr>
          <w:trHeight w:val="260"/>
          <w:jc w:val="center"/>
        </w:trPr>
        <w:tc>
          <w:tcPr>
            <w:tcW w:w="3606" w:type="dxa"/>
            <w:noWrap/>
            <w:hideMark/>
          </w:tcPr>
          <w:p w14:paraId="2B8EB52B" w14:textId="77777777" w:rsidR="00716782" w:rsidRPr="00954478" w:rsidRDefault="00716782" w:rsidP="006301FE">
            <w:pPr>
              <w:pStyle w:val="BodyText"/>
              <w:jc w:val="center"/>
              <w:rPr>
                <w:sz w:val="24"/>
                <w:szCs w:val="24"/>
              </w:rPr>
            </w:pPr>
            <w:r w:rsidRPr="00954478">
              <w:rPr>
                <w:sz w:val="24"/>
                <w:szCs w:val="24"/>
              </w:rPr>
              <w:t>CFTC (CWTSato Travel)</w:t>
            </w:r>
          </w:p>
        </w:tc>
        <w:tc>
          <w:tcPr>
            <w:tcW w:w="2640" w:type="dxa"/>
            <w:noWrap/>
            <w:hideMark/>
          </w:tcPr>
          <w:p w14:paraId="1CC8F409" w14:textId="77777777" w:rsidR="00716782" w:rsidRPr="00954478" w:rsidRDefault="00716782" w:rsidP="006301FE">
            <w:pPr>
              <w:pStyle w:val="BodyText"/>
              <w:jc w:val="center"/>
              <w:rPr>
                <w:sz w:val="24"/>
                <w:szCs w:val="24"/>
              </w:rPr>
            </w:pPr>
            <w:r w:rsidRPr="00954478">
              <w:rPr>
                <w:sz w:val="24"/>
                <w:szCs w:val="24"/>
              </w:rPr>
              <w:t>(877) 292-9187</w:t>
            </w:r>
          </w:p>
        </w:tc>
      </w:tr>
      <w:tr w:rsidR="00716782" w:rsidRPr="00954478" w14:paraId="6D68B2BD" w14:textId="77777777" w:rsidTr="006301FE">
        <w:trPr>
          <w:trHeight w:val="260"/>
          <w:jc w:val="center"/>
        </w:trPr>
        <w:tc>
          <w:tcPr>
            <w:tcW w:w="3606" w:type="dxa"/>
            <w:noWrap/>
            <w:hideMark/>
          </w:tcPr>
          <w:p w14:paraId="0A419B2B" w14:textId="77777777" w:rsidR="00716782" w:rsidRPr="00954478" w:rsidRDefault="00716782" w:rsidP="006301FE">
            <w:pPr>
              <w:pStyle w:val="BodyText"/>
              <w:jc w:val="center"/>
              <w:rPr>
                <w:sz w:val="24"/>
                <w:szCs w:val="24"/>
              </w:rPr>
            </w:pPr>
            <w:r w:rsidRPr="00954478">
              <w:rPr>
                <w:sz w:val="24"/>
                <w:szCs w:val="24"/>
              </w:rPr>
              <w:t>DOT (CWTSato Travel)</w:t>
            </w:r>
          </w:p>
        </w:tc>
        <w:tc>
          <w:tcPr>
            <w:tcW w:w="2640" w:type="dxa"/>
            <w:noWrap/>
            <w:hideMark/>
          </w:tcPr>
          <w:p w14:paraId="11EA87CE" w14:textId="77777777" w:rsidR="00716782" w:rsidRPr="00954478" w:rsidRDefault="00716782" w:rsidP="006301FE">
            <w:pPr>
              <w:pStyle w:val="BodyText"/>
              <w:jc w:val="center"/>
              <w:rPr>
                <w:sz w:val="24"/>
                <w:szCs w:val="24"/>
              </w:rPr>
            </w:pPr>
            <w:r w:rsidRPr="00954478">
              <w:rPr>
                <w:sz w:val="24"/>
                <w:szCs w:val="24"/>
              </w:rPr>
              <w:t>(877) 327-5164</w:t>
            </w:r>
          </w:p>
        </w:tc>
      </w:tr>
      <w:tr w:rsidR="00716782" w:rsidRPr="00954478" w14:paraId="4C506827" w14:textId="77777777" w:rsidTr="006301FE">
        <w:trPr>
          <w:trHeight w:val="260"/>
          <w:jc w:val="center"/>
        </w:trPr>
        <w:tc>
          <w:tcPr>
            <w:tcW w:w="3606" w:type="dxa"/>
            <w:noWrap/>
            <w:hideMark/>
          </w:tcPr>
          <w:p w14:paraId="649DF2BF" w14:textId="77777777" w:rsidR="00716782" w:rsidRPr="00954478" w:rsidRDefault="00716782" w:rsidP="006301FE">
            <w:pPr>
              <w:pStyle w:val="BodyText"/>
              <w:jc w:val="center"/>
            </w:pPr>
            <w:r w:rsidRPr="00954478">
              <w:rPr>
                <w:sz w:val="24"/>
                <w:szCs w:val="24"/>
              </w:rPr>
              <w:t>DOT VIP (CWTSato Travel</w:t>
            </w:r>
            <w:r w:rsidRPr="00954478">
              <w:t>)</w:t>
            </w:r>
          </w:p>
        </w:tc>
        <w:tc>
          <w:tcPr>
            <w:tcW w:w="2640" w:type="dxa"/>
            <w:noWrap/>
            <w:hideMark/>
          </w:tcPr>
          <w:p w14:paraId="1A766D6B" w14:textId="77777777" w:rsidR="00716782" w:rsidRPr="00954478" w:rsidRDefault="00716782" w:rsidP="006301FE">
            <w:pPr>
              <w:pStyle w:val="BodyText"/>
              <w:jc w:val="center"/>
              <w:rPr>
                <w:sz w:val="24"/>
                <w:szCs w:val="24"/>
              </w:rPr>
            </w:pPr>
            <w:r w:rsidRPr="00954478">
              <w:rPr>
                <w:sz w:val="24"/>
                <w:szCs w:val="24"/>
              </w:rPr>
              <w:t>(866) 740-7071</w:t>
            </w:r>
          </w:p>
        </w:tc>
      </w:tr>
      <w:tr w:rsidR="00716782" w:rsidRPr="00954478" w14:paraId="569A113B" w14:textId="77777777" w:rsidTr="006301FE">
        <w:trPr>
          <w:trHeight w:val="260"/>
          <w:jc w:val="center"/>
        </w:trPr>
        <w:tc>
          <w:tcPr>
            <w:tcW w:w="3606" w:type="dxa"/>
            <w:noWrap/>
            <w:hideMark/>
          </w:tcPr>
          <w:p w14:paraId="43B8888B" w14:textId="77777777" w:rsidR="00716782" w:rsidRPr="00954478" w:rsidRDefault="00716782" w:rsidP="006301FE">
            <w:pPr>
              <w:pStyle w:val="BodyText"/>
              <w:jc w:val="center"/>
              <w:rPr>
                <w:sz w:val="24"/>
                <w:szCs w:val="24"/>
              </w:rPr>
            </w:pPr>
            <w:r w:rsidRPr="00954478">
              <w:rPr>
                <w:sz w:val="24"/>
                <w:szCs w:val="24"/>
              </w:rPr>
              <w:t>FAA (CWTSato Travel)</w:t>
            </w:r>
          </w:p>
        </w:tc>
        <w:tc>
          <w:tcPr>
            <w:tcW w:w="2640" w:type="dxa"/>
            <w:noWrap/>
            <w:hideMark/>
          </w:tcPr>
          <w:p w14:paraId="195B1750" w14:textId="77777777" w:rsidR="00716782" w:rsidRPr="00954478" w:rsidRDefault="00716782" w:rsidP="006301FE">
            <w:pPr>
              <w:pStyle w:val="BodyText"/>
              <w:jc w:val="center"/>
              <w:rPr>
                <w:sz w:val="24"/>
                <w:szCs w:val="24"/>
              </w:rPr>
            </w:pPr>
            <w:r w:rsidRPr="00954478">
              <w:rPr>
                <w:sz w:val="24"/>
                <w:szCs w:val="24"/>
              </w:rPr>
              <w:t>(877) 327-5163</w:t>
            </w:r>
          </w:p>
        </w:tc>
      </w:tr>
      <w:tr w:rsidR="00716782" w:rsidRPr="00954478" w14:paraId="559914C8" w14:textId="77777777" w:rsidTr="006301FE">
        <w:trPr>
          <w:trHeight w:val="260"/>
          <w:jc w:val="center"/>
        </w:trPr>
        <w:tc>
          <w:tcPr>
            <w:tcW w:w="3606" w:type="dxa"/>
            <w:noWrap/>
            <w:hideMark/>
          </w:tcPr>
          <w:p w14:paraId="6F93F4F9" w14:textId="77777777" w:rsidR="00716782" w:rsidRPr="00954478" w:rsidRDefault="00716782" w:rsidP="006301FE">
            <w:pPr>
              <w:pStyle w:val="BodyText"/>
              <w:jc w:val="center"/>
            </w:pPr>
            <w:r w:rsidRPr="00954478">
              <w:rPr>
                <w:sz w:val="24"/>
                <w:szCs w:val="24"/>
              </w:rPr>
              <w:t>FAA Alaska (El Sol</w:t>
            </w:r>
            <w:r w:rsidRPr="00954478">
              <w:t>)</w:t>
            </w:r>
          </w:p>
        </w:tc>
        <w:tc>
          <w:tcPr>
            <w:tcW w:w="2640" w:type="dxa"/>
            <w:noWrap/>
            <w:hideMark/>
          </w:tcPr>
          <w:p w14:paraId="1A29EDEB" w14:textId="77777777" w:rsidR="00716782" w:rsidRPr="00954478" w:rsidRDefault="00716782" w:rsidP="006301FE">
            <w:pPr>
              <w:pStyle w:val="BodyText"/>
              <w:jc w:val="center"/>
              <w:rPr>
                <w:sz w:val="24"/>
                <w:szCs w:val="24"/>
              </w:rPr>
            </w:pPr>
            <w:r w:rsidRPr="00954478">
              <w:rPr>
                <w:sz w:val="24"/>
                <w:szCs w:val="24"/>
              </w:rPr>
              <w:t>(844) 565-4488</w:t>
            </w:r>
          </w:p>
        </w:tc>
      </w:tr>
      <w:tr w:rsidR="00716782" w:rsidRPr="00954478" w14:paraId="4E65A4BD" w14:textId="77777777" w:rsidTr="006301FE">
        <w:trPr>
          <w:trHeight w:val="260"/>
          <w:jc w:val="center"/>
        </w:trPr>
        <w:tc>
          <w:tcPr>
            <w:tcW w:w="3606" w:type="dxa"/>
            <w:noWrap/>
            <w:hideMark/>
          </w:tcPr>
          <w:p w14:paraId="6CBF1046" w14:textId="77777777" w:rsidR="00716782" w:rsidRPr="00954478" w:rsidRDefault="00716782" w:rsidP="006301FE">
            <w:pPr>
              <w:pStyle w:val="BodyText"/>
              <w:jc w:val="center"/>
              <w:rPr>
                <w:sz w:val="24"/>
                <w:szCs w:val="24"/>
              </w:rPr>
            </w:pPr>
            <w:r w:rsidRPr="00954478">
              <w:rPr>
                <w:sz w:val="24"/>
                <w:szCs w:val="24"/>
              </w:rPr>
              <w:t>IMLS (CWTSato Travel)</w:t>
            </w:r>
          </w:p>
        </w:tc>
        <w:tc>
          <w:tcPr>
            <w:tcW w:w="2640" w:type="dxa"/>
            <w:noWrap/>
            <w:hideMark/>
          </w:tcPr>
          <w:p w14:paraId="78E0428A" w14:textId="77777777" w:rsidR="00716782" w:rsidRPr="00954478" w:rsidRDefault="00716782" w:rsidP="006301FE">
            <w:pPr>
              <w:pStyle w:val="BodyText"/>
              <w:jc w:val="center"/>
              <w:rPr>
                <w:sz w:val="24"/>
                <w:szCs w:val="24"/>
              </w:rPr>
            </w:pPr>
            <w:r w:rsidRPr="00954478">
              <w:rPr>
                <w:sz w:val="24"/>
                <w:szCs w:val="24"/>
              </w:rPr>
              <w:t>(877) 292-9190</w:t>
            </w:r>
          </w:p>
        </w:tc>
      </w:tr>
      <w:tr w:rsidR="00716782" w:rsidRPr="00954478" w14:paraId="60861570" w14:textId="77777777" w:rsidTr="006301FE">
        <w:trPr>
          <w:trHeight w:val="260"/>
          <w:jc w:val="center"/>
        </w:trPr>
        <w:tc>
          <w:tcPr>
            <w:tcW w:w="3606" w:type="dxa"/>
            <w:noWrap/>
            <w:hideMark/>
          </w:tcPr>
          <w:p w14:paraId="2C6DC333" w14:textId="77777777" w:rsidR="00716782" w:rsidRPr="00954478" w:rsidRDefault="00716782" w:rsidP="006301FE">
            <w:pPr>
              <w:pStyle w:val="BodyText"/>
              <w:jc w:val="center"/>
              <w:rPr>
                <w:sz w:val="24"/>
                <w:szCs w:val="24"/>
              </w:rPr>
            </w:pPr>
            <w:r w:rsidRPr="00954478">
              <w:rPr>
                <w:sz w:val="24"/>
                <w:szCs w:val="24"/>
              </w:rPr>
              <w:t>NEA (CWTSato Travel)</w:t>
            </w:r>
          </w:p>
        </w:tc>
        <w:tc>
          <w:tcPr>
            <w:tcW w:w="2640" w:type="dxa"/>
            <w:noWrap/>
            <w:hideMark/>
          </w:tcPr>
          <w:p w14:paraId="09E63B85" w14:textId="77777777" w:rsidR="00716782" w:rsidRPr="00954478" w:rsidRDefault="00716782" w:rsidP="006301FE">
            <w:pPr>
              <w:pStyle w:val="BodyText"/>
              <w:jc w:val="center"/>
              <w:rPr>
                <w:sz w:val="24"/>
                <w:szCs w:val="24"/>
              </w:rPr>
            </w:pPr>
            <w:r w:rsidRPr="00954478">
              <w:rPr>
                <w:sz w:val="24"/>
                <w:szCs w:val="24"/>
              </w:rPr>
              <w:t>(877) 327-5161</w:t>
            </w:r>
          </w:p>
        </w:tc>
      </w:tr>
      <w:tr w:rsidR="00716782" w:rsidRPr="00954478" w14:paraId="1DB69424" w14:textId="77777777" w:rsidTr="006301FE">
        <w:trPr>
          <w:trHeight w:val="260"/>
          <w:jc w:val="center"/>
        </w:trPr>
        <w:tc>
          <w:tcPr>
            <w:tcW w:w="3606" w:type="dxa"/>
            <w:noWrap/>
            <w:hideMark/>
          </w:tcPr>
          <w:p w14:paraId="12F14567" w14:textId="77777777" w:rsidR="00716782" w:rsidRPr="00954478" w:rsidRDefault="00716782" w:rsidP="006301FE">
            <w:pPr>
              <w:pStyle w:val="BodyText"/>
              <w:jc w:val="center"/>
              <w:rPr>
                <w:sz w:val="24"/>
                <w:szCs w:val="24"/>
              </w:rPr>
            </w:pPr>
            <w:r w:rsidRPr="00954478">
              <w:rPr>
                <w:sz w:val="24"/>
                <w:szCs w:val="24"/>
              </w:rPr>
              <w:t>IMLS (CWTSato Travel)</w:t>
            </w:r>
          </w:p>
        </w:tc>
        <w:tc>
          <w:tcPr>
            <w:tcW w:w="2640" w:type="dxa"/>
            <w:noWrap/>
            <w:hideMark/>
          </w:tcPr>
          <w:p w14:paraId="4D00407B" w14:textId="77777777" w:rsidR="00716782" w:rsidRPr="00954478" w:rsidRDefault="00716782" w:rsidP="006301FE">
            <w:pPr>
              <w:pStyle w:val="BodyText"/>
              <w:jc w:val="center"/>
              <w:rPr>
                <w:sz w:val="24"/>
                <w:szCs w:val="24"/>
              </w:rPr>
            </w:pPr>
            <w:r w:rsidRPr="00954478">
              <w:rPr>
                <w:sz w:val="24"/>
                <w:szCs w:val="24"/>
              </w:rPr>
              <w:t>(877) 292-9190</w:t>
            </w:r>
          </w:p>
        </w:tc>
      </w:tr>
      <w:tr w:rsidR="00716782" w:rsidRPr="00954478" w14:paraId="530D25A6" w14:textId="77777777" w:rsidTr="006301FE">
        <w:trPr>
          <w:trHeight w:val="260"/>
          <w:jc w:val="center"/>
        </w:trPr>
        <w:tc>
          <w:tcPr>
            <w:tcW w:w="3606" w:type="dxa"/>
            <w:noWrap/>
            <w:hideMark/>
          </w:tcPr>
          <w:p w14:paraId="005DDA4F" w14:textId="77777777" w:rsidR="00716782" w:rsidRPr="00954478" w:rsidRDefault="00716782" w:rsidP="006301FE">
            <w:pPr>
              <w:pStyle w:val="BodyText"/>
              <w:jc w:val="center"/>
              <w:rPr>
                <w:sz w:val="24"/>
                <w:szCs w:val="24"/>
              </w:rPr>
            </w:pPr>
            <w:r w:rsidRPr="00954478">
              <w:rPr>
                <w:sz w:val="24"/>
                <w:szCs w:val="24"/>
              </w:rPr>
              <w:t>SEC (CI Travel)</w:t>
            </w:r>
          </w:p>
        </w:tc>
        <w:tc>
          <w:tcPr>
            <w:tcW w:w="2640" w:type="dxa"/>
            <w:noWrap/>
            <w:hideMark/>
          </w:tcPr>
          <w:p w14:paraId="2B8CC924" w14:textId="77777777" w:rsidR="00716782" w:rsidRPr="00954478" w:rsidRDefault="00716782" w:rsidP="006301FE">
            <w:pPr>
              <w:pStyle w:val="BodyText"/>
              <w:jc w:val="center"/>
              <w:rPr>
                <w:sz w:val="24"/>
                <w:szCs w:val="24"/>
              </w:rPr>
            </w:pPr>
            <w:r w:rsidRPr="00954478">
              <w:rPr>
                <w:sz w:val="24"/>
                <w:szCs w:val="24"/>
              </w:rPr>
              <w:t>(855) 346-6711</w:t>
            </w:r>
          </w:p>
        </w:tc>
      </w:tr>
    </w:tbl>
    <w:p w14:paraId="5F34DE71" w14:textId="623E7523" w:rsidR="002421E9" w:rsidRDefault="002421E9" w:rsidP="00D043DC">
      <w:pPr>
        <w:pStyle w:val="BodyText"/>
        <w:jc w:val="center"/>
        <w:rPr>
          <w:sz w:val="24"/>
          <w:szCs w:val="24"/>
          <w:lang w:val="en-US" w:eastAsia="en-US"/>
        </w:rPr>
      </w:pPr>
    </w:p>
    <w:p w14:paraId="1120A47F" w14:textId="77777777" w:rsidR="002421E9" w:rsidRDefault="002421E9">
      <w:pPr>
        <w:rPr>
          <w:rFonts w:ascii="Arial" w:eastAsia="Arial Unicode MS" w:hAnsi="Arial" w:cs="Arial Unicode MS"/>
          <w:color w:val="auto"/>
          <w:sz w:val="24"/>
          <w:szCs w:val="24"/>
          <w:lang w:val="en-US"/>
        </w:rPr>
      </w:pPr>
      <w:r>
        <w:rPr>
          <w:sz w:val="24"/>
          <w:szCs w:val="24"/>
          <w:lang w:val="en-US"/>
        </w:rPr>
        <w:br w:type="page"/>
      </w:r>
    </w:p>
    <w:p w14:paraId="7409C4B3" w14:textId="57F94D50" w:rsidR="0076590F" w:rsidRDefault="0076590F" w:rsidP="00716782">
      <w:pPr>
        <w:pStyle w:val="Heading1"/>
        <w:spacing w:after="120"/>
        <w:rPr>
          <w:rFonts w:eastAsia="Arial Unicode MS" w:cs="Arial"/>
          <w:lang w:val="en-US"/>
        </w:rPr>
      </w:pPr>
      <w:bookmarkStart w:id="131" w:name="_Toc514156933"/>
      <w:r w:rsidRPr="00772034">
        <w:rPr>
          <w:rFonts w:eastAsia="Arial Unicode MS" w:cs="Arial"/>
          <w:lang w:val="en-US"/>
        </w:rPr>
        <w:lastRenderedPageBreak/>
        <w:t>Fees</w:t>
      </w:r>
      <w:bookmarkEnd w:id="131"/>
    </w:p>
    <w:p w14:paraId="56FE5C6D" w14:textId="29C7BB1B" w:rsidR="002421E9" w:rsidRPr="002421E9" w:rsidRDefault="00400A96" w:rsidP="002421E9">
      <w:pPr>
        <w:pStyle w:val="BodyText"/>
        <w:spacing w:after="240"/>
        <w:rPr>
          <w:lang w:val="en-US" w:eastAsia="en-US"/>
        </w:rPr>
      </w:pPr>
      <w:r>
        <w:rPr>
          <w:lang w:val="en-US" w:eastAsia="en-US"/>
        </w:rPr>
        <w:t xml:space="preserve">Fees for your agency can be </w:t>
      </w:r>
      <w:r w:rsidR="002421E9">
        <w:rPr>
          <w:lang w:val="en-US" w:eastAsia="en-US"/>
        </w:rPr>
        <w:t>viewed by locating the TMC for your agency. (FAA users who are located in Alaska use El Sol.)</w:t>
      </w:r>
    </w:p>
    <w:p w14:paraId="67E69B4B" w14:textId="40DAD601" w:rsidR="002E0D29" w:rsidRPr="008B3855" w:rsidRDefault="002E0D29" w:rsidP="002421E9">
      <w:pPr>
        <w:pStyle w:val="Heading2"/>
        <w:spacing w:before="0" w:after="120"/>
      </w:pPr>
      <w:bookmarkStart w:id="132" w:name="_Toc514156934"/>
      <w:r w:rsidRPr="008B3855">
        <w:t>TMC Fees</w:t>
      </w:r>
      <w:bookmarkEnd w:id="132"/>
      <w:r w:rsidRPr="008B3855">
        <w:t xml:space="preserve"> </w:t>
      </w:r>
      <w:bookmarkStart w:id="133" w:name="_GoBack"/>
      <w:bookmarkEnd w:id="133"/>
    </w:p>
    <w:p w14:paraId="14E08A94" w14:textId="11453187" w:rsidR="002E0D29" w:rsidRPr="002421E9" w:rsidRDefault="002E0D29" w:rsidP="00400A96">
      <w:pPr>
        <w:numPr>
          <w:ilvl w:val="0"/>
          <w:numId w:val="25"/>
        </w:numPr>
        <w:spacing w:before="0" w:after="0"/>
        <w:rPr>
          <w:rStyle w:val="Hyperlink"/>
          <w:color w:val="000000" w:themeColor="text1"/>
          <w:u w:val="none"/>
          <w:lang w:val="en"/>
        </w:rPr>
      </w:pPr>
      <w:r w:rsidRPr="00400A96">
        <w:rPr>
          <w:rStyle w:val="Hyperlink"/>
          <w:u w:val="none"/>
          <w:lang w:val="en"/>
        </w:rPr>
        <w:t>CI Travel TMC F</w:t>
      </w:r>
      <w:r w:rsidRPr="00400A96">
        <w:rPr>
          <w:rStyle w:val="Hyperlink"/>
          <w:u w:val="none"/>
          <w:lang w:val="en"/>
        </w:rPr>
        <w:t>e</w:t>
      </w:r>
      <w:r w:rsidRPr="00400A96">
        <w:rPr>
          <w:rStyle w:val="Hyperlink"/>
          <w:u w:val="none"/>
          <w:lang w:val="en"/>
        </w:rPr>
        <w:t>es</w:t>
      </w:r>
      <w:r w:rsidR="002421E9">
        <w:rPr>
          <w:rStyle w:val="Hyperlink"/>
          <w:u w:val="none"/>
          <w:lang w:val="en"/>
        </w:rPr>
        <w:t xml:space="preserve"> (SEC Only)</w:t>
      </w:r>
    </w:p>
    <w:p w14:paraId="5B4AC02D" w14:textId="1F3871CD" w:rsidR="002421E9" w:rsidRPr="00400A96" w:rsidRDefault="002421E9" w:rsidP="002421E9">
      <w:pPr>
        <w:spacing w:before="0" w:after="0"/>
        <w:ind w:left="720" w:firstLine="0"/>
        <w:rPr>
          <w:lang w:val="en"/>
        </w:rPr>
      </w:pPr>
      <w:r>
        <w:rPr>
          <w:noProof/>
          <w:lang w:val="en-US"/>
        </w:rPr>
        <w:drawing>
          <wp:inline distT="0" distB="0" distL="0" distR="0" wp14:anchorId="53728F93" wp14:editId="5227692A">
            <wp:extent cx="5286375" cy="352229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12811" cy="3539906"/>
                    </a:xfrm>
                    <a:prstGeom prst="rect">
                      <a:avLst/>
                    </a:prstGeom>
                  </pic:spPr>
                </pic:pic>
              </a:graphicData>
            </a:graphic>
          </wp:inline>
        </w:drawing>
      </w:r>
    </w:p>
    <w:p w14:paraId="05310CB0" w14:textId="7358F525" w:rsidR="002E0D29" w:rsidRPr="002421E9" w:rsidRDefault="002E0D29" w:rsidP="00DB4D45">
      <w:pPr>
        <w:numPr>
          <w:ilvl w:val="0"/>
          <w:numId w:val="25"/>
        </w:numPr>
        <w:spacing w:before="100" w:beforeAutospacing="1" w:after="100" w:afterAutospacing="1"/>
        <w:rPr>
          <w:rStyle w:val="Hyperlink"/>
          <w:color w:val="000000" w:themeColor="text1"/>
          <w:u w:val="none"/>
          <w:lang w:val="en"/>
        </w:rPr>
      </w:pPr>
      <w:r w:rsidRPr="00400A96">
        <w:rPr>
          <w:rStyle w:val="Hyperlink"/>
          <w:u w:val="none"/>
          <w:lang w:val="en"/>
        </w:rPr>
        <w:t>CWTSato TMC Fees</w:t>
      </w:r>
    </w:p>
    <w:p w14:paraId="36C1806E" w14:textId="006684F1" w:rsidR="002421E9" w:rsidRPr="00400A96" w:rsidRDefault="002421E9" w:rsidP="002421E9">
      <w:pPr>
        <w:spacing w:before="100" w:beforeAutospacing="1" w:after="100" w:afterAutospacing="1"/>
        <w:ind w:left="720" w:firstLine="0"/>
        <w:rPr>
          <w:lang w:val="en"/>
        </w:rPr>
      </w:pPr>
      <w:r>
        <w:rPr>
          <w:noProof/>
          <w:lang w:val="en-US"/>
        </w:rPr>
        <w:drawing>
          <wp:inline distT="0" distB="0" distL="0" distR="0" wp14:anchorId="7806C4B9" wp14:editId="611D63D5">
            <wp:extent cx="5153312" cy="33114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82585" cy="3330290"/>
                    </a:xfrm>
                    <a:prstGeom prst="rect">
                      <a:avLst/>
                    </a:prstGeom>
                  </pic:spPr>
                </pic:pic>
              </a:graphicData>
            </a:graphic>
          </wp:inline>
        </w:drawing>
      </w:r>
    </w:p>
    <w:p w14:paraId="45C062E6" w14:textId="55DE11F4" w:rsidR="002E0D29" w:rsidRPr="002421E9" w:rsidRDefault="002E0D29" w:rsidP="002421E9">
      <w:pPr>
        <w:numPr>
          <w:ilvl w:val="0"/>
          <w:numId w:val="25"/>
        </w:numPr>
        <w:spacing w:before="0"/>
        <w:rPr>
          <w:rStyle w:val="Hyperlink"/>
          <w:color w:val="000000" w:themeColor="text1"/>
          <w:u w:val="none"/>
          <w:lang w:val="en"/>
        </w:rPr>
      </w:pPr>
      <w:r w:rsidRPr="00400A96">
        <w:rPr>
          <w:rStyle w:val="Hyperlink"/>
          <w:u w:val="none"/>
          <w:lang w:val="en"/>
        </w:rPr>
        <w:lastRenderedPageBreak/>
        <w:t>El</w:t>
      </w:r>
      <w:r w:rsidR="00400A96">
        <w:rPr>
          <w:rStyle w:val="Hyperlink"/>
          <w:u w:val="none"/>
          <w:lang w:val="en"/>
        </w:rPr>
        <w:t xml:space="preserve"> </w:t>
      </w:r>
      <w:r w:rsidRPr="00400A96">
        <w:rPr>
          <w:rStyle w:val="Hyperlink"/>
          <w:u w:val="none"/>
          <w:lang w:val="en"/>
        </w:rPr>
        <w:t>Sol TMC Fees</w:t>
      </w:r>
      <w:r w:rsidR="002421E9">
        <w:rPr>
          <w:rStyle w:val="Hyperlink"/>
          <w:u w:val="none"/>
          <w:lang w:val="en"/>
        </w:rPr>
        <w:t xml:space="preserve"> (FAA Alaska Only)</w:t>
      </w:r>
    </w:p>
    <w:p w14:paraId="58C8F4BC" w14:textId="1FC78A67" w:rsidR="002421E9" w:rsidRPr="00400A96" w:rsidRDefault="002421E9" w:rsidP="002421E9">
      <w:pPr>
        <w:spacing w:before="100" w:beforeAutospacing="1" w:after="100" w:afterAutospacing="1"/>
        <w:ind w:left="720" w:firstLine="0"/>
        <w:rPr>
          <w:lang w:val="en"/>
        </w:rPr>
      </w:pPr>
      <w:r>
        <w:rPr>
          <w:noProof/>
          <w:lang w:val="en-US"/>
        </w:rPr>
        <w:drawing>
          <wp:inline distT="0" distB="0" distL="0" distR="0" wp14:anchorId="451566E9" wp14:editId="1A156B28">
            <wp:extent cx="5051996" cy="3330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64061" cy="3338529"/>
                    </a:xfrm>
                    <a:prstGeom prst="rect">
                      <a:avLst/>
                    </a:prstGeom>
                  </pic:spPr>
                </pic:pic>
              </a:graphicData>
            </a:graphic>
          </wp:inline>
        </w:drawing>
      </w:r>
    </w:p>
    <w:p w14:paraId="009EFCC8" w14:textId="28486DBE" w:rsidR="002E0D29" w:rsidRPr="002421E9" w:rsidRDefault="002E0D29" w:rsidP="002421E9">
      <w:pPr>
        <w:numPr>
          <w:ilvl w:val="0"/>
          <w:numId w:val="25"/>
        </w:numPr>
        <w:spacing w:before="0" w:after="0"/>
        <w:rPr>
          <w:rStyle w:val="Hyperlink"/>
          <w:color w:val="000000" w:themeColor="text1"/>
          <w:u w:val="none"/>
          <w:lang w:val="en"/>
        </w:rPr>
      </w:pPr>
      <w:r w:rsidRPr="00400A96">
        <w:rPr>
          <w:rStyle w:val="Hyperlink"/>
          <w:u w:val="none"/>
          <w:lang w:val="en"/>
        </w:rPr>
        <w:t>Rodgers Travel TMC Fees</w:t>
      </w:r>
      <w:r w:rsidR="002421E9">
        <w:rPr>
          <w:rStyle w:val="Hyperlink"/>
          <w:u w:val="none"/>
          <w:lang w:val="en"/>
        </w:rPr>
        <w:t xml:space="preserve"> (Volpe Only)</w:t>
      </w:r>
    </w:p>
    <w:p w14:paraId="7DA6D4B5" w14:textId="26F30F8A" w:rsidR="002421E9" w:rsidRDefault="002421E9" w:rsidP="002421E9">
      <w:pPr>
        <w:spacing w:before="100" w:beforeAutospacing="1" w:after="240"/>
        <w:ind w:left="720" w:firstLine="0"/>
        <w:rPr>
          <w:lang w:val="en"/>
        </w:rPr>
      </w:pPr>
      <w:r>
        <w:rPr>
          <w:noProof/>
          <w:lang w:val="en-US"/>
        </w:rPr>
        <w:drawing>
          <wp:inline distT="0" distB="0" distL="0" distR="0" wp14:anchorId="5AE23A93" wp14:editId="44C69EEE">
            <wp:extent cx="5076660" cy="3388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82026" cy="3392577"/>
                    </a:xfrm>
                    <a:prstGeom prst="rect">
                      <a:avLst/>
                    </a:prstGeom>
                  </pic:spPr>
                </pic:pic>
              </a:graphicData>
            </a:graphic>
          </wp:inline>
        </w:drawing>
      </w:r>
      <w:r>
        <w:rPr>
          <w:lang w:val="en"/>
        </w:rPr>
        <w:br w:type="page"/>
      </w:r>
    </w:p>
    <w:p w14:paraId="723A0F22" w14:textId="0C9914B0" w:rsidR="002E0D29" w:rsidRPr="00400A96" w:rsidRDefault="002E0D29" w:rsidP="002421E9">
      <w:pPr>
        <w:pStyle w:val="Heading2"/>
        <w:spacing w:before="0" w:after="120"/>
        <w:rPr>
          <w:lang w:val="en"/>
        </w:rPr>
      </w:pPr>
      <w:bookmarkStart w:id="134" w:name="_Toc514156935"/>
      <w:r w:rsidRPr="00400A96">
        <w:rPr>
          <w:lang w:val="en"/>
        </w:rPr>
        <w:lastRenderedPageBreak/>
        <w:t>Voucher Fees</w:t>
      </w:r>
      <w:bookmarkEnd w:id="134"/>
      <w:r w:rsidRPr="00400A96">
        <w:rPr>
          <w:lang w:val="en"/>
        </w:rPr>
        <w:t xml:space="preserve"> </w:t>
      </w:r>
    </w:p>
    <w:p w14:paraId="2812CC08" w14:textId="05D44B0C" w:rsidR="00D616F8" w:rsidRPr="002421E9" w:rsidRDefault="002E0D29" w:rsidP="00400A96">
      <w:pPr>
        <w:numPr>
          <w:ilvl w:val="0"/>
          <w:numId w:val="25"/>
        </w:numPr>
        <w:spacing w:before="0" w:after="0"/>
        <w:rPr>
          <w:rStyle w:val="Hyperlink"/>
          <w:rFonts w:cs="Arial"/>
          <w:color w:val="000000" w:themeColor="text1"/>
          <w:u w:val="none"/>
          <w:lang w:val="en-US"/>
        </w:rPr>
      </w:pPr>
      <w:r w:rsidRPr="00400A96">
        <w:rPr>
          <w:rStyle w:val="Hyperlink"/>
          <w:u w:val="none"/>
          <w:lang w:val="en"/>
        </w:rPr>
        <w:t>E2 Vo</w:t>
      </w:r>
      <w:r w:rsidRPr="00400A96">
        <w:rPr>
          <w:rStyle w:val="Hyperlink"/>
          <w:u w:val="none"/>
          <w:lang w:val="en"/>
        </w:rPr>
        <w:t>u</w:t>
      </w:r>
      <w:r w:rsidRPr="00400A96">
        <w:rPr>
          <w:rStyle w:val="Hyperlink"/>
          <w:u w:val="none"/>
          <w:lang w:val="en"/>
        </w:rPr>
        <w:t>cher Fees</w:t>
      </w:r>
    </w:p>
    <w:p w14:paraId="3C4FBE3C" w14:textId="3B16D165" w:rsidR="002421E9" w:rsidRPr="00400A96" w:rsidRDefault="002421E9" w:rsidP="002421E9">
      <w:pPr>
        <w:spacing w:before="0" w:after="0"/>
        <w:ind w:left="720" w:firstLine="0"/>
        <w:rPr>
          <w:rFonts w:cs="Arial"/>
          <w:lang w:val="en-US"/>
        </w:rPr>
      </w:pPr>
      <w:r>
        <w:rPr>
          <w:noProof/>
          <w:lang w:val="en-US"/>
        </w:rPr>
        <w:drawing>
          <wp:inline distT="0" distB="0" distL="0" distR="0" wp14:anchorId="756BECE6" wp14:editId="486C3242">
            <wp:extent cx="6081287"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81287" cy="3429297"/>
                    </a:xfrm>
                    <a:prstGeom prst="rect">
                      <a:avLst/>
                    </a:prstGeom>
                  </pic:spPr>
                </pic:pic>
              </a:graphicData>
            </a:graphic>
          </wp:inline>
        </w:drawing>
      </w:r>
    </w:p>
    <w:sectPr w:rsidR="002421E9" w:rsidRPr="00400A96" w:rsidSect="007411A7">
      <w:type w:val="oddPage"/>
      <w:pgSz w:w="12240" w:h="15840" w:code="1"/>
      <w:pgMar w:top="540" w:right="720" w:bottom="720" w:left="720" w:header="432" w:footer="28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3032F" w14:textId="77777777" w:rsidR="00765CBC" w:rsidRDefault="00765CBC" w:rsidP="00436A45">
      <w:pPr>
        <w:spacing w:after="0"/>
      </w:pPr>
      <w:r>
        <w:separator/>
      </w:r>
    </w:p>
  </w:endnote>
  <w:endnote w:type="continuationSeparator" w:id="0">
    <w:p w14:paraId="04AFD590" w14:textId="77777777" w:rsidR="00765CBC" w:rsidRDefault="00765CBC" w:rsidP="00436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PwC_Logo">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00457C"/>
      </w:tblBorders>
      <w:tblLook w:val="04A0" w:firstRow="1" w:lastRow="0" w:firstColumn="1" w:lastColumn="0" w:noHBand="0" w:noVBand="1"/>
    </w:tblPr>
    <w:tblGrid>
      <w:gridCol w:w="5220"/>
      <w:gridCol w:w="5220"/>
    </w:tblGrid>
    <w:tr w:rsidR="006301FE" w:rsidRPr="001B134F" w14:paraId="2B0BA53A" w14:textId="77777777" w:rsidTr="00314AEF">
      <w:tc>
        <w:tcPr>
          <w:tcW w:w="5220" w:type="dxa"/>
        </w:tcPr>
        <w:p w14:paraId="66E9177B" w14:textId="77777777" w:rsidR="006301FE" w:rsidRPr="001B134F" w:rsidRDefault="006301FE" w:rsidP="00314AEF">
          <w:pPr>
            <w:pStyle w:val="Footer"/>
            <w:spacing w:before="60"/>
          </w:pPr>
          <w:r w:rsidRPr="001B134F">
            <w:rPr>
              <w:color w:val="00457C"/>
            </w:rPr>
            <w:t xml:space="preserve">Page </w:t>
          </w:r>
          <w:r w:rsidRPr="001B134F">
            <w:rPr>
              <w:color w:val="00457C"/>
            </w:rPr>
            <w:fldChar w:fldCharType="begin"/>
          </w:r>
          <w:r w:rsidRPr="001B134F">
            <w:rPr>
              <w:color w:val="00457C"/>
            </w:rPr>
            <w:instrText xml:space="preserve"> PAGE   \* MERGEFORMAT </w:instrText>
          </w:r>
          <w:r w:rsidRPr="001B134F">
            <w:rPr>
              <w:color w:val="00457C"/>
            </w:rPr>
            <w:fldChar w:fldCharType="separate"/>
          </w:r>
          <w:r w:rsidRPr="001B134F">
            <w:rPr>
              <w:noProof/>
              <w:color w:val="00457C"/>
            </w:rPr>
            <w:t>4</w:t>
          </w:r>
          <w:r w:rsidRPr="001B134F">
            <w:rPr>
              <w:color w:val="00457C"/>
            </w:rPr>
            <w:fldChar w:fldCharType="end"/>
          </w:r>
        </w:p>
      </w:tc>
      <w:tc>
        <w:tcPr>
          <w:tcW w:w="5220" w:type="dxa"/>
        </w:tcPr>
        <w:p w14:paraId="1736C40B" w14:textId="77777777" w:rsidR="006301FE" w:rsidRPr="001B134F" w:rsidRDefault="006301FE" w:rsidP="00314AEF">
          <w:pPr>
            <w:pStyle w:val="Footer"/>
            <w:spacing w:before="60"/>
            <w:jc w:val="right"/>
            <w:rPr>
              <w:color w:val="00457C"/>
            </w:rPr>
          </w:pPr>
          <w:r w:rsidRPr="001B134F">
            <w:rPr>
              <w:color w:val="00457C"/>
            </w:rPr>
            <w:t>Draft</w:t>
          </w:r>
        </w:p>
      </w:tc>
    </w:tr>
  </w:tbl>
  <w:p w14:paraId="78CE63A1" w14:textId="77777777" w:rsidR="006301FE" w:rsidRPr="00D7612B" w:rsidRDefault="006301FE" w:rsidP="00314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D765" w14:textId="77777777" w:rsidR="006301FE" w:rsidRPr="0032107A" w:rsidRDefault="006301FE" w:rsidP="00314AEF">
    <w:pPr>
      <w:pStyle w:val="Footer"/>
      <w:spacing w:before="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00457C"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5400"/>
      <w:gridCol w:w="5400"/>
    </w:tblGrid>
    <w:tr w:rsidR="006301FE" w:rsidRPr="008C4493" w14:paraId="0FB5EEB2" w14:textId="77777777" w:rsidTr="00FA1907">
      <w:trPr>
        <w:tblHeader/>
      </w:trPr>
      <w:tc>
        <w:tcPr>
          <w:tcW w:w="2500" w:type="pct"/>
        </w:tcPr>
        <w:p w14:paraId="175E7726" w14:textId="078E52C3" w:rsidR="006301FE" w:rsidRPr="008C4493" w:rsidRDefault="006301FE" w:rsidP="00C21FDA">
          <w:pPr>
            <w:pStyle w:val="Footer"/>
            <w:spacing w:before="60"/>
            <w:ind w:left="0" w:firstLine="0"/>
            <w:rPr>
              <w:rFonts w:ascii="Arial" w:hAnsi="Arial" w:cs="Arial"/>
              <w:sz w:val="22"/>
              <w:szCs w:val="22"/>
            </w:rPr>
          </w:pPr>
          <w:r w:rsidRPr="008C4493">
            <w:rPr>
              <w:rFonts w:ascii="Arial" w:eastAsia="Arial" w:hAnsi="Arial" w:cs="Arial"/>
              <w:color w:val="00457C"/>
              <w:sz w:val="22"/>
              <w:szCs w:val="22"/>
              <w:lang w:val="en-US"/>
            </w:rPr>
            <w:t>ESC eTravel Admin Team</w:t>
          </w:r>
        </w:p>
      </w:tc>
      <w:tc>
        <w:tcPr>
          <w:tcW w:w="2500" w:type="pct"/>
          <w:vAlign w:val="center"/>
        </w:tcPr>
        <w:p w14:paraId="1E0DBA6F" w14:textId="0AB39C6E" w:rsidR="006301FE" w:rsidRPr="008C4493" w:rsidRDefault="006301FE" w:rsidP="00C21FDA">
          <w:pPr>
            <w:pStyle w:val="Footer"/>
            <w:spacing w:before="60"/>
            <w:ind w:left="0" w:firstLine="0"/>
            <w:jc w:val="right"/>
            <w:rPr>
              <w:rFonts w:ascii="Arial" w:hAnsi="Arial" w:cs="Arial"/>
              <w:sz w:val="22"/>
              <w:szCs w:val="22"/>
            </w:rPr>
          </w:pPr>
          <w:r w:rsidRPr="008C4493">
            <w:rPr>
              <w:rFonts w:ascii="Arial" w:hAnsi="Arial" w:cs="Arial"/>
              <w:sz w:val="22"/>
              <w:szCs w:val="22"/>
            </w:rPr>
            <w:t xml:space="preserve">Page </w:t>
          </w:r>
          <w:r w:rsidRPr="008C4493">
            <w:rPr>
              <w:rFonts w:ascii="Arial" w:hAnsi="Arial" w:cs="Arial"/>
              <w:sz w:val="22"/>
              <w:szCs w:val="22"/>
            </w:rPr>
            <w:fldChar w:fldCharType="begin"/>
          </w:r>
          <w:r w:rsidRPr="008C4493">
            <w:rPr>
              <w:rFonts w:ascii="Arial" w:hAnsi="Arial" w:cs="Arial"/>
              <w:sz w:val="22"/>
              <w:szCs w:val="22"/>
            </w:rPr>
            <w:instrText xml:space="preserve"> PAGE   \* MERGEFORMAT </w:instrText>
          </w:r>
          <w:r w:rsidRPr="008C4493">
            <w:rPr>
              <w:rFonts w:ascii="Arial" w:hAnsi="Arial" w:cs="Arial"/>
              <w:sz w:val="22"/>
              <w:szCs w:val="22"/>
            </w:rPr>
            <w:fldChar w:fldCharType="separate"/>
          </w:r>
          <w:r w:rsidR="002421E9">
            <w:rPr>
              <w:rFonts w:ascii="Arial" w:hAnsi="Arial" w:cs="Arial"/>
              <w:noProof/>
              <w:sz w:val="22"/>
              <w:szCs w:val="22"/>
            </w:rPr>
            <w:t>19</w:t>
          </w:r>
          <w:r w:rsidRPr="008C4493">
            <w:rPr>
              <w:rFonts w:ascii="Arial" w:hAnsi="Arial" w:cs="Arial"/>
              <w:sz w:val="22"/>
              <w:szCs w:val="22"/>
            </w:rPr>
            <w:fldChar w:fldCharType="end"/>
          </w:r>
        </w:p>
      </w:tc>
    </w:tr>
  </w:tbl>
  <w:p w14:paraId="5192E93F" w14:textId="77777777" w:rsidR="006301FE" w:rsidRPr="00EC1932" w:rsidRDefault="006301FE" w:rsidP="00AA5DC6">
    <w:pPr>
      <w:pStyle w:val="Footer"/>
      <w:spacing w:before="0"/>
      <w:ind w:left="0" w:firstLin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5EF71" w14:textId="77777777" w:rsidR="00765CBC" w:rsidRDefault="00765CBC" w:rsidP="00436A45">
      <w:pPr>
        <w:spacing w:after="0"/>
      </w:pPr>
      <w:r>
        <w:separator/>
      </w:r>
    </w:p>
  </w:footnote>
  <w:footnote w:type="continuationSeparator" w:id="0">
    <w:p w14:paraId="002EB966" w14:textId="77777777" w:rsidR="00765CBC" w:rsidRDefault="00765CBC" w:rsidP="00436A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2" w:space="0" w:color="00457C"/>
      </w:tblBorders>
      <w:tblLook w:val="04A0" w:firstRow="1" w:lastRow="0" w:firstColumn="1" w:lastColumn="0" w:noHBand="0" w:noVBand="1"/>
    </w:tblPr>
    <w:tblGrid>
      <w:gridCol w:w="1727"/>
      <w:gridCol w:w="9289"/>
    </w:tblGrid>
    <w:tr w:rsidR="006301FE" w:rsidRPr="001B134F" w14:paraId="637C3D41" w14:textId="77777777" w:rsidTr="00314AEF">
      <w:tc>
        <w:tcPr>
          <w:tcW w:w="784" w:type="pct"/>
          <w:tcBorders>
            <w:bottom w:val="nil"/>
          </w:tcBorders>
        </w:tcPr>
        <w:p w14:paraId="07C05F65" w14:textId="77777777" w:rsidR="006301FE" w:rsidRPr="001B134F" w:rsidRDefault="006301FE" w:rsidP="00314AEF">
          <w:pPr>
            <w:pStyle w:val="Header"/>
            <w:rPr>
              <w:noProof/>
              <w:lang w:val="en-US"/>
            </w:rPr>
          </w:pPr>
          <w:r>
            <w:rPr>
              <w:noProof/>
              <w:lang w:val="en-US"/>
            </w:rPr>
            <w:drawing>
              <wp:anchor distT="0" distB="0" distL="114300" distR="114300" simplePos="0" relativeHeight="251660288" behindDoc="0" locked="0" layoutInCell="1" allowOverlap="1" wp14:anchorId="1E076E03" wp14:editId="1E14252F">
                <wp:simplePos x="0" y="0"/>
                <wp:positionH relativeFrom="column">
                  <wp:posOffset>512445</wp:posOffset>
                </wp:positionH>
                <wp:positionV relativeFrom="paragraph">
                  <wp:posOffset>1905</wp:posOffset>
                </wp:positionV>
                <wp:extent cx="390525" cy="4572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90525" cy="457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14:anchorId="05E3497B" wp14:editId="7B869925">
                <wp:simplePos x="0" y="0"/>
                <wp:positionH relativeFrom="column">
                  <wp:posOffset>-1905</wp:posOffset>
                </wp:positionH>
                <wp:positionV relativeFrom="paragraph">
                  <wp:posOffset>1905</wp:posOffset>
                </wp:positionV>
                <wp:extent cx="466725" cy="457200"/>
                <wp:effectExtent l="19050" t="0" r="9525" b="0"/>
                <wp:wrapNone/>
                <wp:docPr id="6" name="Picture 1" descr="F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S"/>
                        <pic:cNvPicPr>
                          <a:picLocks noChangeAspect="1" noChangeArrowheads="1"/>
                        </pic:cNvPicPr>
                      </pic:nvPicPr>
                      <pic:blipFill>
                        <a:blip r:embed="rId2"/>
                        <a:srcRect/>
                        <a:stretch>
                          <a:fillRect/>
                        </a:stretch>
                      </pic:blipFill>
                      <pic:spPr bwMode="auto">
                        <a:xfrm>
                          <a:off x="0" y="0"/>
                          <a:ext cx="466725" cy="457200"/>
                        </a:xfrm>
                        <a:prstGeom prst="rect">
                          <a:avLst/>
                        </a:prstGeom>
                        <a:noFill/>
                        <a:ln w="9525">
                          <a:noFill/>
                          <a:miter lim="800000"/>
                          <a:headEnd/>
                          <a:tailEnd/>
                        </a:ln>
                      </pic:spPr>
                    </pic:pic>
                  </a:graphicData>
                </a:graphic>
              </wp:anchor>
            </w:drawing>
          </w:r>
        </w:p>
      </w:tc>
      <w:tc>
        <w:tcPr>
          <w:tcW w:w="4216" w:type="pct"/>
        </w:tcPr>
        <w:p w14:paraId="7A1858CA" w14:textId="77777777" w:rsidR="006301FE" w:rsidRPr="001B134F" w:rsidRDefault="006301FE" w:rsidP="00314AEF">
          <w:pPr>
            <w:pStyle w:val="Header"/>
            <w:spacing w:before="0"/>
            <w:jc w:val="right"/>
            <w:rPr>
              <w:color w:val="00457C"/>
            </w:rPr>
          </w:pPr>
          <w:r w:rsidRPr="001B134F">
            <w:rPr>
              <w:color w:val="00457C"/>
            </w:rPr>
            <w:t>U.S. Fish and Wildlife Service</w:t>
          </w:r>
        </w:p>
        <w:p w14:paraId="131338F1" w14:textId="77777777" w:rsidR="006301FE" w:rsidRPr="001B134F" w:rsidRDefault="006301FE" w:rsidP="00314AEF">
          <w:pPr>
            <w:pStyle w:val="Header"/>
            <w:spacing w:before="0" w:after="60"/>
            <w:jc w:val="right"/>
            <w:rPr>
              <w:color w:val="00A5D9"/>
            </w:rPr>
          </w:pPr>
          <w:r w:rsidRPr="001B134F">
            <w:rPr>
              <w:color w:val="00A5D9"/>
            </w:rPr>
            <w:t>FBMS Project Charter</w:t>
          </w:r>
        </w:p>
      </w:tc>
    </w:tr>
  </w:tbl>
  <w:p w14:paraId="3046E04C" w14:textId="77777777" w:rsidR="006301FE" w:rsidRDefault="006301FE" w:rsidP="00314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C50B2" w14:textId="77777777" w:rsidR="006301FE" w:rsidRDefault="006301FE" w:rsidP="004B62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C0C"/>
      </v:shape>
    </w:pict>
  </w:numPicBullet>
  <w:abstractNum w:abstractNumId="0" w15:restartNumberingAfterBreak="0">
    <w:nsid w:val="00933A57"/>
    <w:multiLevelType w:val="hybridMultilevel"/>
    <w:tmpl w:val="358A5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16447"/>
    <w:multiLevelType w:val="multilevel"/>
    <w:tmpl w:val="855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95AA7"/>
    <w:multiLevelType w:val="multilevel"/>
    <w:tmpl w:val="F812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1400"/>
    <w:multiLevelType w:val="hybridMultilevel"/>
    <w:tmpl w:val="5AE8F3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204C2"/>
    <w:multiLevelType w:val="multilevel"/>
    <w:tmpl w:val="B790A32C"/>
    <w:name w:val="PwCListBullets15"/>
    <w:numStyleLink w:val="PwCListBullets1"/>
  </w:abstractNum>
  <w:abstractNum w:abstractNumId="5" w15:restartNumberingAfterBreak="0">
    <w:nsid w:val="0984408E"/>
    <w:multiLevelType w:val="multilevel"/>
    <w:tmpl w:val="CF020DFA"/>
    <w:name w:val="PwCListNumbers1"/>
    <w:styleLink w:val="PwCListNumbers1"/>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decimal"/>
      <w:pStyle w:val="ListNumber4"/>
      <w:lvlText w:val="%4."/>
      <w:lvlJc w:val="left"/>
      <w:pPr>
        <w:tabs>
          <w:tab w:val="num" w:pos="1588"/>
        </w:tabs>
        <w:ind w:left="1588" w:hanging="397"/>
      </w:pPr>
      <w:rPr>
        <w:rFonts w:hint="default"/>
      </w:rPr>
    </w:lvl>
    <w:lvl w:ilvl="4">
      <w:start w:val="1"/>
      <w:numFmt w:val="lowerLetter"/>
      <w:pStyle w:val="ListNumber5"/>
      <w:lvlText w:val="%5."/>
      <w:lvlJc w:val="left"/>
      <w:pPr>
        <w:tabs>
          <w:tab w:val="num" w:pos="1985"/>
        </w:tabs>
        <w:ind w:left="1985" w:hanging="397"/>
      </w:pPr>
      <w:rPr>
        <w:rFonts w:hint="default"/>
      </w:rPr>
    </w:lvl>
    <w:lvl w:ilvl="5">
      <w:start w:val="1"/>
      <w:numFmt w:val="lowerRoman"/>
      <w:lvlText w:val="%6."/>
      <w:lvlJc w:val="left"/>
      <w:pPr>
        <w:tabs>
          <w:tab w:val="num" w:pos="2381"/>
        </w:tabs>
        <w:ind w:left="2382" w:hanging="397"/>
      </w:pPr>
      <w:rPr>
        <w:rFonts w:hint="default"/>
      </w:rPr>
    </w:lvl>
    <w:lvl w:ilvl="6">
      <w:start w:val="1"/>
      <w:numFmt w:val="decimal"/>
      <w:lvlText w:val="%7."/>
      <w:lvlJc w:val="left"/>
      <w:pPr>
        <w:tabs>
          <w:tab w:val="num" w:pos="2778"/>
        </w:tabs>
        <w:ind w:left="2779" w:hanging="397"/>
      </w:pPr>
      <w:rPr>
        <w:rFonts w:hint="default"/>
      </w:rPr>
    </w:lvl>
    <w:lvl w:ilvl="7">
      <w:start w:val="1"/>
      <w:numFmt w:val="lowerLetter"/>
      <w:lvlText w:val="%8."/>
      <w:lvlJc w:val="left"/>
      <w:pPr>
        <w:tabs>
          <w:tab w:val="num" w:pos="3175"/>
        </w:tabs>
        <w:ind w:left="3176" w:hanging="397"/>
      </w:pPr>
      <w:rPr>
        <w:rFonts w:hint="default"/>
      </w:rPr>
    </w:lvl>
    <w:lvl w:ilvl="8">
      <w:start w:val="1"/>
      <w:numFmt w:val="lowerRoman"/>
      <w:lvlText w:val="%9."/>
      <w:lvlJc w:val="left"/>
      <w:pPr>
        <w:tabs>
          <w:tab w:val="num" w:pos="3572"/>
        </w:tabs>
        <w:ind w:left="3573" w:hanging="397"/>
      </w:pPr>
      <w:rPr>
        <w:rFonts w:hint="default"/>
      </w:rPr>
    </w:lvl>
  </w:abstractNum>
  <w:abstractNum w:abstractNumId="6" w15:restartNumberingAfterBreak="0">
    <w:nsid w:val="0A6D3BA6"/>
    <w:multiLevelType w:val="hybridMultilevel"/>
    <w:tmpl w:val="6B3A02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70056"/>
    <w:multiLevelType w:val="hybridMultilevel"/>
    <w:tmpl w:val="1F76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56E1A"/>
    <w:multiLevelType w:val="multilevel"/>
    <w:tmpl w:val="49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805F0"/>
    <w:multiLevelType w:val="hybridMultilevel"/>
    <w:tmpl w:val="999C9F04"/>
    <w:lvl w:ilvl="0" w:tplc="B276CE4A">
      <w:start w:val="9"/>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B7BBF"/>
    <w:multiLevelType w:val="multilevel"/>
    <w:tmpl w:val="0DB42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E947CF"/>
    <w:multiLevelType w:val="hybridMultilevel"/>
    <w:tmpl w:val="3A46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65960"/>
    <w:multiLevelType w:val="hybridMultilevel"/>
    <w:tmpl w:val="37425CD0"/>
    <w:lvl w:ilvl="0" w:tplc="1F0EE62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62FBF"/>
    <w:multiLevelType w:val="multilevel"/>
    <w:tmpl w:val="B790A32C"/>
    <w:name w:val="PwCListBullets16"/>
    <w:numStyleLink w:val="PwCListBullets1"/>
  </w:abstractNum>
  <w:abstractNum w:abstractNumId="14" w15:restartNumberingAfterBreak="0">
    <w:nsid w:val="27A75999"/>
    <w:multiLevelType w:val="hybridMultilevel"/>
    <w:tmpl w:val="10F2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34D1B"/>
    <w:multiLevelType w:val="hybridMultilevel"/>
    <w:tmpl w:val="8FD68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667C2"/>
    <w:multiLevelType w:val="multilevel"/>
    <w:tmpl w:val="B790A32C"/>
    <w:name w:val="PwCListBullets13"/>
    <w:numStyleLink w:val="PwCListBullets1"/>
  </w:abstractNum>
  <w:abstractNum w:abstractNumId="17" w15:restartNumberingAfterBreak="0">
    <w:nsid w:val="2C7D7ADB"/>
    <w:multiLevelType w:val="multilevel"/>
    <w:tmpl w:val="A27E6F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094ECD"/>
    <w:multiLevelType w:val="multilevel"/>
    <w:tmpl w:val="B3A0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0B639A"/>
    <w:multiLevelType w:val="multilevel"/>
    <w:tmpl w:val="639A8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Restart w:val="1"/>
      <w:lvlText w:val="%1.%2.%3"/>
      <w:lvlJc w:val="right"/>
      <w:pPr>
        <w:ind w:left="360" w:hanging="360"/>
      </w:pPr>
      <w:rPr>
        <w:rFonts w:hint="default"/>
      </w:rPr>
    </w:lvl>
    <w:lvl w:ilvl="3">
      <w:start w:val="1"/>
      <w:numFmt w:val="decimal"/>
      <w:pStyle w:val="Heading4"/>
      <w:lvlText w:val="%1.%2.%3.%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20" w15:restartNumberingAfterBreak="0">
    <w:nsid w:val="31357228"/>
    <w:multiLevelType w:val="hybridMultilevel"/>
    <w:tmpl w:val="521EE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7385F"/>
    <w:multiLevelType w:val="multilevel"/>
    <w:tmpl w:val="CF020DFA"/>
    <w:name w:val="PwCListNumbers12"/>
    <w:numStyleLink w:val="PwCListNumbers1"/>
  </w:abstractNum>
  <w:abstractNum w:abstractNumId="22" w15:restartNumberingAfterBreak="0">
    <w:nsid w:val="38C05D62"/>
    <w:multiLevelType w:val="multilevel"/>
    <w:tmpl w:val="7ACE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3294D"/>
    <w:multiLevelType w:val="multilevel"/>
    <w:tmpl w:val="5ABC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23581"/>
    <w:multiLevelType w:val="multilevel"/>
    <w:tmpl w:val="BFD27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977950"/>
    <w:multiLevelType w:val="multilevel"/>
    <w:tmpl w:val="64B6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16D24"/>
    <w:multiLevelType w:val="multilevel"/>
    <w:tmpl w:val="B790A32C"/>
    <w:name w:val="PwCListBullets14"/>
    <w:numStyleLink w:val="PwCListBullets1"/>
  </w:abstractNum>
  <w:abstractNum w:abstractNumId="27" w15:restartNumberingAfterBreak="0">
    <w:nsid w:val="494B747C"/>
    <w:multiLevelType w:val="multilevel"/>
    <w:tmpl w:val="CF020DFA"/>
    <w:name w:val="PwCListNumbers13"/>
    <w:numStyleLink w:val="PwCListNumbers1"/>
  </w:abstractNum>
  <w:abstractNum w:abstractNumId="28" w15:restartNumberingAfterBreak="0">
    <w:nsid w:val="49B26352"/>
    <w:multiLevelType w:val="multilevel"/>
    <w:tmpl w:val="14E279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274CE3"/>
    <w:multiLevelType w:val="hybridMultilevel"/>
    <w:tmpl w:val="2A6A984E"/>
    <w:lvl w:ilvl="0" w:tplc="5EA8CE14">
      <w:start w:val="1"/>
      <w:numFmt w:val="bullet"/>
      <w:pStyle w:val="WFPBullet1"/>
      <w:lvlText w:val=""/>
      <w:lvlJc w:val="left"/>
      <w:pPr>
        <w:ind w:left="720" w:hanging="360"/>
      </w:pPr>
      <w:rPr>
        <w:rFonts w:ascii="Symbol" w:hAnsi="Symbol" w:hint="default"/>
        <w:color w:val="64B9FF" w:themeColor="accent6" w:themeTint="6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DE35C5"/>
    <w:multiLevelType w:val="hybridMultilevel"/>
    <w:tmpl w:val="116CDF18"/>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EC40430"/>
    <w:multiLevelType w:val="multilevel"/>
    <w:tmpl w:val="8E3E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2393A"/>
    <w:multiLevelType w:val="hybridMultilevel"/>
    <w:tmpl w:val="50FAE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E83F7E"/>
    <w:multiLevelType w:val="hybridMultilevel"/>
    <w:tmpl w:val="27C6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840A41"/>
    <w:multiLevelType w:val="multilevel"/>
    <w:tmpl w:val="CF020DFA"/>
    <w:name w:val="PwCListNumbers14"/>
    <w:numStyleLink w:val="PwCListNumbers1"/>
  </w:abstractNum>
  <w:abstractNum w:abstractNumId="35" w15:restartNumberingAfterBreak="0">
    <w:nsid w:val="5AD27DBA"/>
    <w:multiLevelType w:val="hybridMultilevel"/>
    <w:tmpl w:val="4FFCF382"/>
    <w:lvl w:ilvl="0" w:tplc="58FC54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3D4B59"/>
    <w:multiLevelType w:val="multilevel"/>
    <w:tmpl w:val="B790A32C"/>
    <w:name w:val="PwCListBullets12"/>
    <w:numStyleLink w:val="PwCListBullets1"/>
  </w:abstractNum>
  <w:abstractNum w:abstractNumId="37" w15:restartNumberingAfterBreak="0">
    <w:nsid w:val="664A7A07"/>
    <w:multiLevelType w:val="multilevel"/>
    <w:tmpl w:val="46AE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2857AB"/>
    <w:multiLevelType w:val="hybridMultilevel"/>
    <w:tmpl w:val="37425CD0"/>
    <w:lvl w:ilvl="0" w:tplc="1F0EE62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B5AB5"/>
    <w:multiLevelType w:val="multilevel"/>
    <w:tmpl w:val="4F7CB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591CA9"/>
    <w:multiLevelType w:val="multilevel"/>
    <w:tmpl w:val="B790A32C"/>
    <w:name w:val="PwCListBullets1"/>
    <w:styleLink w:val="PwCListBullets1"/>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8"/>
        </w:tabs>
        <w:ind w:left="1588" w:hanging="397"/>
      </w:pPr>
      <w:rPr>
        <w:rFonts w:ascii="Symbol" w:hAnsi="Symbol" w:hint="default"/>
      </w:rPr>
    </w:lvl>
    <w:lvl w:ilvl="4">
      <w:start w:val="1"/>
      <w:numFmt w:val="bullet"/>
      <w:pStyle w:val="ListBullet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41" w15:restartNumberingAfterBreak="0">
    <w:nsid w:val="74DC6922"/>
    <w:multiLevelType w:val="multilevel"/>
    <w:tmpl w:val="C8F8736E"/>
    <w:lvl w:ilvl="0">
      <w:start w:val="1"/>
      <w:numFmt w:val="decimal"/>
      <w:pStyle w:val="Heading1"/>
      <w:suff w:val="space"/>
      <w:lvlText w:val="%1"/>
      <w:lvlJc w:val="left"/>
      <w:pPr>
        <w:ind w:left="360" w:hanging="360"/>
      </w:pPr>
      <w:rPr>
        <w:rFonts w:ascii="Arial Bold" w:hAnsi="Arial Bold" w:hint="default"/>
        <w:b/>
        <w:i w:val="0"/>
        <w:color w:val="00457C" w:themeColor="text2"/>
        <w:sz w:val="48"/>
      </w:rPr>
    </w:lvl>
    <w:lvl w:ilvl="1">
      <w:start w:val="1"/>
      <w:numFmt w:val="decimal"/>
      <w:pStyle w:val="Heading2"/>
      <w:suff w:val="space"/>
      <w:lvlText w:val="%1.%2"/>
      <w:lvlJc w:val="left"/>
      <w:pPr>
        <w:ind w:left="792" w:hanging="792"/>
      </w:pPr>
      <w:rPr>
        <w:rFonts w:ascii="Arial" w:hAnsi="Arial" w:cs="Arial" w:hint="default"/>
        <w:b/>
        <w:i w:val="0"/>
        <w:color w:val="00457C" w:themeColor="text2"/>
        <w:sz w:val="24"/>
        <w:szCs w:val="24"/>
      </w:rPr>
    </w:lvl>
    <w:lvl w:ilvl="2">
      <w:start w:val="1"/>
      <w:numFmt w:val="decimal"/>
      <w:pStyle w:val="Heading3"/>
      <w:suff w:val="space"/>
      <w:lvlText w:val="%1.%2.%3"/>
      <w:lvlJc w:val="left"/>
      <w:pPr>
        <w:ind w:left="1224" w:hanging="1224"/>
      </w:pPr>
      <w:rPr>
        <w:rFonts w:ascii="Arial" w:hAnsi="Arial" w:hint="default"/>
        <w:b w:val="0"/>
        <w:i w:val="0"/>
        <w:color w:val="00457C" w:themeColor="text2"/>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68214F"/>
    <w:multiLevelType w:val="multilevel"/>
    <w:tmpl w:val="A27E6F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5"/>
  </w:num>
  <w:num w:numId="3">
    <w:abstractNumId w:val="19"/>
  </w:num>
  <w:num w:numId="4">
    <w:abstractNumId w:val="41"/>
  </w:num>
  <w:num w:numId="5">
    <w:abstractNumId w:val="29"/>
  </w:num>
  <w:num w:numId="6">
    <w:abstractNumId w:val="28"/>
  </w:num>
  <w:num w:numId="7">
    <w:abstractNumId w:val="28"/>
    <w:lvlOverride w:ilvl="1">
      <w:lvl w:ilvl="1">
        <w:numFmt w:val="bullet"/>
        <w:lvlText w:val=""/>
        <w:lvlJc w:val="left"/>
        <w:pPr>
          <w:tabs>
            <w:tab w:val="num" w:pos="1440"/>
          </w:tabs>
          <w:ind w:left="1440" w:hanging="360"/>
        </w:pPr>
        <w:rPr>
          <w:rFonts w:ascii="Symbol" w:hAnsi="Symbol" w:hint="default"/>
          <w:sz w:val="20"/>
        </w:rPr>
      </w:lvl>
    </w:lvlOverride>
  </w:num>
  <w:num w:numId="8">
    <w:abstractNumId w:val="2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9">
    <w:abstractNumId w:val="22"/>
  </w:num>
  <w:num w:numId="10">
    <w:abstractNumId w:val="25"/>
  </w:num>
  <w:num w:numId="11">
    <w:abstractNumId w:val="1"/>
  </w:num>
  <w:num w:numId="12">
    <w:abstractNumId w:val="12"/>
  </w:num>
  <w:num w:numId="13">
    <w:abstractNumId w:val="38"/>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8"/>
  </w:num>
  <w:num w:numId="17">
    <w:abstractNumId w:val="2"/>
  </w:num>
  <w:num w:numId="18">
    <w:abstractNumId w:val="10"/>
  </w:num>
  <w:num w:numId="19">
    <w:abstractNumId w:val="42"/>
  </w:num>
  <w:num w:numId="20">
    <w:abstractNumId w:val="35"/>
  </w:num>
  <w:num w:numId="21">
    <w:abstractNumId w:val="20"/>
  </w:num>
  <w:num w:numId="22">
    <w:abstractNumId w:val="33"/>
  </w:num>
  <w:num w:numId="23">
    <w:abstractNumId w:val="8"/>
  </w:num>
  <w:num w:numId="24">
    <w:abstractNumId w:val="37"/>
  </w:num>
  <w:num w:numId="25">
    <w:abstractNumId w:val="23"/>
  </w:num>
  <w:num w:numId="26">
    <w:abstractNumId w:val="3"/>
  </w:num>
  <w:num w:numId="27">
    <w:abstractNumId w:val="15"/>
  </w:num>
  <w:num w:numId="28">
    <w:abstractNumId w:val="31"/>
  </w:num>
  <w:num w:numId="29">
    <w:abstractNumId w:val="39"/>
  </w:num>
  <w:num w:numId="30">
    <w:abstractNumId w:val="9"/>
  </w:num>
  <w:num w:numId="31">
    <w:abstractNumId w:val="6"/>
  </w:num>
  <w:num w:numId="32">
    <w:abstractNumId w:val="7"/>
  </w:num>
  <w:num w:numId="33">
    <w:abstractNumId w:val="14"/>
  </w:num>
  <w:num w:numId="34">
    <w:abstractNumId w:val="17"/>
  </w:num>
  <w:num w:numId="35">
    <w:abstractNumId w:val="11"/>
  </w:num>
  <w:num w:numId="36">
    <w:abstractNumId w:val="32"/>
  </w:num>
  <w:num w:numId="3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documentProtection w:edit="readOnly" w:formatting="1" w:enforcement="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A25"/>
    <w:rsid w:val="00000AAE"/>
    <w:rsid w:val="00000B6F"/>
    <w:rsid w:val="00000E30"/>
    <w:rsid w:val="0000293D"/>
    <w:rsid w:val="000040E1"/>
    <w:rsid w:val="00004A6B"/>
    <w:rsid w:val="000051ED"/>
    <w:rsid w:val="0000569C"/>
    <w:rsid w:val="000063E1"/>
    <w:rsid w:val="00006BF9"/>
    <w:rsid w:val="0000724B"/>
    <w:rsid w:val="00007923"/>
    <w:rsid w:val="000107BC"/>
    <w:rsid w:val="00013C30"/>
    <w:rsid w:val="00013C33"/>
    <w:rsid w:val="00013E47"/>
    <w:rsid w:val="00013E59"/>
    <w:rsid w:val="00014CA8"/>
    <w:rsid w:val="00015070"/>
    <w:rsid w:val="00016C43"/>
    <w:rsid w:val="000172DA"/>
    <w:rsid w:val="00017989"/>
    <w:rsid w:val="000203EE"/>
    <w:rsid w:val="00020437"/>
    <w:rsid w:val="000204D0"/>
    <w:rsid w:val="00020ECF"/>
    <w:rsid w:val="000234EA"/>
    <w:rsid w:val="00024DFB"/>
    <w:rsid w:val="00026F10"/>
    <w:rsid w:val="00027611"/>
    <w:rsid w:val="00027BFF"/>
    <w:rsid w:val="00027C51"/>
    <w:rsid w:val="00030D2D"/>
    <w:rsid w:val="00030E46"/>
    <w:rsid w:val="00031C41"/>
    <w:rsid w:val="00031EBF"/>
    <w:rsid w:val="00031F8E"/>
    <w:rsid w:val="00033174"/>
    <w:rsid w:val="0003490A"/>
    <w:rsid w:val="00034AD4"/>
    <w:rsid w:val="00035006"/>
    <w:rsid w:val="0003504B"/>
    <w:rsid w:val="00036781"/>
    <w:rsid w:val="00036AF8"/>
    <w:rsid w:val="000370A9"/>
    <w:rsid w:val="0003711A"/>
    <w:rsid w:val="00040DB3"/>
    <w:rsid w:val="0004147A"/>
    <w:rsid w:val="000424FF"/>
    <w:rsid w:val="000428C7"/>
    <w:rsid w:val="00042947"/>
    <w:rsid w:val="00042B76"/>
    <w:rsid w:val="00042BEF"/>
    <w:rsid w:val="0004619C"/>
    <w:rsid w:val="000464FA"/>
    <w:rsid w:val="0004754B"/>
    <w:rsid w:val="00052B0A"/>
    <w:rsid w:val="000533D1"/>
    <w:rsid w:val="0005361F"/>
    <w:rsid w:val="00053DFC"/>
    <w:rsid w:val="00054EEC"/>
    <w:rsid w:val="000562F9"/>
    <w:rsid w:val="0006031A"/>
    <w:rsid w:val="00061C2D"/>
    <w:rsid w:val="00062693"/>
    <w:rsid w:val="00064290"/>
    <w:rsid w:val="00064A73"/>
    <w:rsid w:val="00064DA7"/>
    <w:rsid w:val="000653F9"/>
    <w:rsid w:val="00065951"/>
    <w:rsid w:val="00065FC3"/>
    <w:rsid w:val="00067300"/>
    <w:rsid w:val="00067A86"/>
    <w:rsid w:val="0007052C"/>
    <w:rsid w:val="00070BDD"/>
    <w:rsid w:val="00072177"/>
    <w:rsid w:val="000726D5"/>
    <w:rsid w:val="00073014"/>
    <w:rsid w:val="00074871"/>
    <w:rsid w:val="000801EA"/>
    <w:rsid w:val="000803C3"/>
    <w:rsid w:val="00080644"/>
    <w:rsid w:val="00080DEE"/>
    <w:rsid w:val="00081027"/>
    <w:rsid w:val="0008131A"/>
    <w:rsid w:val="000816EB"/>
    <w:rsid w:val="00081F06"/>
    <w:rsid w:val="00083553"/>
    <w:rsid w:val="000847CD"/>
    <w:rsid w:val="00084F99"/>
    <w:rsid w:val="000859B7"/>
    <w:rsid w:val="00086E4B"/>
    <w:rsid w:val="00086F30"/>
    <w:rsid w:val="00090888"/>
    <w:rsid w:val="00090892"/>
    <w:rsid w:val="00090C86"/>
    <w:rsid w:val="000911A5"/>
    <w:rsid w:val="0009172E"/>
    <w:rsid w:val="00091A04"/>
    <w:rsid w:val="00091DCC"/>
    <w:rsid w:val="00091F13"/>
    <w:rsid w:val="0009262C"/>
    <w:rsid w:val="00093C58"/>
    <w:rsid w:val="00094340"/>
    <w:rsid w:val="000968E9"/>
    <w:rsid w:val="00096B76"/>
    <w:rsid w:val="000973EB"/>
    <w:rsid w:val="0009768D"/>
    <w:rsid w:val="00097C30"/>
    <w:rsid w:val="00097F5D"/>
    <w:rsid w:val="000A0260"/>
    <w:rsid w:val="000A0D18"/>
    <w:rsid w:val="000A1C90"/>
    <w:rsid w:val="000A4E86"/>
    <w:rsid w:val="000B0837"/>
    <w:rsid w:val="000B11C6"/>
    <w:rsid w:val="000B17A9"/>
    <w:rsid w:val="000B232E"/>
    <w:rsid w:val="000B3A58"/>
    <w:rsid w:val="000B3C73"/>
    <w:rsid w:val="000B6F43"/>
    <w:rsid w:val="000B762D"/>
    <w:rsid w:val="000B7F9B"/>
    <w:rsid w:val="000C0B03"/>
    <w:rsid w:val="000C0E76"/>
    <w:rsid w:val="000C109A"/>
    <w:rsid w:val="000C1420"/>
    <w:rsid w:val="000C1817"/>
    <w:rsid w:val="000C1874"/>
    <w:rsid w:val="000C24D5"/>
    <w:rsid w:val="000C2BA2"/>
    <w:rsid w:val="000C4E75"/>
    <w:rsid w:val="000C4ED2"/>
    <w:rsid w:val="000C57BE"/>
    <w:rsid w:val="000C7153"/>
    <w:rsid w:val="000C7D80"/>
    <w:rsid w:val="000C7EF8"/>
    <w:rsid w:val="000D265F"/>
    <w:rsid w:val="000D3D17"/>
    <w:rsid w:val="000D3EB5"/>
    <w:rsid w:val="000D4CC1"/>
    <w:rsid w:val="000D4FE9"/>
    <w:rsid w:val="000D6919"/>
    <w:rsid w:val="000D6D88"/>
    <w:rsid w:val="000D753F"/>
    <w:rsid w:val="000D7DAE"/>
    <w:rsid w:val="000E08E7"/>
    <w:rsid w:val="000E0ECF"/>
    <w:rsid w:val="000E15BA"/>
    <w:rsid w:val="000E1CB4"/>
    <w:rsid w:val="000E1DEF"/>
    <w:rsid w:val="000E2183"/>
    <w:rsid w:val="000E3449"/>
    <w:rsid w:val="000E3A4F"/>
    <w:rsid w:val="000E4D14"/>
    <w:rsid w:val="000E507F"/>
    <w:rsid w:val="000E67C6"/>
    <w:rsid w:val="000E7057"/>
    <w:rsid w:val="000E7B23"/>
    <w:rsid w:val="000F04BE"/>
    <w:rsid w:val="000F1F0B"/>
    <w:rsid w:val="000F2057"/>
    <w:rsid w:val="000F39EC"/>
    <w:rsid w:val="000F3A7F"/>
    <w:rsid w:val="000F4B51"/>
    <w:rsid w:val="000F58EB"/>
    <w:rsid w:val="000F6A36"/>
    <w:rsid w:val="000F791E"/>
    <w:rsid w:val="00101187"/>
    <w:rsid w:val="00101580"/>
    <w:rsid w:val="00101694"/>
    <w:rsid w:val="00103E7E"/>
    <w:rsid w:val="00105A4B"/>
    <w:rsid w:val="001065DC"/>
    <w:rsid w:val="00106D56"/>
    <w:rsid w:val="00106DFC"/>
    <w:rsid w:val="00106E51"/>
    <w:rsid w:val="00106E58"/>
    <w:rsid w:val="00107282"/>
    <w:rsid w:val="00107292"/>
    <w:rsid w:val="00107663"/>
    <w:rsid w:val="001102CE"/>
    <w:rsid w:val="00110FFE"/>
    <w:rsid w:val="00111E1A"/>
    <w:rsid w:val="00111EE4"/>
    <w:rsid w:val="00112884"/>
    <w:rsid w:val="00113D4D"/>
    <w:rsid w:val="00114693"/>
    <w:rsid w:val="00114BE9"/>
    <w:rsid w:val="0011537D"/>
    <w:rsid w:val="001157FD"/>
    <w:rsid w:val="00116382"/>
    <w:rsid w:val="001176A7"/>
    <w:rsid w:val="001239E6"/>
    <w:rsid w:val="00123AEB"/>
    <w:rsid w:val="001247E6"/>
    <w:rsid w:val="00126474"/>
    <w:rsid w:val="00127898"/>
    <w:rsid w:val="001279E9"/>
    <w:rsid w:val="00127A7A"/>
    <w:rsid w:val="0013103A"/>
    <w:rsid w:val="0013125D"/>
    <w:rsid w:val="001325A2"/>
    <w:rsid w:val="00132875"/>
    <w:rsid w:val="00135317"/>
    <w:rsid w:val="00135832"/>
    <w:rsid w:val="00135A21"/>
    <w:rsid w:val="0013729D"/>
    <w:rsid w:val="00137D5F"/>
    <w:rsid w:val="00137EC9"/>
    <w:rsid w:val="0014115E"/>
    <w:rsid w:val="00141603"/>
    <w:rsid w:val="00144E67"/>
    <w:rsid w:val="001458DD"/>
    <w:rsid w:val="00145A0C"/>
    <w:rsid w:val="001468F2"/>
    <w:rsid w:val="00146D5B"/>
    <w:rsid w:val="00150296"/>
    <w:rsid w:val="001503BA"/>
    <w:rsid w:val="001506AD"/>
    <w:rsid w:val="0015164E"/>
    <w:rsid w:val="00151852"/>
    <w:rsid w:val="0015202B"/>
    <w:rsid w:val="00152196"/>
    <w:rsid w:val="00152A58"/>
    <w:rsid w:val="001540DC"/>
    <w:rsid w:val="0015462D"/>
    <w:rsid w:val="00155171"/>
    <w:rsid w:val="001558F9"/>
    <w:rsid w:val="001567D9"/>
    <w:rsid w:val="001567E1"/>
    <w:rsid w:val="0015682F"/>
    <w:rsid w:val="0016026F"/>
    <w:rsid w:val="00160922"/>
    <w:rsid w:val="00160CE6"/>
    <w:rsid w:val="0016177D"/>
    <w:rsid w:val="001626E9"/>
    <w:rsid w:val="00163E6B"/>
    <w:rsid w:val="001657FD"/>
    <w:rsid w:val="0016592E"/>
    <w:rsid w:val="001670BA"/>
    <w:rsid w:val="001676F4"/>
    <w:rsid w:val="00167DC5"/>
    <w:rsid w:val="00170780"/>
    <w:rsid w:val="0017211A"/>
    <w:rsid w:val="00172702"/>
    <w:rsid w:val="001736EB"/>
    <w:rsid w:val="00176F5F"/>
    <w:rsid w:val="00177D96"/>
    <w:rsid w:val="0018004E"/>
    <w:rsid w:val="0018006F"/>
    <w:rsid w:val="001805D3"/>
    <w:rsid w:val="001805F5"/>
    <w:rsid w:val="00180A88"/>
    <w:rsid w:val="001821B7"/>
    <w:rsid w:val="0018408F"/>
    <w:rsid w:val="00184463"/>
    <w:rsid w:val="001849DE"/>
    <w:rsid w:val="00185501"/>
    <w:rsid w:val="0018557F"/>
    <w:rsid w:val="00186BC1"/>
    <w:rsid w:val="00190949"/>
    <w:rsid w:val="00191C34"/>
    <w:rsid w:val="00191E94"/>
    <w:rsid w:val="00192B66"/>
    <w:rsid w:val="001933F2"/>
    <w:rsid w:val="00193F4C"/>
    <w:rsid w:val="00196FC7"/>
    <w:rsid w:val="0019725A"/>
    <w:rsid w:val="001972D0"/>
    <w:rsid w:val="001A0DFD"/>
    <w:rsid w:val="001A12CA"/>
    <w:rsid w:val="001A17BF"/>
    <w:rsid w:val="001A17F6"/>
    <w:rsid w:val="001A240A"/>
    <w:rsid w:val="001A31BD"/>
    <w:rsid w:val="001A3925"/>
    <w:rsid w:val="001A4B65"/>
    <w:rsid w:val="001A5390"/>
    <w:rsid w:val="001A53DF"/>
    <w:rsid w:val="001A628A"/>
    <w:rsid w:val="001B09F7"/>
    <w:rsid w:val="001B0CC0"/>
    <w:rsid w:val="001B2C7A"/>
    <w:rsid w:val="001B2F79"/>
    <w:rsid w:val="001B2FE7"/>
    <w:rsid w:val="001B3C71"/>
    <w:rsid w:val="001B3E3B"/>
    <w:rsid w:val="001B49D6"/>
    <w:rsid w:val="001B4A1B"/>
    <w:rsid w:val="001B50B2"/>
    <w:rsid w:val="001B6830"/>
    <w:rsid w:val="001C1A4A"/>
    <w:rsid w:val="001C2528"/>
    <w:rsid w:val="001C282C"/>
    <w:rsid w:val="001C2988"/>
    <w:rsid w:val="001C2EC4"/>
    <w:rsid w:val="001C34B6"/>
    <w:rsid w:val="001C465E"/>
    <w:rsid w:val="001C52E6"/>
    <w:rsid w:val="001C57AC"/>
    <w:rsid w:val="001C6EE0"/>
    <w:rsid w:val="001C7709"/>
    <w:rsid w:val="001C7A78"/>
    <w:rsid w:val="001C7E12"/>
    <w:rsid w:val="001D0FE3"/>
    <w:rsid w:val="001D1614"/>
    <w:rsid w:val="001D2A21"/>
    <w:rsid w:val="001D2C68"/>
    <w:rsid w:val="001D319F"/>
    <w:rsid w:val="001D3287"/>
    <w:rsid w:val="001D3523"/>
    <w:rsid w:val="001D3A69"/>
    <w:rsid w:val="001D3FDD"/>
    <w:rsid w:val="001D43AF"/>
    <w:rsid w:val="001D5217"/>
    <w:rsid w:val="001E05BB"/>
    <w:rsid w:val="001E07E0"/>
    <w:rsid w:val="001E0B94"/>
    <w:rsid w:val="001E15B4"/>
    <w:rsid w:val="001E2512"/>
    <w:rsid w:val="001E2758"/>
    <w:rsid w:val="001E34DF"/>
    <w:rsid w:val="001E511A"/>
    <w:rsid w:val="001F09B1"/>
    <w:rsid w:val="001F0C4E"/>
    <w:rsid w:val="001F2CC3"/>
    <w:rsid w:val="001F3122"/>
    <w:rsid w:val="001F33E0"/>
    <w:rsid w:val="001F3C92"/>
    <w:rsid w:val="001F4847"/>
    <w:rsid w:val="001F4881"/>
    <w:rsid w:val="001F5D6D"/>
    <w:rsid w:val="001F6BEC"/>
    <w:rsid w:val="001F7182"/>
    <w:rsid w:val="001F77C6"/>
    <w:rsid w:val="00200157"/>
    <w:rsid w:val="00200393"/>
    <w:rsid w:val="00200932"/>
    <w:rsid w:val="0020178C"/>
    <w:rsid w:val="00202295"/>
    <w:rsid w:val="002025EE"/>
    <w:rsid w:val="002028D4"/>
    <w:rsid w:val="002029E9"/>
    <w:rsid w:val="00202C2F"/>
    <w:rsid w:val="00203680"/>
    <w:rsid w:val="002046F3"/>
    <w:rsid w:val="0020494F"/>
    <w:rsid w:val="00206E4E"/>
    <w:rsid w:val="00206E76"/>
    <w:rsid w:val="002100E9"/>
    <w:rsid w:val="00211C94"/>
    <w:rsid w:val="00211CC3"/>
    <w:rsid w:val="00211EFD"/>
    <w:rsid w:val="002130D9"/>
    <w:rsid w:val="0021314B"/>
    <w:rsid w:val="00214EC2"/>
    <w:rsid w:val="00214FFD"/>
    <w:rsid w:val="00216A4B"/>
    <w:rsid w:val="002171C6"/>
    <w:rsid w:val="00217F20"/>
    <w:rsid w:val="00220206"/>
    <w:rsid w:val="0022135A"/>
    <w:rsid w:val="002214F8"/>
    <w:rsid w:val="0022212D"/>
    <w:rsid w:val="00222755"/>
    <w:rsid w:val="002247CA"/>
    <w:rsid w:val="00224A00"/>
    <w:rsid w:val="00225254"/>
    <w:rsid w:val="002263FD"/>
    <w:rsid w:val="002266B2"/>
    <w:rsid w:val="00227F52"/>
    <w:rsid w:val="00230EA0"/>
    <w:rsid w:val="0023262A"/>
    <w:rsid w:val="0023281B"/>
    <w:rsid w:val="0023282C"/>
    <w:rsid w:val="002335B7"/>
    <w:rsid w:val="00233729"/>
    <w:rsid w:val="0023374F"/>
    <w:rsid w:val="0023574D"/>
    <w:rsid w:val="00235A79"/>
    <w:rsid w:val="00235EAD"/>
    <w:rsid w:val="002362CA"/>
    <w:rsid w:val="002364D8"/>
    <w:rsid w:val="002364E9"/>
    <w:rsid w:val="0023667F"/>
    <w:rsid w:val="002370D8"/>
    <w:rsid w:val="00237BCF"/>
    <w:rsid w:val="00237E61"/>
    <w:rsid w:val="00240CDF"/>
    <w:rsid w:val="00241CBB"/>
    <w:rsid w:val="002421E9"/>
    <w:rsid w:val="0024294C"/>
    <w:rsid w:val="00243629"/>
    <w:rsid w:val="002447B8"/>
    <w:rsid w:val="0024519A"/>
    <w:rsid w:val="0024641F"/>
    <w:rsid w:val="00246D9F"/>
    <w:rsid w:val="00247774"/>
    <w:rsid w:val="00250DBA"/>
    <w:rsid w:val="002518A8"/>
    <w:rsid w:val="002543CB"/>
    <w:rsid w:val="00255222"/>
    <w:rsid w:val="00255A65"/>
    <w:rsid w:val="002574AA"/>
    <w:rsid w:val="00260EF5"/>
    <w:rsid w:val="002620EE"/>
    <w:rsid w:val="002623F0"/>
    <w:rsid w:val="0026372F"/>
    <w:rsid w:val="002637BE"/>
    <w:rsid w:val="00263C23"/>
    <w:rsid w:val="00263D6D"/>
    <w:rsid w:val="0026401D"/>
    <w:rsid w:val="00264060"/>
    <w:rsid w:val="002649B9"/>
    <w:rsid w:val="00264DE7"/>
    <w:rsid w:val="00264F02"/>
    <w:rsid w:val="002660F6"/>
    <w:rsid w:val="00266579"/>
    <w:rsid w:val="00267A28"/>
    <w:rsid w:val="00267BAF"/>
    <w:rsid w:val="00270F5F"/>
    <w:rsid w:val="00271574"/>
    <w:rsid w:val="0027280F"/>
    <w:rsid w:val="00274A71"/>
    <w:rsid w:val="002750B7"/>
    <w:rsid w:val="00275441"/>
    <w:rsid w:val="00275570"/>
    <w:rsid w:val="002755C2"/>
    <w:rsid w:val="002757C3"/>
    <w:rsid w:val="00276555"/>
    <w:rsid w:val="00277FE3"/>
    <w:rsid w:val="002801F5"/>
    <w:rsid w:val="00280772"/>
    <w:rsid w:val="002810B6"/>
    <w:rsid w:val="00282591"/>
    <w:rsid w:val="00282C61"/>
    <w:rsid w:val="00283948"/>
    <w:rsid w:val="00284F2F"/>
    <w:rsid w:val="00284FCA"/>
    <w:rsid w:val="00286338"/>
    <w:rsid w:val="002868CF"/>
    <w:rsid w:val="002874AB"/>
    <w:rsid w:val="00287FC8"/>
    <w:rsid w:val="002903A0"/>
    <w:rsid w:val="00290500"/>
    <w:rsid w:val="00290D91"/>
    <w:rsid w:val="00290EA4"/>
    <w:rsid w:val="0029269A"/>
    <w:rsid w:val="00292CBD"/>
    <w:rsid w:val="002940CF"/>
    <w:rsid w:val="00295924"/>
    <w:rsid w:val="0029658A"/>
    <w:rsid w:val="00296F86"/>
    <w:rsid w:val="002A0C89"/>
    <w:rsid w:val="002A1980"/>
    <w:rsid w:val="002A5A54"/>
    <w:rsid w:val="002A62D6"/>
    <w:rsid w:val="002A635A"/>
    <w:rsid w:val="002A6722"/>
    <w:rsid w:val="002A753B"/>
    <w:rsid w:val="002A7EB2"/>
    <w:rsid w:val="002B1281"/>
    <w:rsid w:val="002B163F"/>
    <w:rsid w:val="002B2156"/>
    <w:rsid w:val="002B2370"/>
    <w:rsid w:val="002B3F23"/>
    <w:rsid w:val="002B4B5B"/>
    <w:rsid w:val="002B4F9B"/>
    <w:rsid w:val="002B6D1F"/>
    <w:rsid w:val="002B6DFD"/>
    <w:rsid w:val="002B6FDE"/>
    <w:rsid w:val="002B7322"/>
    <w:rsid w:val="002B76C7"/>
    <w:rsid w:val="002C129D"/>
    <w:rsid w:val="002C1E97"/>
    <w:rsid w:val="002C2153"/>
    <w:rsid w:val="002C2677"/>
    <w:rsid w:val="002C2977"/>
    <w:rsid w:val="002C4BA8"/>
    <w:rsid w:val="002C572B"/>
    <w:rsid w:val="002C6AF1"/>
    <w:rsid w:val="002C73C7"/>
    <w:rsid w:val="002C7DD2"/>
    <w:rsid w:val="002D050C"/>
    <w:rsid w:val="002D1475"/>
    <w:rsid w:val="002D1480"/>
    <w:rsid w:val="002D1B64"/>
    <w:rsid w:val="002D1C24"/>
    <w:rsid w:val="002D1F21"/>
    <w:rsid w:val="002D1F46"/>
    <w:rsid w:val="002D3B5D"/>
    <w:rsid w:val="002D3B99"/>
    <w:rsid w:val="002D4217"/>
    <w:rsid w:val="002D4E75"/>
    <w:rsid w:val="002D51A1"/>
    <w:rsid w:val="002D5763"/>
    <w:rsid w:val="002D7897"/>
    <w:rsid w:val="002D7E3B"/>
    <w:rsid w:val="002E01A1"/>
    <w:rsid w:val="002E03A9"/>
    <w:rsid w:val="002E0D29"/>
    <w:rsid w:val="002E117B"/>
    <w:rsid w:val="002E14E8"/>
    <w:rsid w:val="002E286F"/>
    <w:rsid w:val="002E3363"/>
    <w:rsid w:val="002E33B4"/>
    <w:rsid w:val="002E366F"/>
    <w:rsid w:val="002E36E1"/>
    <w:rsid w:val="002E433B"/>
    <w:rsid w:val="002E491B"/>
    <w:rsid w:val="002E491E"/>
    <w:rsid w:val="002E65DB"/>
    <w:rsid w:val="002E667B"/>
    <w:rsid w:val="002E69B2"/>
    <w:rsid w:val="002E77C3"/>
    <w:rsid w:val="002F0E50"/>
    <w:rsid w:val="002F214F"/>
    <w:rsid w:val="002F29BE"/>
    <w:rsid w:val="002F33B1"/>
    <w:rsid w:val="002F34C9"/>
    <w:rsid w:val="002F37A9"/>
    <w:rsid w:val="002F3857"/>
    <w:rsid w:val="002F4BEB"/>
    <w:rsid w:val="002F56A8"/>
    <w:rsid w:val="002F5758"/>
    <w:rsid w:val="002F608A"/>
    <w:rsid w:val="002F677B"/>
    <w:rsid w:val="002F6E9F"/>
    <w:rsid w:val="002F728D"/>
    <w:rsid w:val="00300318"/>
    <w:rsid w:val="00300BD2"/>
    <w:rsid w:val="00301ADA"/>
    <w:rsid w:val="00302793"/>
    <w:rsid w:val="00303B43"/>
    <w:rsid w:val="00303B71"/>
    <w:rsid w:val="003043D3"/>
    <w:rsid w:val="0030662B"/>
    <w:rsid w:val="00310B2A"/>
    <w:rsid w:val="00311666"/>
    <w:rsid w:val="00311ABB"/>
    <w:rsid w:val="00311C6D"/>
    <w:rsid w:val="00311EB5"/>
    <w:rsid w:val="0031259B"/>
    <w:rsid w:val="0031296B"/>
    <w:rsid w:val="00313280"/>
    <w:rsid w:val="00313DAA"/>
    <w:rsid w:val="00313F34"/>
    <w:rsid w:val="00314461"/>
    <w:rsid w:val="00314A4C"/>
    <w:rsid w:val="00314AEF"/>
    <w:rsid w:val="003155D4"/>
    <w:rsid w:val="003155E4"/>
    <w:rsid w:val="0032202C"/>
    <w:rsid w:val="003228D4"/>
    <w:rsid w:val="00322EB5"/>
    <w:rsid w:val="00323964"/>
    <w:rsid w:val="00323A03"/>
    <w:rsid w:val="00324A6F"/>
    <w:rsid w:val="00324F6A"/>
    <w:rsid w:val="00325D27"/>
    <w:rsid w:val="00326586"/>
    <w:rsid w:val="00326A66"/>
    <w:rsid w:val="003270E7"/>
    <w:rsid w:val="003274B0"/>
    <w:rsid w:val="00330482"/>
    <w:rsid w:val="0033203A"/>
    <w:rsid w:val="0033225D"/>
    <w:rsid w:val="0033651F"/>
    <w:rsid w:val="0033687B"/>
    <w:rsid w:val="00336EA2"/>
    <w:rsid w:val="00337147"/>
    <w:rsid w:val="00337767"/>
    <w:rsid w:val="0033781D"/>
    <w:rsid w:val="00337BA4"/>
    <w:rsid w:val="00340749"/>
    <w:rsid w:val="0034093C"/>
    <w:rsid w:val="00345548"/>
    <w:rsid w:val="0034577E"/>
    <w:rsid w:val="00346183"/>
    <w:rsid w:val="00346C2F"/>
    <w:rsid w:val="00347219"/>
    <w:rsid w:val="00347A37"/>
    <w:rsid w:val="00347EBF"/>
    <w:rsid w:val="003501B3"/>
    <w:rsid w:val="00350873"/>
    <w:rsid w:val="00351A50"/>
    <w:rsid w:val="00352F44"/>
    <w:rsid w:val="003532B5"/>
    <w:rsid w:val="00354B3D"/>
    <w:rsid w:val="003561D5"/>
    <w:rsid w:val="00356B46"/>
    <w:rsid w:val="00356E9F"/>
    <w:rsid w:val="00357183"/>
    <w:rsid w:val="00357EA1"/>
    <w:rsid w:val="003605EC"/>
    <w:rsid w:val="0036125C"/>
    <w:rsid w:val="00361301"/>
    <w:rsid w:val="00362B44"/>
    <w:rsid w:val="00365F70"/>
    <w:rsid w:val="003660DD"/>
    <w:rsid w:val="00366901"/>
    <w:rsid w:val="00366A30"/>
    <w:rsid w:val="00366AA8"/>
    <w:rsid w:val="0036702C"/>
    <w:rsid w:val="003705E8"/>
    <w:rsid w:val="0037066D"/>
    <w:rsid w:val="00371335"/>
    <w:rsid w:val="00371642"/>
    <w:rsid w:val="00371871"/>
    <w:rsid w:val="00372064"/>
    <w:rsid w:val="00372C8D"/>
    <w:rsid w:val="003739BE"/>
    <w:rsid w:val="00374B10"/>
    <w:rsid w:val="00375152"/>
    <w:rsid w:val="003753FE"/>
    <w:rsid w:val="003758DE"/>
    <w:rsid w:val="003761B1"/>
    <w:rsid w:val="0037645B"/>
    <w:rsid w:val="00376AFB"/>
    <w:rsid w:val="0038021F"/>
    <w:rsid w:val="003813E6"/>
    <w:rsid w:val="0038357A"/>
    <w:rsid w:val="003838A8"/>
    <w:rsid w:val="003840A2"/>
    <w:rsid w:val="00384189"/>
    <w:rsid w:val="00384D04"/>
    <w:rsid w:val="0038629C"/>
    <w:rsid w:val="00386488"/>
    <w:rsid w:val="00386910"/>
    <w:rsid w:val="00390F9D"/>
    <w:rsid w:val="00391281"/>
    <w:rsid w:val="003913FF"/>
    <w:rsid w:val="003914D5"/>
    <w:rsid w:val="003943EB"/>
    <w:rsid w:val="00394649"/>
    <w:rsid w:val="0039491D"/>
    <w:rsid w:val="003949DF"/>
    <w:rsid w:val="00394AB7"/>
    <w:rsid w:val="00396493"/>
    <w:rsid w:val="003978AD"/>
    <w:rsid w:val="003A0A3D"/>
    <w:rsid w:val="003A160E"/>
    <w:rsid w:val="003A2F75"/>
    <w:rsid w:val="003A3482"/>
    <w:rsid w:val="003A3E81"/>
    <w:rsid w:val="003A5565"/>
    <w:rsid w:val="003A6E90"/>
    <w:rsid w:val="003A7364"/>
    <w:rsid w:val="003B02DC"/>
    <w:rsid w:val="003B03D0"/>
    <w:rsid w:val="003B05FF"/>
    <w:rsid w:val="003B0825"/>
    <w:rsid w:val="003B1750"/>
    <w:rsid w:val="003B26A2"/>
    <w:rsid w:val="003B31DC"/>
    <w:rsid w:val="003B3524"/>
    <w:rsid w:val="003B35F3"/>
    <w:rsid w:val="003B3FD6"/>
    <w:rsid w:val="003B420E"/>
    <w:rsid w:val="003B498E"/>
    <w:rsid w:val="003B4CF5"/>
    <w:rsid w:val="003B5AD2"/>
    <w:rsid w:val="003B5DCF"/>
    <w:rsid w:val="003B6590"/>
    <w:rsid w:val="003C04FB"/>
    <w:rsid w:val="003C05B9"/>
    <w:rsid w:val="003C0DE2"/>
    <w:rsid w:val="003C1C17"/>
    <w:rsid w:val="003C2632"/>
    <w:rsid w:val="003C27B4"/>
    <w:rsid w:val="003C38C0"/>
    <w:rsid w:val="003C5131"/>
    <w:rsid w:val="003C5F96"/>
    <w:rsid w:val="003C60A2"/>
    <w:rsid w:val="003C7A30"/>
    <w:rsid w:val="003D05D2"/>
    <w:rsid w:val="003D0B86"/>
    <w:rsid w:val="003D2A17"/>
    <w:rsid w:val="003D3B30"/>
    <w:rsid w:val="003D57D4"/>
    <w:rsid w:val="003D5B59"/>
    <w:rsid w:val="003D61DA"/>
    <w:rsid w:val="003D63B7"/>
    <w:rsid w:val="003D6CA9"/>
    <w:rsid w:val="003E041B"/>
    <w:rsid w:val="003E1335"/>
    <w:rsid w:val="003E164F"/>
    <w:rsid w:val="003E1751"/>
    <w:rsid w:val="003E188D"/>
    <w:rsid w:val="003E1D10"/>
    <w:rsid w:val="003E1E87"/>
    <w:rsid w:val="003E25C1"/>
    <w:rsid w:val="003E3181"/>
    <w:rsid w:val="003E3A6F"/>
    <w:rsid w:val="003E451C"/>
    <w:rsid w:val="003E46FE"/>
    <w:rsid w:val="003E58FD"/>
    <w:rsid w:val="003E6DF3"/>
    <w:rsid w:val="003E7443"/>
    <w:rsid w:val="003E784A"/>
    <w:rsid w:val="003F0A00"/>
    <w:rsid w:val="003F10B0"/>
    <w:rsid w:val="003F1140"/>
    <w:rsid w:val="003F118B"/>
    <w:rsid w:val="003F1A67"/>
    <w:rsid w:val="003F1F2A"/>
    <w:rsid w:val="003F23BD"/>
    <w:rsid w:val="003F2CEE"/>
    <w:rsid w:val="003F3323"/>
    <w:rsid w:val="003F3B6E"/>
    <w:rsid w:val="003F418E"/>
    <w:rsid w:val="003F43F7"/>
    <w:rsid w:val="003F4A33"/>
    <w:rsid w:val="003F5371"/>
    <w:rsid w:val="003F5889"/>
    <w:rsid w:val="003F6669"/>
    <w:rsid w:val="003F6ED0"/>
    <w:rsid w:val="003F6FDB"/>
    <w:rsid w:val="003F71AD"/>
    <w:rsid w:val="003F775B"/>
    <w:rsid w:val="003F79B5"/>
    <w:rsid w:val="003F7A5F"/>
    <w:rsid w:val="00400091"/>
    <w:rsid w:val="00400844"/>
    <w:rsid w:val="00400A96"/>
    <w:rsid w:val="00401538"/>
    <w:rsid w:val="0040153D"/>
    <w:rsid w:val="00401702"/>
    <w:rsid w:val="00401E66"/>
    <w:rsid w:val="00401F49"/>
    <w:rsid w:val="004035E4"/>
    <w:rsid w:val="00404635"/>
    <w:rsid w:val="00404DD7"/>
    <w:rsid w:val="00405DF3"/>
    <w:rsid w:val="004063BB"/>
    <w:rsid w:val="0040650E"/>
    <w:rsid w:val="004077AF"/>
    <w:rsid w:val="00407EE4"/>
    <w:rsid w:val="004102AB"/>
    <w:rsid w:val="00413C4E"/>
    <w:rsid w:val="004141FE"/>
    <w:rsid w:val="00414681"/>
    <w:rsid w:val="00415243"/>
    <w:rsid w:val="00416C33"/>
    <w:rsid w:val="004176D5"/>
    <w:rsid w:val="00417DA6"/>
    <w:rsid w:val="004201B1"/>
    <w:rsid w:val="004204C5"/>
    <w:rsid w:val="0042161E"/>
    <w:rsid w:val="00422064"/>
    <w:rsid w:val="00422796"/>
    <w:rsid w:val="004239D5"/>
    <w:rsid w:val="00423A66"/>
    <w:rsid w:val="00423CB8"/>
    <w:rsid w:val="0042490E"/>
    <w:rsid w:val="00424E50"/>
    <w:rsid w:val="00425B1D"/>
    <w:rsid w:val="004273ED"/>
    <w:rsid w:val="0043020D"/>
    <w:rsid w:val="00430BA3"/>
    <w:rsid w:val="0043198C"/>
    <w:rsid w:val="00431BD4"/>
    <w:rsid w:val="004323B1"/>
    <w:rsid w:val="00433605"/>
    <w:rsid w:val="00433C94"/>
    <w:rsid w:val="00434ED2"/>
    <w:rsid w:val="00435641"/>
    <w:rsid w:val="00435A55"/>
    <w:rsid w:val="00435E95"/>
    <w:rsid w:val="00436379"/>
    <w:rsid w:val="00436A45"/>
    <w:rsid w:val="00436F12"/>
    <w:rsid w:val="00436F1E"/>
    <w:rsid w:val="004405F6"/>
    <w:rsid w:val="0044133B"/>
    <w:rsid w:val="004424D3"/>
    <w:rsid w:val="0044338C"/>
    <w:rsid w:val="0044371A"/>
    <w:rsid w:val="004444BD"/>
    <w:rsid w:val="00445B1E"/>
    <w:rsid w:val="00446175"/>
    <w:rsid w:val="00446653"/>
    <w:rsid w:val="00446FAB"/>
    <w:rsid w:val="0044766C"/>
    <w:rsid w:val="00450AFA"/>
    <w:rsid w:val="00451427"/>
    <w:rsid w:val="00452F63"/>
    <w:rsid w:val="0045355D"/>
    <w:rsid w:val="0045501C"/>
    <w:rsid w:val="00455713"/>
    <w:rsid w:val="004568DE"/>
    <w:rsid w:val="00457855"/>
    <w:rsid w:val="00457D6D"/>
    <w:rsid w:val="004605C4"/>
    <w:rsid w:val="00460AFC"/>
    <w:rsid w:val="004625CA"/>
    <w:rsid w:val="004630F7"/>
    <w:rsid w:val="00463A88"/>
    <w:rsid w:val="00463D55"/>
    <w:rsid w:val="004647DC"/>
    <w:rsid w:val="00465C7D"/>
    <w:rsid w:val="00465E7D"/>
    <w:rsid w:val="004679C0"/>
    <w:rsid w:val="00467C62"/>
    <w:rsid w:val="0047059C"/>
    <w:rsid w:val="00470945"/>
    <w:rsid w:val="004718CB"/>
    <w:rsid w:val="004722C2"/>
    <w:rsid w:val="0047231D"/>
    <w:rsid w:val="00472533"/>
    <w:rsid w:val="004728A2"/>
    <w:rsid w:val="004729FC"/>
    <w:rsid w:val="0047336E"/>
    <w:rsid w:val="0047367B"/>
    <w:rsid w:val="00474D9A"/>
    <w:rsid w:val="00475A8D"/>
    <w:rsid w:val="00475AB5"/>
    <w:rsid w:val="004763CC"/>
    <w:rsid w:val="004771F6"/>
    <w:rsid w:val="00477AAE"/>
    <w:rsid w:val="00480106"/>
    <w:rsid w:val="004806D3"/>
    <w:rsid w:val="00480A1B"/>
    <w:rsid w:val="00481104"/>
    <w:rsid w:val="00481B93"/>
    <w:rsid w:val="00482676"/>
    <w:rsid w:val="0048381E"/>
    <w:rsid w:val="004839FE"/>
    <w:rsid w:val="00483A1F"/>
    <w:rsid w:val="00483C16"/>
    <w:rsid w:val="00484086"/>
    <w:rsid w:val="0048472D"/>
    <w:rsid w:val="00485714"/>
    <w:rsid w:val="004862C5"/>
    <w:rsid w:val="00487E51"/>
    <w:rsid w:val="0049078F"/>
    <w:rsid w:val="00491920"/>
    <w:rsid w:val="004920D1"/>
    <w:rsid w:val="00493E2F"/>
    <w:rsid w:val="004944BB"/>
    <w:rsid w:val="004963FF"/>
    <w:rsid w:val="004972DE"/>
    <w:rsid w:val="0049748B"/>
    <w:rsid w:val="00497AA2"/>
    <w:rsid w:val="00497E35"/>
    <w:rsid w:val="004A3306"/>
    <w:rsid w:val="004A39FD"/>
    <w:rsid w:val="004A3EBC"/>
    <w:rsid w:val="004A5388"/>
    <w:rsid w:val="004A5F07"/>
    <w:rsid w:val="004A614A"/>
    <w:rsid w:val="004A63A3"/>
    <w:rsid w:val="004A6F9C"/>
    <w:rsid w:val="004A7F35"/>
    <w:rsid w:val="004B0405"/>
    <w:rsid w:val="004B1139"/>
    <w:rsid w:val="004B2330"/>
    <w:rsid w:val="004B2729"/>
    <w:rsid w:val="004B2C91"/>
    <w:rsid w:val="004B36DC"/>
    <w:rsid w:val="004B3CA2"/>
    <w:rsid w:val="004B460B"/>
    <w:rsid w:val="004B5B7C"/>
    <w:rsid w:val="004B6283"/>
    <w:rsid w:val="004B68E2"/>
    <w:rsid w:val="004B69CA"/>
    <w:rsid w:val="004B7810"/>
    <w:rsid w:val="004C0667"/>
    <w:rsid w:val="004C07D3"/>
    <w:rsid w:val="004C17C4"/>
    <w:rsid w:val="004C2080"/>
    <w:rsid w:val="004C223C"/>
    <w:rsid w:val="004C2D7A"/>
    <w:rsid w:val="004C3542"/>
    <w:rsid w:val="004C4330"/>
    <w:rsid w:val="004C5E39"/>
    <w:rsid w:val="004C6EB2"/>
    <w:rsid w:val="004D0D47"/>
    <w:rsid w:val="004D159E"/>
    <w:rsid w:val="004D1991"/>
    <w:rsid w:val="004D201B"/>
    <w:rsid w:val="004D28FD"/>
    <w:rsid w:val="004D31D5"/>
    <w:rsid w:val="004D37C0"/>
    <w:rsid w:val="004D3893"/>
    <w:rsid w:val="004D3A37"/>
    <w:rsid w:val="004D4B5E"/>
    <w:rsid w:val="004D4E4C"/>
    <w:rsid w:val="004D5BA1"/>
    <w:rsid w:val="004D7156"/>
    <w:rsid w:val="004D7291"/>
    <w:rsid w:val="004E0E93"/>
    <w:rsid w:val="004E1124"/>
    <w:rsid w:val="004E1E91"/>
    <w:rsid w:val="004E21C3"/>
    <w:rsid w:val="004E2556"/>
    <w:rsid w:val="004E34F9"/>
    <w:rsid w:val="004E38AE"/>
    <w:rsid w:val="004E513F"/>
    <w:rsid w:val="004E5AA8"/>
    <w:rsid w:val="004E7605"/>
    <w:rsid w:val="004F00E6"/>
    <w:rsid w:val="004F0437"/>
    <w:rsid w:val="004F06B6"/>
    <w:rsid w:val="004F0990"/>
    <w:rsid w:val="004F09E3"/>
    <w:rsid w:val="004F0DA5"/>
    <w:rsid w:val="004F41E8"/>
    <w:rsid w:val="004F44A5"/>
    <w:rsid w:val="004F44F2"/>
    <w:rsid w:val="004F5213"/>
    <w:rsid w:val="004F55ED"/>
    <w:rsid w:val="004F5AB6"/>
    <w:rsid w:val="004F6A3D"/>
    <w:rsid w:val="004F6F86"/>
    <w:rsid w:val="0050099B"/>
    <w:rsid w:val="00500AE7"/>
    <w:rsid w:val="005012F5"/>
    <w:rsid w:val="00501B60"/>
    <w:rsid w:val="00501C9D"/>
    <w:rsid w:val="00502413"/>
    <w:rsid w:val="00503129"/>
    <w:rsid w:val="00503A4F"/>
    <w:rsid w:val="005042D2"/>
    <w:rsid w:val="00504912"/>
    <w:rsid w:val="005056E6"/>
    <w:rsid w:val="0050577E"/>
    <w:rsid w:val="00505D6A"/>
    <w:rsid w:val="00507E1B"/>
    <w:rsid w:val="00510250"/>
    <w:rsid w:val="0051037C"/>
    <w:rsid w:val="00511257"/>
    <w:rsid w:val="005119BF"/>
    <w:rsid w:val="00514399"/>
    <w:rsid w:val="005146F2"/>
    <w:rsid w:val="00514C58"/>
    <w:rsid w:val="005157F0"/>
    <w:rsid w:val="00516220"/>
    <w:rsid w:val="005163D8"/>
    <w:rsid w:val="0051652D"/>
    <w:rsid w:val="005166EE"/>
    <w:rsid w:val="005172A6"/>
    <w:rsid w:val="0052103C"/>
    <w:rsid w:val="0052142A"/>
    <w:rsid w:val="0052202B"/>
    <w:rsid w:val="00522A56"/>
    <w:rsid w:val="005243A6"/>
    <w:rsid w:val="00524D5D"/>
    <w:rsid w:val="00524D6C"/>
    <w:rsid w:val="00525A25"/>
    <w:rsid w:val="00526C28"/>
    <w:rsid w:val="00530BCC"/>
    <w:rsid w:val="00530CD1"/>
    <w:rsid w:val="00531247"/>
    <w:rsid w:val="0053156D"/>
    <w:rsid w:val="0053189C"/>
    <w:rsid w:val="005325B5"/>
    <w:rsid w:val="00532D16"/>
    <w:rsid w:val="00533DD9"/>
    <w:rsid w:val="005347D8"/>
    <w:rsid w:val="0053503B"/>
    <w:rsid w:val="00535E19"/>
    <w:rsid w:val="00536102"/>
    <w:rsid w:val="00537CCE"/>
    <w:rsid w:val="00540DBF"/>
    <w:rsid w:val="00541C13"/>
    <w:rsid w:val="0054330C"/>
    <w:rsid w:val="0054384D"/>
    <w:rsid w:val="00543E75"/>
    <w:rsid w:val="00544626"/>
    <w:rsid w:val="00544667"/>
    <w:rsid w:val="005449A1"/>
    <w:rsid w:val="00545E5D"/>
    <w:rsid w:val="00546671"/>
    <w:rsid w:val="00546DCF"/>
    <w:rsid w:val="00550C96"/>
    <w:rsid w:val="005510EF"/>
    <w:rsid w:val="0055210F"/>
    <w:rsid w:val="00553271"/>
    <w:rsid w:val="005552C1"/>
    <w:rsid w:val="00555C85"/>
    <w:rsid w:val="00556790"/>
    <w:rsid w:val="00556C31"/>
    <w:rsid w:val="00557932"/>
    <w:rsid w:val="00560277"/>
    <w:rsid w:val="00561A6C"/>
    <w:rsid w:val="005624B4"/>
    <w:rsid w:val="00562C4C"/>
    <w:rsid w:val="00562D03"/>
    <w:rsid w:val="0056384D"/>
    <w:rsid w:val="005639ED"/>
    <w:rsid w:val="00564028"/>
    <w:rsid w:val="005645D0"/>
    <w:rsid w:val="00564B94"/>
    <w:rsid w:val="00567C3E"/>
    <w:rsid w:val="00567E0E"/>
    <w:rsid w:val="005707A3"/>
    <w:rsid w:val="005713B9"/>
    <w:rsid w:val="00571477"/>
    <w:rsid w:val="0057248D"/>
    <w:rsid w:val="005727B0"/>
    <w:rsid w:val="00573F82"/>
    <w:rsid w:val="005744A3"/>
    <w:rsid w:val="00574BFF"/>
    <w:rsid w:val="0057510C"/>
    <w:rsid w:val="00575903"/>
    <w:rsid w:val="00575E2D"/>
    <w:rsid w:val="00575EBB"/>
    <w:rsid w:val="00576166"/>
    <w:rsid w:val="00576C67"/>
    <w:rsid w:val="00576DE3"/>
    <w:rsid w:val="00577FD7"/>
    <w:rsid w:val="00580375"/>
    <w:rsid w:val="00580448"/>
    <w:rsid w:val="00582B85"/>
    <w:rsid w:val="005832A8"/>
    <w:rsid w:val="00583740"/>
    <w:rsid w:val="00583B7A"/>
    <w:rsid w:val="00583C92"/>
    <w:rsid w:val="00584430"/>
    <w:rsid w:val="00584D10"/>
    <w:rsid w:val="00586CE3"/>
    <w:rsid w:val="0058726F"/>
    <w:rsid w:val="00592336"/>
    <w:rsid w:val="00593056"/>
    <w:rsid w:val="00593500"/>
    <w:rsid w:val="00593566"/>
    <w:rsid w:val="0059393D"/>
    <w:rsid w:val="00596137"/>
    <w:rsid w:val="00596445"/>
    <w:rsid w:val="005969F2"/>
    <w:rsid w:val="005970D0"/>
    <w:rsid w:val="00597CFC"/>
    <w:rsid w:val="005A009C"/>
    <w:rsid w:val="005A0C8A"/>
    <w:rsid w:val="005A0EFE"/>
    <w:rsid w:val="005A11D6"/>
    <w:rsid w:val="005A1356"/>
    <w:rsid w:val="005A179D"/>
    <w:rsid w:val="005A2B51"/>
    <w:rsid w:val="005A2CD6"/>
    <w:rsid w:val="005A2E1C"/>
    <w:rsid w:val="005A3267"/>
    <w:rsid w:val="005A6638"/>
    <w:rsid w:val="005A6ACA"/>
    <w:rsid w:val="005A6F16"/>
    <w:rsid w:val="005A7759"/>
    <w:rsid w:val="005A7F72"/>
    <w:rsid w:val="005B0ECB"/>
    <w:rsid w:val="005B2399"/>
    <w:rsid w:val="005B28D3"/>
    <w:rsid w:val="005B2C31"/>
    <w:rsid w:val="005B325D"/>
    <w:rsid w:val="005B423F"/>
    <w:rsid w:val="005B425C"/>
    <w:rsid w:val="005B454F"/>
    <w:rsid w:val="005B4B7F"/>
    <w:rsid w:val="005B53B2"/>
    <w:rsid w:val="005B6B74"/>
    <w:rsid w:val="005B7059"/>
    <w:rsid w:val="005B7245"/>
    <w:rsid w:val="005B78DD"/>
    <w:rsid w:val="005B7953"/>
    <w:rsid w:val="005C0253"/>
    <w:rsid w:val="005C026C"/>
    <w:rsid w:val="005C070B"/>
    <w:rsid w:val="005C076F"/>
    <w:rsid w:val="005C3E32"/>
    <w:rsid w:val="005C41E2"/>
    <w:rsid w:val="005C5469"/>
    <w:rsid w:val="005C5961"/>
    <w:rsid w:val="005C6153"/>
    <w:rsid w:val="005C62E7"/>
    <w:rsid w:val="005C6ED8"/>
    <w:rsid w:val="005C73D9"/>
    <w:rsid w:val="005C7850"/>
    <w:rsid w:val="005D027E"/>
    <w:rsid w:val="005D037B"/>
    <w:rsid w:val="005D04D9"/>
    <w:rsid w:val="005D0E59"/>
    <w:rsid w:val="005D16C7"/>
    <w:rsid w:val="005D33D1"/>
    <w:rsid w:val="005D407B"/>
    <w:rsid w:val="005D5104"/>
    <w:rsid w:val="005D6D58"/>
    <w:rsid w:val="005D75A2"/>
    <w:rsid w:val="005D7F75"/>
    <w:rsid w:val="005E0773"/>
    <w:rsid w:val="005E0C68"/>
    <w:rsid w:val="005E11F7"/>
    <w:rsid w:val="005E1FF8"/>
    <w:rsid w:val="005E2931"/>
    <w:rsid w:val="005E2CCD"/>
    <w:rsid w:val="005E3642"/>
    <w:rsid w:val="005E424A"/>
    <w:rsid w:val="005E445F"/>
    <w:rsid w:val="005E456E"/>
    <w:rsid w:val="005E46D5"/>
    <w:rsid w:val="005E4C8F"/>
    <w:rsid w:val="005E60FF"/>
    <w:rsid w:val="005E69DF"/>
    <w:rsid w:val="005E7C48"/>
    <w:rsid w:val="005F0902"/>
    <w:rsid w:val="005F0AA3"/>
    <w:rsid w:val="005F0B72"/>
    <w:rsid w:val="005F205E"/>
    <w:rsid w:val="005F2A39"/>
    <w:rsid w:val="005F2AE1"/>
    <w:rsid w:val="005F2BE3"/>
    <w:rsid w:val="005F361B"/>
    <w:rsid w:val="005F39F4"/>
    <w:rsid w:val="005F59C3"/>
    <w:rsid w:val="005F65D6"/>
    <w:rsid w:val="005F6A34"/>
    <w:rsid w:val="005F7BA2"/>
    <w:rsid w:val="0060047E"/>
    <w:rsid w:val="00600B4E"/>
    <w:rsid w:val="00601936"/>
    <w:rsid w:val="00601FE2"/>
    <w:rsid w:val="00602021"/>
    <w:rsid w:val="006033E2"/>
    <w:rsid w:val="006036C6"/>
    <w:rsid w:val="00604832"/>
    <w:rsid w:val="00604A62"/>
    <w:rsid w:val="00604BFC"/>
    <w:rsid w:val="006052AF"/>
    <w:rsid w:val="00605557"/>
    <w:rsid w:val="00605619"/>
    <w:rsid w:val="006062CE"/>
    <w:rsid w:val="00606894"/>
    <w:rsid w:val="00606926"/>
    <w:rsid w:val="0060695D"/>
    <w:rsid w:val="006107CD"/>
    <w:rsid w:val="00610AE3"/>
    <w:rsid w:val="00610C1E"/>
    <w:rsid w:val="00610D64"/>
    <w:rsid w:val="00611446"/>
    <w:rsid w:val="00612983"/>
    <w:rsid w:val="00612E10"/>
    <w:rsid w:val="00613418"/>
    <w:rsid w:val="00613593"/>
    <w:rsid w:val="00613BBD"/>
    <w:rsid w:val="006146DA"/>
    <w:rsid w:val="006155A7"/>
    <w:rsid w:val="00615996"/>
    <w:rsid w:val="006163AA"/>
    <w:rsid w:val="00616C58"/>
    <w:rsid w:val="00617686"/>
    <w:rsid w:val="00617C40"/>
    <w:rsid w:val="00620414"/>
    <w:rsid w:val="006209BB"/>
    <w:rsid w:val="00620EB0"/>
    <w:rsid w:val="00621A82"/>
    <w:rsid w:val="0062201E"/>
    <w:rsid w:val="006226FE"/>
    <w:rsid w:val="00622787"/>
    <w:rsid w:val="00622B17"/>
    <w:rsid w:val="00626EB9"/>
    <w:rsid w:val="006271F7"/>
    <w:rsid w:val="006275EE"/>
    <w:rsid w:val="00627FB6"/>
    <w:rsid w:val="006301FE"/>
    <w:rsid w:val="006309C2"/>
    <w:rsid w:val="006312DD"/>
    <w:rsid w:val="006315B3"/>
    <w:rsid w:val="006322FC"/>
    <w:rsid w:val="00632AF7"/>
    <w:rsid w:val="00633991"/>
    <w:rsid w:val="006340FE"/>
    <w:rsid w:val="00634709"/>
    <w:rsid w:val="006350D2"/>
    <w:rsid w:val="00635D43"/>
    <w:rsid w:val="006368F7"/>
    <w:rsid w:val="00636CF0"/>
    <w:rsid w:val="00641323"/>
    <w:rsid w:val="006416D4"/>
    <w:rsid w:val="006426BC"/>
    <w:rsid w:val="00642B65"/>
    <w:rsid w:val="006441CC"/>
    <w:rsid w:val="00644926"/>
    <w:rsid w:val="00644D14"/>
    <w:rsid w:val="006450EF"/>
    <w:rsid w:val="0064517D"/>
    <w:rsid w:val="00645374"/>
    <w:rsid w:val="00645902"/>
    <w:rsid w:val="00645A20"/>
    <w:rsid w:val="00645ACB"/>
    <w:rsid w:val="006471E0"/>
    <w:rsid w:val="00647EAF"/>
    <w:rsid w:val="0065019C"/>
    <w:rsid w:val="00650741"/>
    <w:rsid w:val="0065174D"/>
    <w:rsid w:val="006518EA"/>
    <w:rsid w:val="00651A78"/>
    <w:rsid w:val="006526B0"/>
    <w:rsid w:val="00652D5D"/>
    <w:rsid w:val="00654784"/>
    <w:rsid w:val="0065479F"/>
    <w:rsid w:val="006550D7"/>
    <w:rsid w:val="006559F0"/>
    <w:rsid w:val="0065628E"/>
    <w:rsid w:val="006579A8"/>
    <w:rsid w:val="0066122B"/>
    <w:rsid w:val="00662594"/>
    <w:rsid w:val="0066273C"/>
    <w:rsid w:val="00662D90"/>
    <w:rsid w:val="00662DD1"/>
    <w:rsid w:val="00663F1C"/>
    <w:rsid w:val="006648E6"/>
    <w:rsid w:val="00664927"/>
    <w:rsid w:val="00664C10"/>
    <w:rsid w:val="00664D1E"/>
    <w:rsid w:val="006653B6"/>
    <w:rsid w:val="00665D9B"/>
    <w:rsid w:val="00665DD7"/>
    <w:rsid w:val="0066657F"/>
    <w:rsid w:val="006675F7"/>
    <w:rsid w:val="0066765C"/>
    <w:rsid w:val="00667AE1"/>
    <w:rsid w:val="00667BB5"/>
    <w:rsid w:val="00667C03"/>
    <w:rsid w:val="00670849"/>
    <w:rsid w:val="00671042"/>
    <w:rsid w:val="00672A4D"/>
    <w:rsid w:val="00672E48"/>
    <w:rsid w:val="00672EEE"/>
    <w:rsid w:val="00673311"/>
    <w:rsid w:val="00674639"/>
    <w:rsid w:val="0067470C"/>
    <w:rsid w:val="006751DD"/>
    <w:rsid w:val="00675358"/>
    <w:rsid w:val="00675A27"/>
    <w:rsid w:val="006761B3"/>
    <w:rsid w:val="006765D6"/>
    <w:rsid w:val="00676FAE"/>
    <w:rsid w:val="00680719"/>
    <w:rsid w:val="006808D9"/>
    <w:rsid w:val="00681380"/>
    <w:rsid w:val="006814A4"/>
    <w:rsid w:val="006817C3"/>
    <w:rsid w:val="00681B01"/>
    <w:rsid w:val="00682EDB"/>
    <w:rsid w:val="006844AC"/>
    <w:rsid w:val="00684EE3"/>
    <w:rsid w:val="0068618D"/>
    <w:rsid w:val="00686C77"/>
    <w:rsid w:val="00687A65"/>
    <w:rsid w:val="00690760"/>
    <w:rsid w:val="00691974"/>
    <w:rsid w:val="00692674"/>
    <w:rsid w:val="00693999"/>
    <w:rsid w:val="00693BE3"/>
    <w:rsid w:val="00693C22"/>
    <w:rsid w:val="00695076"/>
    <w:rsid w:val="00696315"/>
    <w:rsid w:val="0069662D"/>
    <w:rsid w:val="006A0384"/>
    <w:rsid w:val="006A0C29"/>
    <w:rsid w:val="006A101F"/>
    <w:rsid w:val="006A1A92"/>
    <w:rsid w:val="006A1B3F"/>
    <w:rsid w:val="006A3755"/>
    <w:rsid w:val="006A4400"/>
    <w:rsid w:val="006A47A5"/>
    <w:rsid w:val="006A56AE"/>
    <w:rsid w:val="006B0C3E"/>
    <w:rsid w:val="006B11CB"/>
    <w:rsid w:val="006B15F2"/>
    <w:rsid w:val="006B2699"/>
    <w:rsid w:val="006B2AF9"/>
    <w:rsid w:val="006B393C"/>
    <w:rsid w:val="006B409A"/>
    <w:rsid w:val="006B4370"/>
    <w:rsid w:val="006B4DA0"/>
    <w:rsid w:val="006B5715"/>
    <w:rsid w:val="006B5DAB"/>
    <w:rsid w:val="006B6581"/>
    <w:rsid w:val="006B6598"/>
    <w:rsid w:val="006B6BCA"/>
    <w:rsid w:val="006B72CB"/>
    <w:rsid w:val="006C1114"/>
    <w:rsid w:val="006C1449"/>
    <w:rsid w:val="006C178E"/>
    <w:rsid w:val="006C1930"/>
    <w:rsid w:val="006C2138"/>
    <w:rsid w:val="006C2D1C"/>
    <w:rsid w:val="006C523D"/>
    <w:rsid w:val="006C5B2D"/>
    <w:rsid w:val="006C6548"/>
    <w:rsid w:val="006D1D99"/>
    <w:rsid w:val="006D2A26"/>
    <w:rsid w:val="006D3306"/>
    <w:rsid w:val="006D4DC4"/>
    <w:rsid w:val="006D5483"/>
    <w:rsid w:val="006D5DB4"/>
    <w:rsid w:val="006D6AFE"/>
    <w:rsid w:val="006D72F1"/>
    <w:rsid w:val="006E0244"/>
    <w:rsid w:val="006E03CA"/>
    <w:rsid w:val="006E2D52"/>
    <w:rsid w:val="006E3C80"/>
    <w:rsid w:val="006E4ACB"/>
    <w:rsid w:val="006E4B9A"/>
    <w:rsid w:val="006E5213"/>
    <w:rsid w:val="006E6349"/>
    <w:rsid w:val="006E6A8D"/>
    <w:rsid w:val="006E70A7"/>
    <w:rsid w:val="006E792B"/>
    <w:rsid w:val="006E7F88"/>
    <w:rsid w:val="006F09EB"/>
    <w:rsid w:val="006F20A6"/>
    <w:rsid w:val="006F2A21"/>
    <w:rsid w:val="006F2B01"/>
    <w:rsid w:val="006F2EA3"/>
    <w:rsid w:val="006F394F"/>
    <w:rsid w:val="006F3D32"/>
    <w:rsid w:val="006F5A3C"/>
    <w:rsid w:val="006F61B7"/>
    <w:rsid w:val="006F6743"/>
    <w:rsid w:val="006F692C"/>
    <w:rsid w:val="00702008"/>
    <w:rsid w:val="0070302A"/>
    <w:rsid w:val="0070461C"/>
    <w:rsid w:val="0070469F"/>
    <w:rsid w:val="00704929"/>
    <w:rsid w:val="00705421"/>
    <w:rsid w:val="007060C6"/>
    <w:rsid w:val="007063B2"/>
    <w:rsid w:val="007109F1"/>
    <w:rsid w:val="007118C8"/>
    <w:rsid w:val="00712B02"/>
    <w:rsid w:val="00712C03"/>
    <w:rsid w:val="00713177"/>
    <w:rsid w:val="00713BE6"/>
    <w:rsid w:val="00713F42"/>
    <w:rsid w:val="00715126"/>
    <w:rsid w:val="00715358"/>
    <w:rsid w:val="00715889"/>
    <w:rsid w:val="00716782"/>
    <w:rsid w:val="00717195"/>
    <w:rsid w:val="00720344"/>
    <w:rsid w:val="00720403"/>
    <w:rsid w:val="00720AFE"/>
    <w:rsid w:val="00720F57"/>
    <w:rsid w:val="0072247E"/>
    <w:rsid w:val="00723268"/>
    <w:rsid w:val="007241C9"/>
    <w:rsid w:val="007249AF"/>
    <w:rsid w:val="007250BF"/>
    <w:rsid w:val="00725367"/>
    <w:rsid w:val="00726092"/>
    <w:rsid w:val="007301BB"/>
    <w:rsid w:val="00730BA1"/>
    <w:rsid w:val="00733711"/>
    <w:rsid w:val="00733818"/>
    <w:rsid w:val="007338BF"/>
    <w:rsid w:val="00733D6E"/>
    <w:rsid w:val="007351AC"/>
    <w:rsid w:val="007353F9"/>
    <w:rsid w:val="00736B0C"/>
    <w:rsid w:val="00737C68"/>
    <w:rsid w:val="007411A7"/>
    <w:rsid w:val="00742471"/>
    <w:rsid w:val="00742860"/>
    <w:rsid w:val="0074332D"/>
    <w:rsid w:val="0074385F"/>
    <w:rsid w:val="00743BAB"/>
    <w:rsid w:val="0074513C"/>
    <w:rsid w:val="0074566B"/>
    <w:rsid w:val="00746D83"/>
    <w:rsid w:val="00747D8C"/>
    <w:rsid w:val="00747FC6"/>
    <w:rsid w:val="007516A2"/>
    <w:rsid w:val="00751B0C"/>
    <w:rsid w:val="00751E38"/>
    <w:rsid w:val="007525FF"/>
    <w:rsid w:val="00752724"/>
    <w:rsid w:val="007527BF"/>
    <w:rsid w:val="007529A4"/>
    <w:rsid w:val="00754B29"/>
    <w:rsid w:val="0075577C"/>
    <w:rsid w:val="00756B4E"/>
    <w:rsid w:val="00756FEA"/>
    <w:rsid w:val="00757BBB"/>
    <w:rsid w:val="00757C9C"/>
    <w:rsid w:val="00762BCB"/>
    <w:rsid w:val="00764FA9"/>
    <w:rsid w:val="0076590F"/>
    <w:rsid w:val="00765CBC"/>
    <w:rsid w:val="00767589"/>
    <w:rsid w:val="00767B8A"/>
    <w:rsid w:val="00767DB4"/>
    <w:rsid w:val="00767ED8"/>
    <w:rsid w:val="00771208"/>
    <w:rsid w:val="007714A6"/>
    <w:rsid w:val="00772034"/>
    <w:rsid w:val="00772A50"/>
    <w:rsid w:val="00772D84"/>
    <w:rsid w:val="007746EB"/>
    <w:rsid w:val="00775BAC"/>
    <w:rsid w:val="00776140"/>
    <w:rsid w:val="00777CE5"/>
    <w:rsid w:val="0078035F"/>
    <w:rsid w:val="00780A01"/>
    <w:rsid w:val="00780ED6"/>
    <w:rsid w:val="00783A02"/>
    <w:rsid w:val="00785044"/>
    <w:rsid w:val="00786699"/>
    <w:rsid w:val="007871A2"/>
    <w:rsid w:val="0079048A"/>
    <w:rsid w:val="00790A66"/>
    <w:rsid w:val="00790D8F"/>
    <w:rsid w:val="00790F15"/>
    <w:rsid w:val="00791B51"/>
    <w:rsid w:val="00791C3B"/>
    <w:rsid w:val="00792F66"/>
    <w:rsid w:val="00793273"/>
    <w:rsid w:val="00793C08"/>
    <w:rsid w:val="007947F6"/>
    <w:rsid w:val="00794A85"/>
    <w:rsid w:val="007952F6"/>
    <w:rsid w:val="007976F6"/>
    <w:rsid w:val="007A028A"/>
    <w:rsid w:val="007A1E88"/>
    <w:rsid w:val="007A218F"/>
    <w:rsid w:val="007A2FEA"/>
    <w:rsid w:val="007A50D7"/>
    <w:rsid w:val="007A60DC"/>
    <w:rsid w:val="007A79CF"/>
    <w:rsid w:val="007A7DF4"/>
    <w:rsid w:val="007B06F4"/>
    <w:rsid w:val="007B0DCD"/>
    <w:rsid w:val="007B1083"/>
    <w:rsid w:val="007B1771"/>
    <w:rsid w:val="007B18C4"/>
    <w:rsid w:val="007B288C"/>
    <w:rsid w:val="007B2FC9"/>
    <w:rsid w:val="007B5600"/>
    <w:rsid w:val="007B596F"/>
    <w:rsid w:val="007B5B4B"/>
    <w:rsid w:val="007C05B5"/>
    <w:rsid w:val="007C102B"/>
    <w:rsid w:val="007C20AE"/>
    <w:rsid w:val="007C2C69"/>
    <w:rsid w:val="007C3A58"/>
    <w:rsid w:val="007C60FE"/>
    <w:rsid w:val="007C66C8"/>
    <w:rsid w:val="007C775C"/>
    <w:rsid w:val="007C7DFF"/>
    <w:rsid w:val="007D0118"/>
    <w:rsid w:val="007D0BFC"/>
    <w:rsid w:val="007D0F39"/>
    <w:rsid w:val="007D157E"/>
    <w:rsid w:val="007D26A0"/>
    <w:rsid w:val="007D3081"/>
    <w:rsid w:val="007D3C13"/>
    <w:rsid w:val="007D46A3"/>
    <w:rsid w:val="007D50D1"/>
    <w:rsid w:val="007D55B7"/>
    <w:rsid w:val="007D5CB7"/>
    <w:rsid w:val="007D603B"/>
    <w:rsid w:val="007D61FA"/>
    <w:rsid w:val="007D6679"/>
    <w:rsid w:val="007D6DC8"/>
    <w:rsid w:val="007D71DC"/>
    <w:rsid w:val="007D78E3"/>
    <w:rsid w:val="007E1339"/>
    <w:rsid w:val="007E2EEC"/>
    <w:rsid w:val="007E3719"/>
    <w:rsid w:val="007E3A04"/>
    <w:rsid w:val="007E4038"/>
    <w:rsid w:val="007E40C6"/>
    <w:rsid w:val="007E40F8"/>
    <w:rsid w:val="007E604E"/>
    <w:rsid w:val="007E6D21"/>
    <w:rsid w:val="007E6D67"/>
    <w:rsid w:val="007E7DDE"/>
    <w:rsid w:val="007F0BA7"/>
    <w:rsid w:val="007F4310"/>
    <w:rsid w:val="007F4856"/>
    <w:rsid w:val="007F6751"/>
    <w:rsid w:val="007F7FBE"/>
    <w:rsid w:val="0080039B"/>
    <w:rsid w:val="00800FC1"/>
    <w:rsid w:val="008013C1"/>
    <w:rsid w:val="00801AE0"/>
    <w:rsid w:val="00801F3A"/>
    <w:rsid w:val="008021C4"/>
    <w:rsid w:val="008028FA"/>
    <w:rsid w:val="00802FAB"/>
    <w:rsid w:val="00803C19"/>
    <w:rsid w:val="00803E4D"/>
    <w:rsid w:val="008041FF"/>
    <w:rsid w:val="008042C8"/>
    <w:rsid w:val="00804B4B"/>
    <w:rsid w:val="00806277"/>
    <w:rsid w:val="008078A1"/>
    <w:rsid w:val="00807E84"/>
    <w:rsid w:val="0081058A"/>
    <w:rsid w:val="00811DC7"/>
    <w:rsid w:val="008122D8"/>
    <w:rsid w:val="00813E17"/>
    <w:rsid w:val="00814228"/>
    <w:rsid w:val="008153C8"/>
    <w:rsid w:val="00815CB3"/>
    <w:rsid w:val="00816135"/>
    <w:rsid w:val="008167D0"/>
    <w:rsid w:val="008168FB"/>
    <w:rsid w:val="00816AC6"/>
    <w:rsid w:val="00816D98"/>
    <w:rsid w:val="00817C5C"/>
    <w:rsid w:val="0082031C"/>
    <w:rsid w:val="00821E5E"/>
    <w:rsid w:val="00823C91"/>
    <w:rsid w:val="008242BA"/>
    <w:rsid w:val="00824E4D"/>
    <w:rsid w:val="008259BD"/>
    <w:rsid w:val="008276D3"/>
    <w:rsid w:val="00827E90"/>
    <w:rsid w:val="00830611"/>
    <w:rsid w:val="00830BF6"/>
    <w:rsid w:val="008310D8"/>
    <w:rsid w:val="008312AA"/>
    <w:rsid w:val="00831D79"/>
    <w:rsid w:val="00831FE2"/>
    <w:rsid w:val="008336F2"/>
    <w:rsid w:val="00833C70"/>
    <w:rsid w:val="00833E3B"/>
    <w:rsid w:val="008347D9"/>
    <w:rsid w:val="008348CB"/>
    <w:rsid w:val="00834941"/>
    <w:rsid w:val="008357B5"/>
    <w:rsid w:val="00835C44"/>
    <w:rsid w:val="008371AF"/>
    <w:rsid w:val="00837BA6"/>
    <w:rsid w:val="008404A8"/>
    <w:rsid w:val="00840C50"/>
    <w:rsid w:val="00841467"/>
    <w:rsid w:val="00842BE6"/>
    <w:rsid w:val="00843F68"/>
    <w:rsid w:val="00844B56"/>
    <w:rsid w:val="0084538A"/>
    <w:rsid w:val="00845D1E"/>
    <w:rsid w:val="00845F30"/>
    <w:rsid w:val="0084696B"/>
    <w:rsid w:val="00847128"/>
    <w:rsid w:val="008506B3"/>
    <w:rsid w:val="00851CE0"/>
    <w:rsid w:val="00851CF6"/>
    <w:rsid w:val="008521B5"/>
    <w:rsid w:val="00852A8C"/>
    <w:rsid w:val="00852FB0"/>
    <w:rsid w:val="00854688"/>
    <w:rsid w:val="0085595A"/>
    <w:rsid w:val="00855C9B"/>
    <w:rsid w:val="00857666"/>
    <w:rsid w:val="00857B12"/>
    <w:rsid w:val="00857F78"/>
    <w:rsid w:val="0086038B"/>
    <w:rsid w:val="00861BB0"/>
    <w:rsid w:val="00861BEF"/>
    <w:rsid w:val="00862493"/>
    <w:rsid w:val="008633BE"/>
    <w:rsid w:val="008640BC"/>
    <w:rsid w:val="00864337"/>
    <w:rsid w:val="008655F5"/>
    <w:rsid w:val="00866712"/>
    <w:rsid w:val="00866948"/>
    <w:rsid w:val="00867140"/>
    <w:rsid w:val="0086735E"/>
    <w:rsid w:val="00867DFD"/>
    <w:rsid w:val="008704AB"/>
    <w:rsid w:val="00871A33"/>
    <w:rsid w:val="00871E34"/>
    <w:rsid w:val="008720C1"/>
    <w:rsid w:val="00874663"/>
    <w:rsid w:val="008747F2"/>
    <w:rsid w:val="00874D25"/>
    <w:rsid w:val="00875441"/>
    <w:rsid w:val="0087633E"/>
    <w:rsid w:val="008771C8"/>
    <w:rsid w:val="00877B64"/>
    <w:rsid w:val="008800E6"/>
    <w:rsid w:val="00882223"/>
    <w:rsid w:val="0088254F"/>
    <w:rsid w:val="008826C6"/>
    <w:rsid w:val="00882B43"/>
    <w:rsid w:val="0088400E"/>
    <w:rsid w:val="0088432D"/>
    <w:rsid w:val="0088499A"/>
    <w:rsid w:val="00884CFD"/>
    <w:rsid w:val="0088509B"/>
    <w:rsid w:val="008853B6"/>
    <w:rsid w:val="008857EE"/>
    <w:rsid w:val="00885CF9"/>
    <w:rsid w:val="00886A9E"/>
    <w:rsid w:val="00886C47"/>
    <w:rsid w:val="00890297"/>
    <w:rsid w:val="008914D3"/>
    <w:rsid w:val="008921FD"/>
    <w:rsid w:val="008923CA"/>
    <w:rsid w:val="008927D1"/>
    <w:rsid w:val="00892AA1"/>
    <w:rsid w:val="00892ABC"/>
    <w:rsid w:val="00893A7E"/>
    <w:rsid w:val="00893B2F"/>
    <w:rsid w:val="0089443C"/>
    <w:rsid w:val="00894490"/>
    <w:rsid w:val="00894815"/>
    <w:rsid w:val="00894C51"/>
    <w:rsid w:val="00895512"/>
    <w:rsid w:val="008956F2"/>
    <w:rsid w:val="008966F5"/>
    <w:rsid w:val="0089692D"/>
    <w:rsid w:val="00897058"/>
    <w:rsid w:val="008A1155"/>
    <w:rsid w:val="008A1178"/>
    <w:rsid w:val="008A190B"/>
    <w:rsid w:val="008A20CB"/>
    <w:rsid w:val="008A2733"/>
    <w:rsid w:val="008A2985"/>
    <w:rsid w:val="008A493F"/>
    <w:rsid w:val="008A50A0"/>
    <w:rsid w:val="008A590E"/>
    <w:rsid w:val="008A6020"/>
    <w:rsid w:val="008A637B"/>
    <w:rsid w:val="008A643E"/>
    <w:rsid w:val="008A6B37"/>
    <w:rsid w:val="008A6C75"/>
    <w:rsid w:val="008A6C8A"/>
    <w:rsid w:val="008A7D78"/>
    <w:rsid w:val="008B0524"/>
    <w:rsid w:val="008B0616"/>
    <w:rsid w:val="008B0A64"/>
    <w:rsid w:val="008B0B20"/>
    <w:rsid w:val="008B23D2"/>
    <w:rsid w:val="008B2508"/>
    <w:rsid w:val="008B3138"/>
    <w:rsid w:val="008B3631"/>
    <w:rsid w:val="008B3855"/>
    <w:rsid w:val="008B4830"/>
    <w:rsid w:val="008B50B7"/>
    <w:rsid w:val="008B5743"/>
    <w:rsid w:val="008B5B63"/>
    <w:rsid w:val="008B64EA"/>
    <w:rsid w:val="008B761E"/>
    <w:rsid w:val="008C01EA"/>
    <w:rsid w:val="008C042B"/>
    <w:rsid w:val="008C10F5"/>
    <w:rsid w:val="008C188E"/>
    <w:rsid w:val="008C1D96"/>
    <w:rsid w:val="008C2699"/>
    <w:rsid w:val="008C3259"/>
    <w:rsid w:val="008C3633"/>
    <w:rsid w:val="008C4492"/>
    <w:rsid w:val="008C4493"/>
    <w:rsid w:val="008C471F"/>
    <w:rsid w:val="008C52C9"/>
    <w:rsid w:val="008C663E"/>
    <w:rsid w:val="008C783B"/>
    <w:rsid w:val="008D0EB4"/>
    <w:rsid w:val="008D15B8"/>
    <w:rsid w:val="008D2E87"/>
    <w:rsid w:val="008D404A"/>
    <w:rsid w:val="008D5292"/>
    <w:rsid w:val="008D52FF"/>
    <w:rsid w:val="008D5347"/>
    <w:rsid w:val="008D6F3F"/>
    <w:rsid w:val="008D7A5E"/>
    <w:rsid w:val="008E25EA"/>
    <w:rsid w:val="008E3BE9"/>
    <w:rsid w:val="008E4E8D"/>
    <w:rsid w:val="008E4FB3"/>
    <w:rsid w:val="008E50AF"/>
    <w:rsid w:val="008E5A90"/>
    <w:rsid w:val="008E6843"/>
    <w:rsid w:val="008E7454"/>
    <w:rsid w:val="008F0CB9"/>
    <w:rsid w:val="008F108B"/>
    <w:rsid w:val="008F1B60"/>
    <w:rsid w:val="008F2FCF"/>
    <w:rsid w:val="008F3140"/>
    <w:rsid w:val="008F3F74"/>
    <w:rsid w:val="008F55AA"/>
    <w:rsid w:val="008F5899"/>
    <w:rsid w:val="008F5ABB"/>
    <w:rsid w:val="008F5EF6"/>
    <w:rsid w:val="008F749B"/>
    <w:rsid w:val="009010BC"/>
    <w:rsid w:val="00902198"/>
    <w:rsid w:val="00902E99"/>
    <w:rsid w:val="009032D8"/>
    <w:rsid w:val="00904B61"/>
    <w:rsid w:val="00904C59"/>
    <w:rsid w:val="00905BAD"/>
    <w:rsid w:val="00906AF8"/>
    <w:rsid w:val="009071E9"/>
    <w:rsid w:val="009101FC"/>
    <w:rsid w:val="00910209"/>
    <w:rsid w:val="00910686"/>
    <w:rsid w:val="00911DAB"/>
    <w:rsid w:val="0091240E"/>
    <w:rsid w:val="00912672"/>
    <w:rsid w:val="0091554E"/>
    <w:rsid w:val="00915FE0"/>
    <w:rsid w:val="0091637B"/>
    <w:rsid w:val="009167C9"/>
    <w:rsid w:val="00916A0F"/>
    <w:rsid w:val="009170BF"/>
    <w:rsid w:val="00920691"/>
    <w:rsid w:val="00920CF7"/>
    <w:rsid w:val="00921179"/>
    <w:rsid w:val="009211CE"/>
    <w:rsid w:val="00922164"/>
    <w:rsid w:val="00922388"/>
    <w:rsid w:val="00923F55"/>
    <w:rsid w:val="009244D1"/>
    <w:rsid w:val="00924E70"/>
    <w:rsid w:val="00924F13"/>
    <w:rsid w:val="00924FFC"/>
    <w:rsid w:val="00925714"/>
    <w:rsid w:val="00925A6B"/>
    <w:rsid w:val="009272B8"/>
    <w:rsid w:val="009278ED"/>
    <w:rsid w:val="00927FB5"/>
    <w:rsid w:val="00930914"/>
    <w:rsid w:val="00932A80"/>
    <w:rsid w:val="009331B2"/>
    <w:rsid w:val="0093370F"/>
    <w:rsid w:val="00933A48"/>
    <w:rsid w:val="009342C9"/>
    <w:rsid w:val="00935EC6"/>
    <w:rsid w:val="00936130"/>
    <w:rsid w:val="0093645B"/>
    <w:rsid w:val="00936A04"/>
    <w:rsid w:val="009375AC"/>
    <w:rsid w:val="00940355"/>
    <w:rsid w:val="009403E9"/>
    <w:rsid w:val="00940434"/>
    <w:rsid w:val="009404A9"/>
    <w:rsid w:val="0094078C"/>
    <w:rsid w:val="009411C5"/>
    <w:rsid w:val="009415CE"/>
    <w:rsid w:val="00942D07"/>
    <w:rsid w:val="0094349B"/>
    <w:rsid w:val="0094372C"/>
    <w:rsid w:val="009443A2"/>
    <w:rsid w:val="0094459F"/>
    <w:rsid w:val="00945610"/>
    <w:rsid w:val="00945D2C"/>
    <w:rsid w:val="009508D5"/>
    <w:rsid w:val="00950C20"/>
    <w:rsid w:val="00950C47"/>
    <w:rsid w:val="00951F9F"/>
    <w:rsid w:val="00952123"/>
    <w:rsid w:val="0095297E"/>
    <w:rsid w:val="00952DFB"/>
    <w:rsid w:val="00953740"/>
    <w:rsid w:val="00953F77"/>
    <w:rsid w:val="00954022"/>
    <w:rsid w:val="00954478"/>
    <w:rsid w:val="0095484E"/>
    <w:rsid w:val="00954A80"/>
    <w:rsid w:val="009551B0"/>
    <w:rsid w:val="00955B2F"/>
    <w:rsid w:val="00960016"/>
    <w:rsid w:val="0096050C"/>
    <w:rsid w:val="00960C8B"/>
    <w:rsid w:val="00960F35"/>
    <w:rsid w:val="009613F4"/>
    <w:rsid w:val="0096166D"/>
    <w:rsid w:val="0096173B"/>
    <w:rsid w:val="00961CBD"/>
    <w:rsid w:val="009633CF"/>
    <w:rsid w:val="00963D54"/>
    <w:rsid w:val="00964A23"/>
    <w:rsid w:val="0096510D"/>
    <w:rsid w:val="00966C4C"/>
    <w:rsid w:val="00967311"/>
    <w:rsid w:val="00970C21"/>
    <w:rsid w:val="00971491"/>
    <w:rsid w:val="00971F4A"/>
    <w:rsid w:val="00972636"/>
    <w:rsid w:val="00973040"/>
    <w:rsid w:val="0097374C"/>
    <w:rsid w:val="009737E0"/>
    <w:rsid w:val="00973BE6"/>
    <w:rsid w:val="00974A25"/>
    <w:rsid w:val="00975D1E"/>
    <w:rsid w:val="0097710F"/>
    <w:rsid w:val="0098227E"/>
    <w:rsid w:val="00983593"/>
    <w:rsid w:val="00985733"/>
    <w:rsid w:val="00986BC3"/>
    <w:rsid w:val="0098768D"/>
    <w:rsid w:val="00987817"/>
    <w:rsid w:val="00990808"/>
    <w:rsid w:val="009911B3"/>
    <w:rsid w:val="009915CF"/>
    <w:rsid w:val="009919CB"/>
    <w:rsid w:val="00991F44"/>
    <w:rsid w:val="009923D9"/>
    <w:rsid w:val="00993C6E"/>
    <w:rsid w:val="00993EB3"/>
    <w:rsid w:val="009942D1"/>
    <w:rsid w:val="00995F65"/>
    <w:rsid w:val="00996C10"/>
    <w:rsid w:val="009A1B80"/>
    <w:rsid w:val="009A467F"/>
    <w:rsid w:val="009A51AE"/>
    <w:rsid w:val="009A5C2A"/>
    <w:rsid w:val="009A6190"/>
    <w:rsid w:val="009A6C93"/>
    <w:rsid w:val="009A7AC0"/>
    <w:rsid w:val="009B021D"/>
    <w:rsid w:val="009B1F02"/>
    <w:rsid w:val="009B34BC"/>
    <w:rsid w:val="009B3550"/>
    <w:rsid w:val="009B38AC"/>
    <w:rsid w:val="009B43CB"/>
    <w:rsid w:val="009B456E"/>
    <w:rsid w:val="009B4BD1"/>
    <w:rsid w:val="009B4E45"/>
    <w:rsid w:val="009B64CE"/>
    <w:rsid w:val="009C1285"/>
    <w:rsid w:val="009C14DC"/>
    <w:rsid w:val="009C3037"/>
    <w:rsid w:val="009C305C"/>
    <w:rsid w:val="009C371F"/>
    <w:rsid w:val="009C3EE3"/>
    <w:rsid w:val="009C405E"/>
    <w:rsid w:val="009C4244"/>
    <w:rsid w:val="009C4363"/>
    <w:rsid w:val="009C44DB"/>
    <w:rsid w:val="009C49BD"/>
    <w:rsid w:val="009C5276"/>
    <w:rsid w:val="009C5515"/>
    <w:rsid w:val="009C6693"/>
    <w:rsid w:val="009C6BBD"/>
    <w:rsid w:val="009C7ED1"/>
    <w:rsid w:val="009D1BC2"/>
    <w:rsid w:val="009D1DAF"/>
    <w:rsid w:val="009D2618"/>
    <w:rsid w:val="009D2ED8"/>
    <w:rsid w:val="009D3094"/>
    <w:rsid w:val="009D3188"/>
    <w:rsid w:val="009D31F1"/>
    <w:rsid w:val="009D4DE1"/>
    <w:rsid w:val="009D529A"/>
    <w:rsid w:val="009D59FA"/>
    <w:rsid w:val="009D7069"/>
    <w:rsid w:val="009D77FB"/>
    <w:rsid w:val="009D7E3D"/>
    <w:rsid w:val="009E09C6"/>
    <w:rsid w:val="009E12A8"/>
    <w:rsid w:val="009E1D6A"/>
    <w:rsid w:val="009E1FC6"/>
    <w:rsid w:val="009E2A16"/>
    <w:rsid w:val="009E3EDA"/>
    <w:rsid w:val="009E43AC"/>
    <w:rsid w:val="009E5042"/>
    <w:rsid w:val="009E5627"/>
    <w:rsid w:val="009E5788"/>
    <w:rsid w:val="009E6F10"/>
    <w:rsid w:val="009E7C49"/>
    <w:rsid w:val="009F025A"/>
    <w:rsid w:val="009F0851"/>
    <w:rsid w:val="009F2D6B"/>
    <w:rsid w:val="009F4E80"/>
    <w:rsid w:val="009F5368"/>
    <w:rsid w:val="009F612F"/>
    <w:rsid w:val="00A000C0"/>
    <w:rsid w:val="00A00F17"/>
    <w:rsid w:val="00A01085"/>
    <w:rsid w:val="00A06227"/>
    <w:rsid w:val="00A06D2E"/>
    <w:rsid w:val="00A07202"/>
    <w:rsid w:val="00A07D9A"/>
    <w:rsid w:val="00A10FDC"/>
    <w:rsid w:val="00A11E54"/>
    <w:rsid w:val="00A12299"/>
    <w:rsid w:val="00A13B8D"/>
    <w:rsid w:val="00A146E6"/>
    <w:rsid w:val="00A14FF0"/>
    <w:rsid w:val="00A1501C"/>
    <w:rsid w:val="00A16933"/>
    <w:rsid w:val="00A16CEE"/>
    <w:rsid w:val="00A1722A"/>
    <w:rsid w:val="00A1736A"/>
    <w:rsid w:val="00A2076F"/>
    <w:rsid w:val="00A2285F"/>
    <w:rsid w:val="00A2316C"/>
    <w:rsid w:val="00A2385F"/>
    <w:rsid w:val="00A23EC0"/>
    <w:rsid w:val="00A255C3"/>
    <w:rsid w:val="00A26BC4"/>
    <w:rsid w:val="00A27C07"/>
    <w:rsid w:val="00A27DF2"/>
    <w:rsid w:val="00A30055"/>
    <w:rsid w:val="00A30DC4"/>
    <w:rsid w:val="00A31C71"/>
    <w:rsid w:val="00A32C1C"/>
    <w:rsid w:val="00A32C70"/>
    <w:rsid w:val="00A32D62"/>
    <w:rsid w:val="00A34EF2"/>
    <w:rsid w:val="00A35735"/>
    <w:rsid w:val="00A35D25"/>
    <w:rsid w:val="00A376BB"/>
    <w:rsid w:val="00A37EB5"/>
    <w:rsid w:val="00A40D42"/>
    <w:rsid w:val="00A40D7E"/>
    <w:rsid w:val="00A41805"/>
    <w:rsid w:val="00A42D95"/>
    <w:rsid w:val="00A42EC3"/>
    <w:rsid w:val="00A432A4"/>
    <w:rsid w:val="00A44A8C"/>
    <w:rsid w:val="00A45485"/>
    <w:rsid w:val="00A4569F"/>
    <w:rsid w:val="00A458A2"/>
    <w:rsid w:val="00A46CA8"/>
    <w:rsid w:val="00A50EAF"/>
    <w:rsid w:val="00A522B6"/>
    <w:rsid w:val="00A52517"/>
    <w:rsid w:val="00A5285B"/>
    <w:rsid w:val="00A5288F"/>
    <w:rsid w:val="00A52AF2"/>
    <w:rsid w:val="00A534DB"/>
    <w:rsid w:val="00A536F2"/>
    <w:rsid w:val="00A53ABA"/>
    <w:rsid w:val="00A54D99"/>
    <w:rsid w:val="00A55058"/>
    <w:rsid w:val="00A55C9D"/>
    <w:rsid w:val="00A55CE2"/>
    <w:rsid w:val="00A55EDB"/>
    <w:rsid w:val="00A562B8"/>
    <w:rsid w:val="00A56472"/>
    <w:rsid w:val="00A56EAA"/>
    <w:rsid w:val="00A600D5"/>
    <w:rsid w:val="00A639D9"/>
    <w:rsid w:val="00A64A2B"/>
    <w:rsid w:val="00A64E02"/>
    <w:rsid w:val="00A64F14"/>
    <w:rsid w:val="00A65B79"/>
    <w:rsid w:val="00A70F96"/>
    <w:rsid w:val="00A7161F"/>
    <w:rsid w:val="00A716ED"/>
    <w:rsid w:val="00A71760"/>
    <w:rsid w:val="00A722A5"/>
    <w:rsid w:val="00A72EC9"/>
    <w:rsid w:val="00A73628"/>
    <w:rsid w:val="00A74933"/>
    <w:rsid w:val="00A7571C"/>
    <w:rsid w:val="00A75E93"/>
    <w:rsid w:val="00A767E1"/>
    <w:rsid w:val="00A77AD5"/>
    <w:rsid w:val="00A804CF"/>
    <w:rsid w:val="00A80DD0"/>
    <w:rsid w:val="00A814A6"/>
    <w:rsid w:val="00A8155D"/>
    <w:rsid w:val="00A82700"/>
    <w:rsid w:val="00A82860"/>
    <w:rsid w:val="00A8438F"/>
    <w:rsid w:val="00A85772"/>
    <w:rsid w:val="00A872C2"/>
    <w:rsid w:val="00A9174E"/>
    <w:rsid w:val="00A91E96"/>
    <w:rsid w:val="00A923E0"/>
    <w:rsid w:val="00A92414"/>
    <w:rsid w:val="00A92565"/>
    <w:rsid w:val="00A9282C"/>
    <w:rsid w:val="00A939CF"/>
    <w:rsid w:val="00A94761"/>
    <w:rsid w:val="00A95CEB"/>
    <w:rsid w:val="00A9710E"/>
    <w:rsid w:val="00AA035A"/>
    <w:rsid w:val="00AA05D2"/>
    <w:rsid w:val="00AA0805"/>
    <w:rsid w:val="00AA1993"/>
    <w:rsid w:val="00AA2B61"/>
    <w:rsid w:val="00AA35CB"/>
    <w:rsid w:val="00AA411F"/>
    <w:rsid w:val="00AA438E"/>
    <w:rsid w:val="00AA4499"/>
    <w:rsid w:val="00AA4CAA"/>
    <w:rsid w:val="00AA59E0"/>
    <w:rsid w:val="00AA5DC6"/>
    <w:rsid w:val="00AA5EAC"/>
    <w:rsid w:val="00AA6B74"/>
    <w:rsid w:val="00AB00C8"/>
    <w:rsid w:val="00AB03B8"/>
    <w:rsid w:val="00AB0C6C"/>
    <w:rsid w:val="00AB1933"/>
    <w:rsid w:val="00AB2146"/>
    <w:rsid w:val="00AB25CE"/>
    <w:rsid w:val="00AB2CA3"/>
    <w:rsid w:val="00AB392C"/>
    <w:rsid w:val="00AB5427"/>
    <w:rsid w:val="00AB5FBE"/>
    <w:rsid w:val="00AB798A"/>
    <w:rsid w:val="00AC1715"/>
    <w:rsid w:val="00AC1DF6"/>
    <w:rsid w:val="00AC1EE1"/>
    <w:rsid w:val="00AC1F9D"/>
    <w:rsid w:val="00AC2293"/>
    <w:rsid w:val="00AC301D"/>
    <w:rsid w:val="00AC3882"/>
    <w:rsid w:val="00AC3D11"/>
    <w:rsid w:val="00AC5892"/>
    <w:rsid w:val="00AC6031"/>
    <w:rsid w:val="00AC72A3"/>
    <w:rsid w:val="00AD040A"/>
    <w:rsid w:val="00AD205D"/>
    <w:rsid w:val="00AD2DFB"/>
    <w:rsid w:val="00AD3573"/>
    <w:rsid w:val="00AD3820"/>
    <w:rsid w:val="00AD3A6C"/>
    <w:rsid w:val="00AD45A6"/>
    <w:rsid w:val="00AD45F3"/>
    <w:rsid w:val="00AD491A"/>
    <w:rsid w:val="00AD4EB1"/>
    <w:rsid w:val="00AD5B0E"/>
    <w:rsid w:val="00AD5C49"/>
    <w:rsid w:val="00AE0A93"/>
    <w:rsid w:val="00AE1C8A"/>
    <w:rsid w:val="00AE264A"/>
    <w:rsid w:val="00AE31B9"/>
    <w:rsid w:val="00AE50E0"/>
    <w:rsid w:val="00AE61DF"/>
    <w:rsid w:val="00AE69E6"/>
    <w:rsid w:val="00AE6E1C"/>
    <w:rsid w:val="00AE70CC"/>
    <w:rsid w:val="00AE7E1B"/>
    <w:rsid w:val="00AF1263"/>
    <w:rsid w:val="00AF1503"/>
    <w:rsid w:val="00AF15F5"/>
    <w:rsid w:val="00AF2DF4"/>
    <w:rsid w:val="00AF30DB"/>
    <w:rsid w:val="00AF34AE"/>
    <w:rsid w:val="00AF3C65"/>
    <w:rsid w:val="00AF41DD"/>
    <w:rsid w:val="00AF5FB8"/>
    <w:rsid w:val="00AF76CD"/>
    <w:rsid w:val="00AF7DD7"/>
    <w:rsid w:val="00AF7E41"/>
    <w:rsid w:val="00B003D5"/>
    <w:rsid w:val="00B00509"/>
    <w:rsid w:val="00B03810"/>
    <w:rsid w:val="00B0487F"/>
    <w:rsid w:val="00B04B0B"/>
    <w:rsid w:val="00B04E31"/>
    <w:rsid w:val="00B0519C"/>
    <w:rsid w:val="00B05C1B"/>
    <w:rsid w:val="00B05D42"/>
    <w:rsid w:val="00B068CA"/>
    <w:rsid w:val="00B06BC9"/>
    <w:rsid w:val="00B076D0"/>
    <w:rsid w:val="00B078EE"/>
    <w:rsid w:val="00B119F6"/>
    <w:rsid w:val="00B12048"/>
    <w:rsid w:val="00B121E9"/>
    <w:rsid w:val="00B12FB0"/>
    <w:rsid w:val="00B13823"/>
    <w:rsid w:val="00B13BEF"/>
    <w:rsid w:val="00B15788"/>
    <w:rsid w:val="00B15EEA"/>
    <w:rsid w:val="00B160BE"/>
    <w:rsid w:val="00B16C3A"/>
    <w:rsid w:val="00B16CAD"/>
    <w:rsid w:val="00B20FC9"/>
    <w:rsid w:val="00B213AD"/>
    <w:rsid w:val="00B22277"/>
    <w:rsid w:val="00B22600"/>
    <w:rsid w:val="00B2357C"/>
    <w:rsid w:val="00B23AC3"/>
    <w:rsid w:val="00B23D0E"/>
    <w:rsid w:val="00B2437A"/>
    <w:rsid w:val="00B2486E"/>
    <w:rsid w:val="00B251E0"/>
    <w:rsid w:val="00B25765"/>
    <w:rsid w:val="00B25EFF"/>
    <w:rsid w:val="00B30024"/>
    <w:rsid w:val="00B30F30"/>
    <w:rsid w:val="00B32139"/>
    <w:rsid w:val="00B3224F"/>
    <w:rsid w:val="00B32EF6"/>
    <w:rsid w:val="00B348C2"/>
    <w:rsid w:val="00B359D8"/>
    <w:rsid w:val="00B35A88"/>
    <w:rsid w:val="00B35AB8"/>
    <w:rsid w:val="00B36B49"/>
    <w:rsid w:val="00B37425"/>
    <w:rsid w:val="00B41787"/>
    <w:rsid w:val="00B42232"/>
    <w:rsid w:val="00B422F4"/>
    <w:rsid w:val="00B42663"/>
    <w:rsid w:val="00B42B1E"/>
    <w:rsid w:val="00B433C2"/>
    <w:rsid w:val="00B4380F"/>
    <w:rsid w:val="00B43950"/>
    <w:rsid w:val="00B43A9C"/>
    <w:rsid w:val="00B44698"/>
    <w:rsid w:val="00B44DB9"/>
    <w:rsid w:val="00B44F74"/>
    <w:rsid w:val="00B44FF5"/>
    <w:rsid w:val="00B47FC0"/>
    <w:rsid w:val="00B5037B"/>
    <w:rsid w:val="00B50843"/>
    <w:rsid w:val="00B514DD"/>
    <w:rsid w:val="00B526A9"/>
    <w:rsid w:val="00B52ADA"/>
    <w:rsid w:val="00B52DF9"/>
    <w:rsid w:val="00B53C3E"/>
    <w:rsid w:val="00B558D4"/>
    <w:rsid w:val="00B57001"/>
    <w:rsid w:val="00B6081C"/>
    <w:rsid w:val="00B6171C"/>
    <w:rsid w:val="00B62B85"/>
    <w:rsid w:val="00B62F67"/>
    <w:rsid w:val="00B63018"/>
    <w:rsid w:val="00B635D7"/>
    <w:rsid w:val="00B6390C"/>
    <w:rsid w:val="00B63F26"/>
    <w:rsid w:val="00B649F6"/>
    <w:rsid w:val="00B64FEA"/>
    <w:rsid w:val="00B705F5"/>
    <w:rsid w:val="00B70E28"/>
    <w:rsid w:val="00B710E5"/>
    <w:rsid w:val="00B7138D"/>
    <w:rsid w:val="00B71A05"/>
    <w:rsid w:val="00B71AC3"/>
    <w:rsid w:val="00B72C1D"/>
    <w:rsid w:val="00B74630"/>
    <w:rsid w:val="00B758C1"/>
    <w:rsid w:val="00B75A65"/>
    <w:rsid w:val="00B75F5E"/>
    <w:rsid w:val="00B76096"/>
    <w:rsid w:val="00B77424"/>
    <w:rsid w:val="00B7770E"/>
    <w:rsid w:val="00B77B95"/>
    <w:rsid w:val="00B77D7F"/>
    <w:rsid w:val="00B77EB7"/>
    <w:rsid w:val="00B81193"/>
    <w:rsid w:val="00B81CCB"/>
    <w:rsid w:val="00B820A3"/>
    <w:rsid w:val="00B82625"/>
    <w:rsid w:val="00B835EA"/>
    <w:rsid w:val="00B8399B"/>
    <w:rsid w:val="00B83BB3"/>
    <w:rsid w:val="00B8449A"/>
    <w:rsid w:val="00B87211"/>
    <w:rsid w:val="00B90F48"/>
    <w:rsid w:val="00B91E81"/>
    <w:rsid w:val="00B92780"/>
    <w:rsid w:val="00B94686"/>
    <w:rsid w:val="00B958BD"/>
    <w:rsid w:val="00B95AA8"/>
    <w:rsid w:val="00B9748E"/>
    <w:rsid w:val="00B9755E"/>
    <w:rsid w:val="00B9787B"/>
    <w:rsid w:val="00BA0468"/>
    <w:rsid w:val="00BA19C2"/>
    <w:rsid w:val="00BA1FD5"/>
    <w:rsid w:val="00BA2482"/>
    <w:rsid w:val="00BA2506"/>
    <w:rsid w:val="00BA2C80"/>
    <w:rsid w:val="00BA3808"/>
    <w:rsid w:val="00BA45CA"/>
    <w:rsid w:val="00BA5B12"/>
    <w:rsid w:val="00BB00AB"/>
    <w:rsid w:val="00BB0CD6"/>
    <w:rsid w:val="00BB215F"/>
    <w:rsid w:val="00BB2CFF"/>
    <w:rsid w:val="00BB3EBD"/>
    <w:rsid w:val="00BB47F7"/>
    <w:rsid w:val="00BB58C3"/>
    <w:rsid w:val="00BB5949"/>
    <w:rsid w:val="00BB6408"/>
    <w:rsid w:val="00BB6AF8"/>
    <w:rsid w:val="00BB6F04"/>
    <w:rsid w:val="00BB7448"/>
    <w:rsid w:val="00BB746B"/>
    <w:rsid w:val="00BB7C0D"/>
    <w:rsid w:val="00BC109A"/>
    <w:rsid w:val="00BC11E1"/>
    <w:rsid w:val="00BC1403"/>
    <w:rsid w:val="00BC1DED"/>
    <w:rsid w:val="00BC2B01"/>
    <w:rsid w:val="00BC2FFF"/>
    <w:rsid w:val="00BC3641"/>
    <w:rsid w:val="00BC3979"/>
    <w:rsid w:val="00BC6488"/>
    <w:rsid w:val="00BC69E7"/>
    <w:rsid w:val="00BC6B0D"/>
    <w:rsid w:val="00BC706C"/>
    <w:rsid w:val="00BC721A"/>
    <w:rsid w:val="00BC7798"/>
    <w:rsid w:val="00BC78AE"/>
    <w:rsid w:val="00BD01F6"/>
    <w:rsid w:val="00BD025B"/>
    <w:rsid w:val="00BD2A80"/>
    <w:rsid w:val="00BD3B9A"/>
    <w:rsid w:val="00BD3E59"/>
    <w:rsid w:val="00BD4221"/>
    <w:rsid w:val="00BD43FE"/>
    <w:rsid w:val="00BD4CC6"/>
    <w:rsid w:val="00BD5159"/>
    <w:rsid w:val="00BD6779"/>
    <w:rsid w:val="00BD6D43"/>
    <w:rsid w:val="00BD7E36"/>
    <w:rsid w:val="00BE0148"/>
    <w:rsid w:val="00BE03BC"/>
    <w:rsid w:val="00BE09AB"/>
    <w:rsid w:val="00BE09AE"/>
    <w:rsid w:val="00BE22B1"/>
    <w:rsid w:val="00BE2796"/>
    <w:rsid w:val="00BE534B"/>
    <w:rsid w:val="00BE5A04"/>
    <w:rsid w:val="00BE730B"/>
    <w:rsid w:val="00BE7D3E"/>
    <w:rsid w:val="00BF11DC"/>
    <w:rsid w:val="00BF13D3"/>
    <w:rsid w:val="00BF1413"/>
    <w:rsid w:val="00BF1950"/>
    <w:rsid w:val="00BF26DC"/>
    <w:rsid w:val="00BF3AA4"/>
    <w:rsid w:val="00BF46C6"/>
    <w:rsid w:val="00BF4F60"/>
    <w:rsid w:val="00BF5967"/>
    <w:rsid w:val="00BF598C"/>
    <w:rsid w:val="00BF5ECD"/>
    <w:rsid w:val="00BF6CDC"/>
    <w:rsid w:val="00C00C48"/>
    <w:rsid w:val="00C01510"/>
    <w:rsid w:val="00C016A5"/>
    <w:rsid w:val="00C0262B"/>
    <w:rsid w:val="00C03753"/>
    <w:rsid w:val="00C04246"/>
    <w:rsid w:val="00C04C33"/>
    <w:rsid w:val="00C0523C"/>
    <w:rsid w:val="00C05950"/>
    <w:rsid w:val="00C067AE"/>
    <w:rsid w:val="00C07484"/>
    <w:rsid w:val="00C07777"/>
    <w:rsid w:val="00C07CE6"/>
    <w:rsid w:val="00C107A8"/>
    <w:rsid w:val="00C12652"/>
    <w:rsid w:val="00C12CC7"/>
    <w:rsid w:val="00C13765"/>
    <w:rsid w:val="00C14436"/>
    <w:rsid w:val="00C15202"/>
    <w:rsid w:val="00C15346"/>
    <w:rsid w:val="00C1550D"/>
    <w:rsid w:val="00C1684F"/>
    <w:rsid w:val="00C16DFE"/>
    <w:rsid w:val="00C170AF"/>
    <w:rsid w:val="00C21FB0"/>
    <w:rsid w:val="00C21FDA"/>
    <w:rsid w:val="00C244AB"/>
    <w:rsid w:val="00C25AD2"/>
    <w:rsid w:val="00C25BE3"/>
    <w:rsid w:val="00C27241"/>
    <w:rsid w:val="00C27458"/>
    <w:rsid w:val="00C27956"/>
    <w:rsid w:val="00C27F48"/>
    <w:rsid w:val="00C315DD"/>
    <w:rsid w:val="00C32718"/>
    <w:rsid w:val="00C329BB"/>
    <w:rsid w:val="00C333F4"/>
    <w:rsid w:val="00C336B1"/>
    <w:rsid w:val="00C344FC"/>
    <w:rsid w:val="00C3487C"/>
    <w:rsid w:val="00C34FE3"/>
    <w:rsid w:val="00C353BB"/>
    <w:rsid w:val="00C3590A"/>
    <w:rsid w:val="00C35C00"/>
    <w:rsid w:val="00C367AD"/>
    <w:rsid w:val="00C367D0"/>
    <w:rsid w:val="00C37ECE"/>
    <w:rsid w:val="00C41F30"/>
    <w:rsid w:val="00C426E7"/>
    <w:rsid w:val="00C431E4"/>
    <w:rsid w:val="00C44F95"/>
    <w:rsid w:val="00C463B9"/>
    <w:rsid w:val="00C46CA7"/>
    <w:rsid w:val="00C4758A"/>
    <w:rsid w:val="00C47F89"/>
    <w:rsid w:val="00C5099E"/>
    <w:rsid w:val="00C509AE"/>
    <w:rsid w:val="00C52854"/>
    <w:rsid w:val="00C554BF"/>
    <w:rsid w:val="00C55FFE"/>
    <w:rsid w:val="00C60855"/>
    <w:rsid w:val="00C62803"/>
    <w:rsid w:val="00C63207"/>
    <w:rsid w:val="00C63CD0"/>
    <w:rsid w:val="00C667A0"/>
    <w:rsid w:val="00C668ED"/>
    <w:rsid w:val="00C67914"/>
    <w:rsid w:val="00C67A62"/>
    <w:rsid w:val="00C67D8E"/>
    <w:rsid w:val="00C67DC9"/>
    <w:rsid w:val="00C70629"/>
    <w:rsid w:val="00C70B2C"/>
    <w:rsid w:val="00C70BCC"/>
    <w:rsid w:val="00C70E12"/>
    <w:rsid w:val="00C71858"/>
    <w:rsid w:val="00C71B32"/>
    <w:rsid w:val="00C72D6B"/>
    <w:rsid w:val="00C73198"/>
    <w:rsid w:val="00C731D9"/>
    <w:rsid w:val="00C73660"/>
    <w:rsid w:val="00C737D5"/>
    <w:rsid w:val="00C75726"/>
    <w:rsid w:val="00C800D3"/>
    <w:rsid w:val="00C80BCA"/>
    <w:rsid w:val="00C8195D"/>
    <w:rsid w:val="00C82C86"/>
    <w:rsid w:val="00C83D28"/>
    <w:rsid w:val="00C84889"/>
    <w:rsid w:val="00C85528"/>
    <w:rsid w:val="00C855D8"/>
    <w:rsid w:val="00C85E93"/>
    <w:rsid w:val="00C85F44"/>
    <w:rsid w:val="00C862EB"/>
    <w:rsid w:val="00C86AE9"/>
    <w:rsid w:val="00C87493"/>
    <w:rsid w:val="00C90578"/>
    <w:rsid w:val="00C90EB5"/>
    <w:rsid w:val="00C91613"/>
    <w:rsid w:val="00C91F38"/>
    <w:rsid w:val="00C921F1"/>
    <w:rsid w:val="00C92381"/>
    <w:rsid w:val="00C93493"/>
    <w:rsid w:val="00C943E4"/>
    <w:rsid w:val="00C950CC"/>
    <w:rsid w:val="00C964C3"/>
    <w:rsid w:val="00CA0394"/>
    <w:rsid w:val="00CA1812"/>
    <w:rsid w:val="00CA1CD5"/>
    <w:rsid w:val="00CA4AC9"/>
    <w:rsid w:val="00CA530F"/>
    <w:rsid w:val="00CA6EE1"/>
    <w:rsid w:val="00CA7388"/>
    <w:rsid w:val="00CA7E4D"/>
    <w:rsid w:val="00CB1B99"/>
    <w:rsid w:val="00CB1BA3"/>
    <w:rsid w:val="00CB243B"/>
    <w:rsid w:val="00CB259A"/>
    <w:rsid w:val="00CB6F87"/>
    <w:rsid w:val="00CB716D"/>
    <w:rsid w:val="00CC0905"/>
    <w:rsid w:val="00CC0E25"/>
    <w:rsid w:val="00CC0F20"/>
    <w:rsid w:val="00CC1B18"/>
    <w:rsid w:val="00CC24A7"/>
    <w:rsid w:val="00CC250A"/>
    <w:rsid w:val="00CC29FB"/>
    <w:rsid w:val="00CC4C50"/>
    <w:rsid w:val="00CC5DF5"/>
    <w:rsid w:val="00CC607D"/>
    <w:rsid w:val="00CC6259"/>
    <w:rsid w:val="00CC74E2"/>
    <w:rsid w:val="00CD08DF"/>
    <w:rsid w:val="00CD0AB1"/>
    <w:rsid w:val="00CD2F53"/>
    <w:rsid w:val="00CD3F7A"/>
    <w:rsid w:val="00CD6962"/>
    <w:rsid w:val="00CD792F"/>
    <w:rsid w:val="00CE1117"/>
    <w:rsid w:val="00CE1180"/>
    <w:rsid w:val="00CE2B9E"/>
    <w:rsid w:val="00CE4797"/>
    <w:rsid w:val="00CE4B33"/>
    <w:rsid w:val="00CE5927"/>
    <w:rsid w:val="00CE5C61"/>
    <w:rsid w:val="00CE64D8"/>
    <w:rsid w:val="00CE72B1"/>
    <w:rsid w:val="00CF0C67"/>
    <w:rsid w:val="00CF20F8"/>
    <w:rsid w:val="00CF259C"/>
    <w:rsid w:val="00CF2851"/>
    <w:rsid w:val="00CF374E"/>
    <w:rsid w:val="00CF3ECC"/>
    <w:rsid w:val="00CF46DB"/>
    <w:rsid w:val="00CF617F"/>
    <w:rsid w:val="00CF61A1"/>
    <w:rsid w:val="00CF629C"/>
    <w:rsid w:val="00CF6A35"/>
    <w:rsid w:val="00CF6A4C"/>
    <w:rsid w:val="00CF6CB4"/>
    <w:rsid w:val="00CF6FFA"/>
    <w:rsid w:val="00CF7587"/>
    <w:rsid w:val="00CF7A2B"/>
    <w:rsid w:val="00CF7F68"/>
    <w:rsid w:val="00D00049"/>
    <w:rsid w:val="00D00693"/>
    <w:rsid w:val="00D00D75"/>
    <w:rsid w:val="00D01695"/>
    <w:rsid w:val="00D01BD3"/>
    <w:rsid w:val="00D02518"/>
    <w:rsid w:val="00D03469"/>
    <w:rsid w:val="00D03681"/>
    <w:rsid w:val="00D040DB"/>
    <w:rsid w:val="00D042D1"/>
    <w:rsid w:val="00D0438B"/>
    <w:rsid w:val="00D043DC"/>
    <w:rsid w:val="00D053E4"/>
    <w:rsid w:val="00D063CB"/>
    <w:rsid w:val="00D07E00"/>
    <w:rsid w:val="00D10CF3"/>
    <w:rsid w:val="00D1243B"/>
    <w:rsid w:val="00D12566"/>
    <w:rsid w:val="00D128FE"/>
    <w:rsid w:val="00D12FB1"/>
    <w:rsid w:val="00D16080"/>
    <w:rsid w:val="00D1698A"/>
    <w:rsid w:val="00D170C5"/>
    <w:rsid w:val="00D1769C"/>
    <w:rsid w:val="00D17B68"/>
    <w:rsid w:val="00D20773"/>
    <w:rsid w:val="00D208AE"/>
    <w:rsid w:val="00D22992"/>
    <w:rsid w:val="00D238B1"/>
    <w:rsid w:val="00D23BDC"/>
    <w:rsid w:val="00D25506"/>
    <w:rsid w:val="00D26604"/>
    <w:rsid w:val="00D27385"/>
    <w:rsid w:val="00D308ED"/>
    <w:rsid w:val="00D30E9F"/>
    <w:rsid w:val="00D30EB0"/>
    <w:rsid w:val="00D316E9"/>
    <w:rsid w:val="00D31B76"/>
    <w:rsid w:val="00D32901"/>
    <w:rsid w:val="00D3391E"/>
    <w:rsid w:val="00D33C4E"/>
    <w:rsid w:val="00D3443D"/>
    <w:rsid w:val="00D36ED2"/>
    <w:rsid w:val="00D3739E"/>
    <w:rsid w:val="00D377F7"/>
    <w:rsid w:val="00D40028"/>
    <w:rsid w:val="00D4059A"/>
    <w:rsid w:val="00D40CF1"/>
    <w:rsid w:val="00D40CFE"/>
    <w:rsid w:val="00D40F47"/>
    <w:rsid w:val="00D4462D"/>
    <w:rsid w:val="00D44806"/>
    <w:rsid w:val="00D44E5F"/>
    <w:rsid w:val="00D45959"/>
    <w:rsid w:val="00D45ABD"/>
    <w:rsid w:val="00D4676E"/>
    <w:rsid w:val="00D46C5D"/>
    <w:rsid w:val="00D46DB0"/>
    <w:rsid w:val="00D471E0"/>
    <w:rsid w:val="00D472FC"/>
    <w:rsid w:val="00D475D2"/>
    <w:rsid w:val="00D477F9"/>
    <w:rsid w:val="00D50D71"/>
    <w:rsid w:val="00D52C1E"/>
    <w:rsid w:val="00D52CBC"/>
    <w:rsid w:val="00D53874"/>
    <w:rsid w:val="00D55DCE"/>
    <w:rsid w:val="00D56512"/>
    <w:rsid w:val="00D56DF5"/>
    <w:rsid w:val="00D57E02"/>
    <w:rsid w:val="00D60DBE"/>
    <w:rsid w:val="00D60FE1"/>
    <w:rsid w:val="00D611CC"/>
    <w:rsid w:val="00D616F8"/>
    <w:rsid w:val="00D63223"/>
    <w:rsid w:val="00D6362C"/>
    <w:rsid w:val="00D6407A"/>
    <w:rsid w:val="00D645A3"/>
    <w:rsid w:val="00D65BCD"/>
    <w:rsid w:val="00D65E6F"/>
    <w:rsid w:val="00D6659F"/>
    <w:rsid w:val="00D67040"/>
    <w:rsid w:val="00D671EE"/>
    <w:rsid w:val="00D7057E"/>
    <w:rsid w:val="00D71F9E"/>
    <w:rsid w:val="00D7320A"/>
    <w:rsid w:val="00D75D78"/>
    <w:rsid w:val="00D76D3C"/>
    <w:rsid w:val="00D773F3"/>
    <w:rsid w:val="00D774F7"/>
    <w:rsid w:val="00D77EC4"/>
    <w:rsid w:val="00D805C2"/>
    <w:rsid w:val="00D820E0"/>
    <w:rsid w:val="00D824F3"/>
    <w:rsid w:val="00D82C0B"/>
    <w:rsid w:val="00D8458F"/>
    <w:rsid w:val="00D84910"/>
    <w:rsid w:val="00D85231"/>
    <w:rsid w:val="00D85446"/>
    <w:rsid w:val="00D85E7C"/>
    <w:rsid w:val="00D87289"/>
    <w:rsid w:val="00D87592"/>
    <w:rsid w:val="00D8778D"/>
    <w:rsid w:val="00D9187D"/>
    <w:rsid w:val="00D94E39"/>
    <w:rsid w:val="00D94EB6"/>
    <w:rsid w:val="00D953B9"/>
    <w:rsid w:val="00D96F5B"/>
    <w:rsid w:val="00D973A9"/>
    <w:rsid w:val="00D978E8"/>
    <w:rsid w:val="00D97B0B"/>
    <w:rsid w:val="00DA19D8"/>
    <w:rsid w:val="00DA2356"/>
    <w:rsid w:val="00DA24BA"/>
    <w:rsid w:val="00DA259B"/>
    <w:rsid w:val="00DA313D"/>
    <w:rsid w:val="00DA3234"/>
    <w:rsid w:val="00DA4988"/>
    <w:rsid w:val="00DA6861"/>
    <w:rsid w:val="00DA6B3F"/>
    <w:rsid w:val="00DA6C9E"/>
    <w:rsid w:val="00DA7D78"/>
    <w:rsid w:val="00DB0090"/>
    <w:rsid w:val="00DB01ED"/>
    <w:rsid w:val="00DB049A"/>
    <w:rsid w:val="00DB120F"/>
    <w:rsid w:val="00DB15AA"/>
    <w:rsid w:val="00DB1EAE"/>
    <w:rsid w:val="00DB23FF"/>
    <w:rsid w:val="00DB40C2"/>
    <w:rsid w:val="00DB419A"/>
    <w:rsid w:val="00DB451E"/>
    <w:rsid w:val="00DB4739"/>
    <w:rsid w:val="00DB4D45"/>
    <w:rsid w:val="00DB4F99"/>
    <w:rsid w:val="00DC0E1C"/>
    <w:rsid w:val="00DC0E57"/>
    <w:rsid w:val="00DC1062"/>
    <w:rsid w:val="00DC23BD"/>
    <w:rsid w:val="00DC2852"/>
    <w:rsid w:val="00DC2D64"/>
    <w:rsid w:val="00DC3015"/>
    <w:rsid w:val="00DC30FD"/>
    <w:rsid w:val="00DC31A5"/>
    <w:rsid w:val="00DC4789"/>
    <w:rsid w:val="00DC50F2"/>
    <w:rsid w:val="00DC5213"/>
    <w:rsid w:val="00DC5543"/>
    <w:rsid w:val="00DC5824"/>
    <w:rsid w:val="00DC6609"/>
    <w:rsid w:val="00DC778F"/>
    <w:rsid w:val="00DD0AB9"/>
    <w:rsid w:val="00DD303C"/>
    <w:rsid w:val="00DD31F2"/>
    <w:rsid w:val="00DD341A"/>
    <w:rsid w:val="00DD3A76"/>
    <w:rsid w:val="00DD42A0"/>
    <w:rsid w:val="00DD4E61"/>
    <w:rsid w:val="00DD5188"/>
    <w:rsid w:val="00DD5877"/>
    <w:rsid w:val="00DD7083"/>
    <w:rsid w:val="00DD727D"/>
    <w:rsid w:val="00DD7BC4"/>
    <w:rsid w:val="00DD7EFC"/>
    <w:rsid w:val="00DE0BC6"/>
    <w:rsid w:val="00DE117E"/>
    <w:rsid w:val="00DE16A2"/>
    <w:rsid w:val="00DE1D5C"/>
    <w:rsid w:val="00DE335F"/>
    <w:rsid w:val="00DE33AB"/>
    <w:rsid w:val="00DE3579"/>
    <w:rsid w:val="00DE3E4F"/>
    <w:rsid w:val="00DE3FB5"/>
    <w:rsid w:val="00DE4419"/>
    <w:rsid w:val="00DE5218"/>
    <w:rsid w:val="00DE599F"/>
    <w:rsid w:val="00DE60FA"/>
    <w:rsid w:val="00DE65AB"/>
    <w:rsid w:val="00DE744E"/>
    <w:rsid w:val="00DF017C"/>
    <w:rsid w:val="00DF03FA"/>
    <w:rsid w:val="00DF098B"/>
    <w:rsid w:val="00DF0C4F"/>
    <w:rsid w:val="00DF0D4D"/>
    <w:rsid w:val="00DF1F88"/>
    <w:rsid w:val="00DF26AB"/>
    <w:rsid w:val="00DF2972"/>
    <w:rsid w:val="00DF2FE8"/>
    <w:rsid w:val="00DF2FFE"/>
    <w:rsid w:val="00DF32FB"/>
    <w:rsid w:val="00DF3B2E"/>
    <w:rsid w:val="00DF40BD"/>
    <w:rsid w:val="00DF50A9"/>
    <w:rsid w:val="00DF55BE"/>
    <w:rsid w:val="00DF5A3D"/>
    <w:rsid w:val="00DF62EB"/>
    <w:rsid w:val="00DF63E1"/>
    <w:rsid w:val="00DF7501"/>
    <w:rsid w:val="00DF7B68"/>
    <w:rsid w:val="00E01056"/>
    <w:rsid w:val="00E01A03"/>
    <w:rsid w:val="00E01D14"/>
    <w:rsid w:val="00E027FD"/>
    <w:rsid w:val="00E048E8"/>
    <w:rsid w:val="00E04C10"/>
    <w:rsid w:val="00E05B5C"/>
    <w:rsid w:val="00E069A4"/>
    <w:rsid w:val="00E06FE6"/>
    <w:rsid w:val="00E1032A"/>
    <w:rsid w:val="00E10D49"/>
    <w:rsid w:val="00E10EA0"/>
    <w:rsid w:val="00E1172A"/>
    <w:rsid w:val="00E11A4B"/>
    <w:rsid w:val="00E128D3"/>
    <w:rsid w:val="00E13345"/>
    <w:rsid w:val="00E14399"/>
    <w:rsid w:val="00E1562F"/>
    <w:rsid w:val="00E15C36"/>
    <w:rsid w:val="00E160E4"/>
    <w:rsid w:val="00E171F0"/>
    <w:rsid w:val="00E17EE5"/>
    <w:rsid w:val="00E20A95"/>
    <w:rsid w:val="00E2271B"/>
    <w:rsid w:val="00E230E8"/>
    <w:rsid w:val="00E24748"/>
    <w:rsid w:val="00E259ED"/>
    <w:rsid w:val="00E25C1E"/>
    <w:rsid w:val="00E262F7"/>
    <w:rsid w:val="00E264B3"/>
    <w:rsid w:val="00E26C43"/>
    <w:rsid w:val="00E27CC4"/>
    <w:rsid w:val="00E27DF6"/>
    <w:rsid w:val="00E301E4"/>
    <w:rsid w:val="00E304BB"/>
    <w:rsid w:val="00E304E0"/>
    <w:rsid w:val="00E30A16"/>
    <w:rsid w:val="00E312A1"/>
    <w:rsid w:val="00E317CE"/>
    <w:rsid w:val="00E31921"/>
    <w:rsid w:val="00E328D8"/>
    <w:rsid w:val="00E32D9F"/>
    <w:rsid w:val="00E34804"/>
    <w:rsid w:val="00E34B55"/>
    <w:rsid w:val="00E34C6E"/>
    <w:rsid w:val="00E34DCE"/>
    <w:rsid w:val="00E34E58"/>
    <w:rsid w:val="00E35591"/>
    <w:rsid w:val="00E37351"/>
    <w:rsid w:val="00E37DCF"/>
    <w:rsid w:val="00E40B5F"/>
    <w:rsid w:val="00E42F97"/>
    <w:rsid w:val="00E4398D"/>
    <w:rsid w:val="00E4543A"/>
    <w:rsid w:val="00E45719"/>
    <w:rsid w:val="00E50560"/>
    <w:rsid w:val="00E51061"/>
    <w:rsid w:val="00E51736"/>
    <w:rsid w:val="00E525AB"/>
    <w:rsid w:val="00E526F6"/>
    <w:rsid w:val="00E52C73"/>
    <w:rsid w:val="00E53032"/>
    <w:rsid w:val="00E546F6"/>
    <w:rsid w:val="00E54E97"/>
    <w:rsid w:val="00E55DE8"/>
    <w:rsid w:val="00E56A9B"/>
    <w:rsid w:val="00E56EDE"/>
    <w:rsid w:val="00E57A0F"/>
    <w:rsid w:val="00E60058"/>
    <w:rsid w:val="00E60557"/>
    <w:rsid w:val="00E61637"/>
    <w:rsid w:val="00E618D1"/>
    <w:rsid w:val="00E61F43"/>
    <w:rsid w:val="00E62400"/>
    <w:rsid w:val="00E6282A"/>
    <w:rsid w:val="00E62B42"/>
    <w:rsid w:val="00E643CB"/>
    <w:rsid w:val="00E651ED"/>
    <w:rsid w:val="00E67166"/>
    <w:rsid w:val="00E70334"/>
    <w:rsid w:val="00E703E3"/>
    <w:rsid w:val="00E70BA9"/>
    <w:rsid w:val="00E7213C"/>
    <w:rsid w:val="00E73A0B"/>
    <w:rsid w:val="00E749E7"/>
    <w:rsid w:val="00E76352"/>
    <w:rsid w:val="00E76D59"/>
    <w:rsid w:val="00E778C4"/>
    <w:rsid w:val="00E80508"/>
    <w:rsid w:val="00E80B6F"/>
    <w:rsid w:val="00E81D0F"/>
    <w:rsid w:val="00E82C8C"/>
    <w:rsid w:val="00E845E7"/>
    <w:rsid w:val="00E85539"/>
    <w:rsid w:val="00E85664"/>
    <w:rsid w:val="00E85B7B"/>
    <w:rsid w:val="00E86177"/>
    <w:rsid w:val="00E865BB"/>
    <w:rsid w:val="00E8696C"/>
    <w:rsid w:val="00E86A29"/>
    <w:rsid w:val="00E873F3"/>
    <w:rsid w:val="00E8762B"/>
    <w:rsid w:val="00E917BC"/>
    <w:rsid w:val="00E91A57"/>
    <w:rsid w:val="00E920F8"/>
    <w:rsid w:val="00E93CB8"/>
    <w:rsid w:val="00E96899"/>
    <w:rsid w:val="00E97463"/>
    <w:rsid w:val="00E97AC2"/>
    <w:rsid w:val="00EA0CAE"/>
    <w:rsid w:val="00EA1B61"/>
    <w:rsid w:val="00EA3A4C"/>
    <w:rsid w:val="00EA46F0"/>
    <w:rsid w:val="00EA51FD"/>
    <w:rsid w:val="00EA5BFF"/>
    <w:rsid w:val="00EA5E38"/>
    <w:rsid w:val="00EA620C"/>
    <w:rsid w:val="00EA681A"/>
    <w:rsid w:val="00EA7F97"/>
    <w:rsid w:val="00EB136F"/>
    <w:rsid w:val="00EB18D5"/>
    <w:rsid w:val="00EB23A5"/>
    <w:rsid w:val="00EB317E"/>
    <w:rsid w:val="00EB331D"/>
    <w:rsid w:val="00EB363B"/>
    <w:rsid w:val="00EB3C07"/>
    <w:rsid w:val="00EB400C"/>
    <w:rsid w:val="00EB41F3"/>
    <w:rsid w:val="00EB4487"/>
    <w:rsid w:val="00EB6B3C"/>
    <w:rsid w:val="00EB729D"/>
    <w:rsid w:val="00EB7383"/>
    <w:rsid w:val="00EC00AB"/>
    <w:rsid w:val="00EC010C"/>
    <w:rsid w:val="00EC0A38"/>
    <w:rsid w:val="00EC13DC"/>
    <w:rsid w:val="00EC156B"/>
    <w:rsid w:val="00EC2566"/>
    <w:rsid w:val="00EC2748"/>
    <w:rsid w:val="00EC2C7B"/>
    <w:rsid w:val="00EC32FD"/>
    <w:rsid w:val="00EC3AB8"/>
    <w:rsid w:val="00EC41C8"/>
    <w:rsid w:val="00EC4E7E"/>
    <w:rsid w:val="00EC5A33"/>
    <w:rsid w:val="00EC5E04"/>
    <w:rsid w:val="00EC6A73"/>
    <w:rsid w:val="00EC6CE9"/>
    <w:rsid w:val="00EC75F4"/>
    <w:rsid w:val="00ED0079"/>
    <w:rsid w:val="00ED022C"/>
    <w:rsid w:val="00ED1F39"/>
    <w:rsid w:val="00ED22FA"/>
    <w:rsid w:val="00ED4FEB"/>
    <w:rsid w:val="00ED5FF2"/>
    <w:rsid w:val="00ED69E3"/>
    <w:rsid w:val="00ED73E5"/>
    <w:rsid w:val="00ED7854"/>
    <w:rsid w:val="00EE0903"/>
    <w:rsid w:val="00EE095D"/>
    <w:rsid w:val="00EE0C5B"/>
    <w:rsid w:val="00EE120C"/>
    <w:rsid w:val="00EE2B35"/>
    <w:rsid w:val="00EE2BEA"/>
    <w:rsid w:val="00EE2D1C"/>
    <w:rsid w:val="00EE2ED0"/>
    <w:rsid w:val="00EE3B24"/>
    <w:rsid w:val="00EE4498"/>
    <w:rsid w:val="00EE4827"/>
    <w:rsid w:val="00EE57C9"/>
    <w:rsid w:val="00EE62FD"/>
    <w:rsid w:val="00EE6375"/>
    <w:rsid w:val="00EE6A2D"/>
    <w:rsid w:val="00EE7746"/>
    <w:rsid w:val="00EE79A5"/>
    <w:rsid w:val="00EF15C5"/>
    <w:rsid w:val="00EF2F7A"/>
    <w:rsid w:val="00EF382A"/>
    <w:rsid w:val="00EF3A0D"/>
    <w:rsid w:val="00EF77C4"/>
    <w:rsid w:val="00EF7DE7"/>
    <w:rsid w:val="00EF7F1C"/>
    <w:rsid w:val="00F0024F"/>
    <w:rsid w:val="00F00316"/>
    <w:rsid w:val="00F00548"/>
    <w:rsid w:val="00F01233"/>
    <w:rsid w:val="00F03599"/>
    <w:rsid w:val="00F03CAB"/>
    <w:rsid w:val="00F05740"/>
    <w:rsid w:val="00F05F46"/>
    <w:rsid w:val="00F0636A"/>
    <w:rsid w:val="00F06B63"/>
    <w:rsid w:val="00F072E1"/>
    <w:rsid w:val="00F07444"/>
    <w:rsid w:val="00F0754F"/>
    <w:rsid w:val="00F076DB"/>
    <w:rsid w:val="00F1017A"/>
    <w:rsid w:val="00F10522"/>
    <w:rsid w:val="00F11AA6"/>
    <w:rsid w:val="00F1312B"/>
    <w:rsid w:val="00F145EB"/>
    <w:rsid w:val="00F1504D"/>
    <w:rsid w:val="00F158FE"/>
    <w:rsid w:val="00F1645B"/>
    <w:rsid w:val="00F16B4F"/>
    <w:rsid w:val="00F16BB0"/>
    <w:rsid w:val="00F16C09"/>
    <w:rsid w:val="00F2041A"/>
    <w:rsid w:val="00F228D1"/>
    <w:rsid w:val="00F238EE"/>
    <w:rsid w:val="00F24768"/>
    <w:rsid w:val="00F24EBC"/>
    <w:rsid w:val="00F25856"/>
    <w:rsid w:val="00F26716"/>
    <w:rsid w:val="00F27468"/>
    <w:rsid w:val="00F276E6"/>
    <w:rsid w:val="00F27D09"/>
    <w:rsid w:val="00F301E7"/>
    <w:rsid w:val="00F305F3"/>
    <w:rsid w:val="00F3063F"/>
    <w:rsid w:val="00F3129D"/>
    <w:rsid w:val="00F316F9"/>
    <w:rsid w:val="00F3306A"/>
    <w:rsid w:val="00F347B2"/>
    <w:rsid w:val="00F34F14"/>
    <w:rsid w:val="00F35878"/>
    <w:rsid w:val="00F35999"/>
    <w:rsid w:val="00F35E2E"/>
    <w:rsid w:val="00F37245"/>
    <w:rsid w:val="00F37485"/>
    <w:rsid w:val="00F37644"/>
    <w:rsid w:val="00F40DBA"/>
    <w:rsid w:val="00F41FE2"/>
    <w:rsid w:val="00F42AE3"/>
    <w:rsid w:val="00F431BF"/>
    <w:rsid w:val="00F43611"/>
    <w:rsid w:val="00F43F65"/>
    <w:rsid w:val="00F4470F"/>
    <w:rsid w:val="00F45238"/>
    <w:rsid w:val="00F45AAE"/>
    <w:rsid w:val="00F475F2"/>
    <w:rsid w:val="00F479F9"/>
    <w:rsid w:val="00F50740"/>
    <w:rsid w:val="00F513C0"/>
    <w:rsid w:val="00F5142F"/>
    <w:rsid w:val="00F51A5F"/>
    <w:rsid w:val="00F5215D"/>
    <w:rsid w:val="00F52613"/>
    <w:rsid w:val="00F52B0D"/>
    <w:rsid w:val="00F53441"/>
    <w:rsid w:val="00F5381E"/>
    <w:rsid w:val="00F546E5"/>
    <w:rsid w:val="00F56634"/>
    <w:rsid w:val="00F5721E"/>
    <w:rsid w:val="00F57530"/>
    <w:rsid w:val="00F57B51"/>
    <w:rsid w:val="00F57D25"/>
    <w:rsid w:val="00F57FB2"/>
    <w:rsid w:val="00F6025B"/>
    <w:rsid w:val="00F60A8F"/>
    <w:rsid w:val="00F63554"/>
    <w:rsid w:val="00F6377E"/>
    <w:rsid w:val="00F65AF2"/>
    <w:rsid w:val="00F662C1"/>
    <w:rsid w:val="00F670D6"/>
    <w:rsid w:val="00F672D4"/>
    <w:rsid w:val="00F67510"/>
    <w:rsid w:val="00F7108A"/>
    <w:rsid w:val="00F72F85"/>
    <w:rsid w:val="00F733F9"/>
    <w:rsid w:val="00F73BE4"/>
    <w:rsid w:val="00F73F03"/>
    <w:rsid w:val="00F75295"/>
    <w:rsid w:val="00F76DAA"/>
    <w:rsid w:val="00F76F80"/>
    <w:rsid w:val="00F77111"/>
    <w:rsid w:val="00F77BD1"/>
    <w:rsid w:val="00F80310"/>
    <w:rsid w:val="00F80671"/>
    <w:rsid w:val="00F812B0"/>
    <w:rsid w:val="00F81543"/>
    <w:rsid w:val="00F816AC"/>
    <w:rsid w:val="00F82F85"/>
    <w:rsid w:val="00F83FE4"/>
    <w:rsid w:val="00F84320"/>
    <w:rsid w:val="00F84AE1"/>
    <w:rsid w:val="00F84C3B"/>
    <w:rsid w:val="00F850F7"/>
    <w:rsid w:val="00F851B0"/>
    <w:rsid w:val="00F85721"/>
    <w:rsid w:val="00F86DB0"/>
    <w:rsid w:val="00F87624"/>
    <w:rsid w:val="00F8790D"/>
    <w:rsid w:val="00F90987"/>
    <w:rsid w:val="00F91244"/>
    <w:rsid w:val="00F91DC6"/>
    <w:rsid w:val="00F91EC2"/>
    <w:rsid w:val="00F9215B"/>
    <w:rsid w:val="00F92C27"/>
    <w:rsid w:val="00F948E7"/>
    <w:rsid w:val="00F94AAB"/>
    <w:rsid w:val="00F96349"/>
    <w:rsid w:val="00F97260"/>
    <w:rsid w:val="00F97718"/>
    <w:rsid w:val="00F97C57"/>
    <w:rsid w:val="00F97D40"/>
    <w:rsid w:val="00FA1907"/>
    <w:rsid w:val="00FA1972"/>
    <w:rsid w:val="00FA3284"/>
    <w:rsid w:val="00FA47FE"/>
    <w:rsid w:val="00FA5AB4"/>
    <w:rsid w:val="00FA5B32"/>
    <w:rsid w:val="00FA5C41"/>
    <w:rsid w:val="00FA6899"/>
    <w:rsid w:val="00FA6C63"/>
    <w:rsid w:val="00FA76DD"/>
    <w:rsid w:val="00FA7B8A"/>
    <w:rsid w:val="00FB077C"/>
    <w:rsid w:val="00FB255B"/>
    <w:rsid w:val="00FB3473"/>
    <w:rsid w:val="00FB389F"/>
    <w:rsid w:val="00FB3985"/>
    <w:rsid w:val="00FB3E1F"/>
    <w:rsid w:val="00FB4952"/>
    <w:rsid w:val="00FB51FF"/>
    <w:rsid w:val="00FB656C"/>
    <w:rsid w:val="00FB6957"/>
    <w:rsid w:val="00FC01DB"/>
    <w:rsid w:val="00FC0E22"/>
    <w:rsid w:val="00FC18A3"/>
    <w:rsid w:val="00FC41BC"/>
    <w:rsid w:val="00FC50B9"/>
    <w:rsid w:val="00FC640B"/>
    <w:rsid w:val="00FC7105"/>
    <w:rsid w:val="00FC7381"/>
    <w:rsid w:val="00FC74D1"/>
    <w:rsid w:val="00FC7D29"/>
    <w:rsid w:val="00FC7FFD"/>
    <w:rsid w:val="00FD0A6C"/>
    <w:rsid w:val="00FD15E7"/>
    <w:rsid w:val="00FD172C"/>
    <w:rsid w:val="00FD24F9"/>
    <w:rsid w:val="00FD272E"/>
    <w:rsid w:val="00FD2C82"/>
    <w:rsid w:val="00FD2FF3"/>
    <w:rsid w:val="00FD3998"/>
    <w:rsid w:val="00FD3D9A"/>
    <w:rsid w:val="00FD4190"/>
    <w:rsid w:val="00FD45E1"/>
    <w:rsid w:val="00FD52FE"/>
    <w:rsid w:val="00FD7ABF"/>
    <w:rsid w:val="00FD7E5F"/>
    <w:rsid w:val="00FE0222"/>
    <w:rsid w:val="00FE0570"/>
    <w:rsid w:val="00FE1194"/>
    <w:rsid w:val="00FE2A10"/>
    <w:rsid w:val="00FE3342"/>
    <w:rsid w:val="00FE3A5D"/>
    <w:rsid w:val="00FE42B4"/>
    <w:rsid w:val="00FE5335"/>
    <w:rsid w:val="00FE6261"/>
    <w:rsid w:val="00FE6781"/>
    <w:rsid w:val="00FE6ACB"/>
    <w:rsid w:val="00FF0EFA"/>
    <w:rsid w:val="00FF30A0"/>
    <w:rsid w:val="00FF3802"/>
    <w:rsid w:val="00FF49BF"/>
    <w:rsid w:val="00FF50D9"/>
    <w:rsid w:val="00FF57C8"/>
    <w:rsid w:val="00FF5992"/>
    <w:rsid w:val="00FF687F"/>
    <w:rsid w:val="00FF7285"/>
    <w:rsid w:val="00FF7758"/>
    <w:rsid w:val="00FF77F3"/>
    <w:rsid w:val="00FF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C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1"/>
        <w:szCs w:val="21"/>
        <w:lang w:val="en-GB" w:eastAsia="en-US" w:bidi="ar-SA"/>
      </w:rPr>
    </w:rPrDefault>
    <w:pPrDefault>
      <w:pPr>
        <w:spacing w:before="120" w:after="120"/>
        <w:ind w:left="1267" w:firstLine="144"/>
      </w:pPr>
    </w:pPrDefault>
  </w:docDefaults>
  <w:latentStyles w:defLockedState="0" w:defUIPriority="99" w:defSemiHidden="0" w:defUnhideWhenUsed="0" w:defQFormat="0" w:count="371">
    <w:lsdException w:name="Normal" w:uiPriority="34"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4" w:unhideWhenUsed="1"/>
    <w:lsdException w:name="List Bullet" w:semiHidden="1" w:unhideWhenUsed="1" w:qFormat="1"/>
    <w:lsdException w:name="List Number" w:semiHidden="1" w:unhideWhenUsed="1" w:qFormat="1"/>
    <w:lsdException w:name="List 2" w:semiHidden="1" w:uiPriority="14" w:unhideWhenUsed="1"/>
    <w:lsdException w:name="List 3" w:semiHidden="1" w:uiPriority="14" w:unhideWhenUsed="1"/>
    <w:lsdException w:name="List 4" w:semiHidden="1" w:uiPriority="14" w:unhideWhenUsed="1"/>
    <w:lsdException w:name="List 5" w:semiHidden="1" w:uiPriority="14" w:unhideWhenUsed="1"/>
    <w:lsdException w:name="List Bullet 2" w:semiHidden="1" w:unhideWhenUsed="1"/>
    <w:lsdException w:name="List Bullet 3" w:semiHidden="1" w:unhideWhenUsed="1"/>
    <w:lsdException w:name="List Bullet 4" w:semiHidden="1" w:uiPriority="14" w:unhideWhenUsed="1"/>
    <w:lsdException w:name="List Bullet 5" w:semiHidden="1" w:uiPriority="14" w:unhideWhenUsed="1"/>
    <w:lsdException w:name="List Number 2" w:uiPriority="14"/>
    <w:lsdException w:name="List Number 3" w:uiPriority="14"/>
    <w:lsdException w:name="List Number 4" w:semiHidden="1" w:uiPriority="14" w:unhideWhenUsed="1"/>
    <w:lsdException w:name="List Number 5" w:semiHidden="1" w:uiPriority="1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34"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4"/>
    <w:qFormat/>
    <w:rsid w:val="004729FC"/>
  </w:style>
  <w:style w:type="paragraph" w:styleId="Heading1">
    <w:name w:val="heading 1"/>
    <w:basedOn w:val="Normal"/>
    <w:next w:val="BodyText"/>
    <w:link w:val="Heading1Char"/>
    <w:qFormat/>
    <w:rsid w:val="00D02518"/>
    <w:pPr>
      <w:keepNext/>
      <w:keepLines/>
      <w:numPr>
        <w:numId w:val="4"/>
      </w:numPr>
      <w:spacing w:before="240" w:after="60"/>
      <w:outlineLvl w:val="0"/>
    </w:pPr>
    <w:rPr>
      <w:rFonts w:ascii="Arial" w:eastAsiaTheme="majorEastAsia" w:hAnsi="Arial" w:cstheme="majorBidi"/>
      <w:b/>
      <w:bCs/>
      <w:color w:val="00457C" w:themeColor="text2"/>
      <w:sz w:val="48"/>
      <w:szCs w:val="28"/>
    </w:rPr>
  </w:style>
  <w:style w:type="paragraph" w:styleId="Heading2">
    <w:name w:val="heading 2"/>
    <w:basedOn w:val="Normal"/>
    <w:next w:val="BodyText"/>
    <w:link w:val="Heading2Char"/>
    <w:uiPriority w:val="9"/>
    <w:qFormat/>
    <w:rsid w:val="006D6AFE"/>
    <w:pPr>
      <w:keepNext/>
      <w:keepLines/>
      <w:numPr>
        <w:ilvl w:val="1"/>
        <w:numId w:val="4"/>
      </w:numPr>
      <w:spacing w:after="60" w:line="360" w:lineRule="exact"/>
      <w:outlineLvl w:val="1"/>
    </w:pPr>
    <w:rPr>
      <w:rFonts w:asciiTheme="majorHAnsi" w:eastAsiaTheme="majorEastAsia" w:hAnsiTheme="majorHAnsi" w:cstheme="majorBidi"/>
      <w:b/>
      <w:bCs/>
      <w:color w:val="00457C" w:themeColor="text2"/>
      <w:sz w:val="24"/>
      <w:szCs w:val="26"/>
    </w:rPr>
  </w:style>
  <w:style w:type="paragraph" w:styleId="Heading3">
    <w:name w:val="heading 3"/>
    <w:basedOn w:val="Normal"/>
    <w:next w:val="BodyText"/>
    <w:link w:val="Heading3Char"/>
    <w:uiPriority w:val="9"/>
    <w:qFormat/>
    <w:rsid w:val="00B53C3E"/>
    <w:pPr>
      <w:keepNext/>
      <w:keepLines/>
      <w:numPr>
        <w:ilvl w:val="2"/>
        <w:numId w:val="4"/>
      </w:numPr>
      <w:spacing w:after="60" w:line="280" w:lineRule="exact"/>
      <w:outlineLvl w:val="2"/>
    </w:pPr>
    <w:rPr>
      <w:rFonts w:asciiTheme="majorHAnsi" w:eastAsiaTheme="majorEastAsia" w:hAnsiTheme="majorHAnsi" w:cstheme="majorBidi"/>
      <w:bCs/>
      <w:color w:val="00457C" w:themeColor="text2"/>
      <w:sz w:val="24"/>
    </w:rPr>
  </w:style>
  <w:style w:type="paragraph" w:styleId="Heading4">
    <w:name w:val="heading 4"/>
    <w:basedOn w:val="Normal"/>
    <w:next w:val="BodyText"/>
    <w:link w:val="Heading4Char"/>
    <w:uiPriority w:val="9"/>
    <w:unhideWhenUsed/>
    <w:qFormat/>
    <w:rsid w:val="000D7DAE"/>
    <w:pPr>
      <w:keepNext/>
      <w:keepLines/>
      <w:numPr>
        <w:ilvl w:val="3"/>
        <w:numId w:val="3"/>
      </w:numPr>
      <w:spacing w:after="60" w:line="240" w:lineRule="exact"/>
      <w:outlineLvl w:val="3"/>
    </w:pPr>
    <w:rPr>
      <w:rFonts w:asciiTheme="majorHAnsi" w:eastAsiaTheme="majorEastAsia" w:hAnsiTheme="majorHAnsi" w:cstheme="majorBidi"/>
      <w:bCs/>
      <w:iCs/>
      <w:color w:val="00A5D9" w:themeColor="accent1"/>
      <w:sz w:val="24"/>
    </w:rPr>
  </w:style>
  <w:style w:type="paragraph" w:styleId="Heading5">
    <w:name w:val="heading 5"/>
    <w:basedOn w:val="Normal"/>
    <w:next w:val="BodyText"/>
    <w:link w:val="Heading5Char"/>
    <w:uiPriority w:val="9"/>
    <w:semiHidden/>
    <w:unhideWhenUsed/>
    <w:rsid w:val="00E50560"/>
    <w:pPr>
      <w:keepNext/>
      <w:keepLines/>
      <w:spacing w:after="60" w:line="210" w:lineRule="exact"/>
      <w:outlineLvl w:val="4"/>
    </w:pPr>
    <w:rPr>
      <w:rFonts w:asciiTheme="majorHAnsi" w:eastAsiaTheme="majorEastAsia" w:hAnsiTheme="majorHAnsi" w:cstheme="majorBidi"/>
      <w:color w:val="00457C" w:themeColor="text2"/>
    </w:rPr>
  </w:style>
  <w:style w:type="paragraph" w:styleId="Heading6">
    <w:name w:val="heading 6"/>
    <w:basedOn w:val="Normal"/>
    <w:next w:val="BodyText"/>
    <w:link w:val="Heading6Char"/>
    <w:uiPriority w:val="9"/>
    <w:semiHidden/>
    <w:unhideWhenUsed/>
    <w:rsid w:val="002C1E97"/>
    <w:pPr>
      <w:keepNext/>
      <w:keepLines/>
      <w:spacing w:after="60"/>
      <w:outlineLvl w:val="5"/>
    </w:pPr>
    <w:rPr>
      <w:rFonts w:asciiTheme="majorHAnsi" w:eastAsiaTheme="majorEastAsia" w:hAnsiTheme="majorHAnsi" w:cstheme="majorBidi"/>
      <w:iCs/>
    </w:rPr>
  </w:style>
  <w:style w:type="paragraph" w:styleId="Heading7">
    <w:name w:val="heading 7"/>
    <w:basedOn w:val="Normal"/>
    <w:next w:val="BodyText"/>
    <w:link w:val="Heading7Char"/>
    <w:uiPriority w:val="9"/>
    <w:semiHidden/>
    <w:unhideWhenUsed/>
    <w:rsid w:val="002C1E97"/>
    <w:pPr>
      <w:keepNext/>
      <w:keepLines/>
      <w:spacing w:after="60"/>
      <w:outlineLvl w:val="6"/>
    </w:pPr>
    <w:rPr>
      <w:rFonts w:asciiTheme="majorHAnsi" w:eastAsiaTheme="majorEastAsia" w:hAnsiTheme="majorHAnsi" w:cstheme="majorBidi"/>
      <w:iCs/>
    </w:rPr>
  </w:style>
  <w:style w:type="paragraph" w:styleId="Heading8">
    <w:name w:val="heading 8"/>
    <w:basedOn w:val="Normal"/>
    <w:next w:val="BodyText"/>
    <w:link w:val="Heading8Char"/>
    <w:uiPriority w:val="9"/>
    <w:semiHidden/>
    <w:unhideWhenUsed/>
    <w:qFormat/>
    <w:rsid w:val="002C1E97"/>
    <w:pPr>
      <w:keepNext/>
      <w:keepLines/>
      <w:spacing w:after="60"/>
      <w:outlineLvl w:val="7"/>
    </w:pPr>
    <w:rPr>
      <w:rFonts w:asciiTheme="majorHAnsi" w:eastAsiaTheme="majorEastAsia" w:hAnsiTheme="majorHAnsi" w:cstheme="majorBidi"/>
      <w:szCs w:val="20"/>
    </w:rPr>
  </w:style>
  <w:style w:type="paragraph" w:styleId="Heading9">
    <w:name w:val="heading 9"/>
    <w:basedOn w:val="Normal"/>
    <w:next w:val="BodyText"/>
    <w:link w:val="Heading9Char"/>
    <w:uiPriority w:val="9"/>
    <w:semiHidden/>
    <w:unhideWhenUsed/>
    <w:qFormat/>
    <w:rsid w:val="002C1E97"/>
    <w:pPr>
      <w:keepNext/>
      <w:keepLines/>
      <w:spacing w:after="60"/>
      <w:outlineLvl w:val="8"/>
    </w:pPr>
    <w:rPr>
      <w:rFonts w:asciiTheme="majorHAnsi" w:eastAsiaTheme="majorEastAsia" w:hAnsiTheme="maj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WFPBodytext"/>
    <w:link w:val="BodyTextChar"/>
    <w:qFormat/>
    <w:rsid w:val="00783A02"/>
    <w:pPr>
      <w:spacing w:after="0"/>
      <w:jc w:val="both"/>
    </w:pPr>
    <w:rPr>
      <w:color w:val="auto"/>
      <w:sz w:val="22"/>
      <w:szCs w:val="22"/>
    </w:rPr>
  </w:style>
  <w:style w:type="character" w:customStyle="1" w:styleId="BodyTextChar">
    <w:name w:val="Body Text Char"/>
    <w:basedOn w:val="DefaultParagraphFont"/>
    <w:link w:val="BodyText"/>
    <w:rsid w:val="00783A02"/>
    <w:rPr>
      <w:rFonts w:ascii="Arial" w:eastAsia="Arial Unicode MS" w:hAnsi="Arial" w:cs="Arial Unicode MS"/>
      <w:color w:val="auto"/>
      <w:sz w:val="22"/>
      <w:szCs w:val="22"/>
      <w:lang w:eastAsia="zh-CN"/>
    </w:rPr>
  </w:style>
  <w:style w:type="character" w:customStyle="1" w:styleId="Heading1Char">
    <w:name w:val="Heading 1 Char"/>
    <w:basedOn w:val="DefaultParagraphFont"/>
    <w:link w:val="Heading1"/>
    <w:rsid w:val="00D02518"/>
    <w:rPr>
      <w:rFonts w:ascii="Arial" w:eastAsiaTheme="majorEastAsia" w:hAnsi="Arial" w:cstheme="majorBidi"/>
      <w:b/>
      <w:bCs/>
      <w:color w:val="00457C" w:themeColor="text2"/>
      <w:sz w:val="48"/>
      <w:szCs w:val="28"/>
    </w:rPr>
  </w:style>
  <w:style w:type="paragraph" w:styleId="TOCHeading">
    <w:name w:val="TOC Heading"/>
    <w:basedOn w:val="Heading1"/>
    <w:next w:val="BodyText"/>
    <w:uiPriority w:val="39"/>
    <w:unhideWhenUsed/>
    <w:qFormat/>
    <w:rsid w:val="00DD303C"/>
    <w:pPr>
      <w:spacing w:before="480" w:after="0" w:line="276" w:lineRule="auto"/>
      <w:outlineLvl w:val="9"/>
    </w:pPr>
  </w:style>
  <w:style w:type="character" w:customStyle="1" w:styleId="Heading2Char">
    <w:name w:val="Heading 2 Char"/>
    <w:basedOn w:val="DefaultParagraphFont"/>
    <w:link w:val="Heading2"/>
    <w:uiPriority w:val="9"/>
    <w:rsid w:val="006D6AFE"/>
    <w:rPr>
      <w:rFonts w:asciiTheme="majorHAnsi" w:eastAsiaTheme="majorEastAsia" w:hAnsiTheme="majorHAnsi" w:cstheme="majorBidi"/>
      <w:b/>
      <w:bCs/>
      <w:color w:val="00457C" w:themeColor="text2"/>
      <w:sz w:val="24"/>
      <w:szCs w:val="26"/>
    </w:rPr>
  </w:style>
  <w:style w:type="character" w:customStyle="1" w:styleId="Heading3Char">
    <w:name w:val="Heading 3 Char"/>
    <w:basedOn w:val="DefaultParagraphFont"/>
    <w:link w:val="Heading3"/>
    <w:uiPriority w:val="9"/>
    <w:rsid w:val="00B53C3E"/>
    <w:rPr>
      <w:rFonts w:asciiTheme="majorHAnsi" w:eastAsiaTheme="majorEastAsia" w:hAnsiTheme="majorHAnsi" w:cstheme="majorBidi"/>
      <w:bCs/>
      <w:color w:val="00457C" w:themeColor="text2"/>
      <w:sz w:val="24"/>
    </w:rPr>
  </w:style>
  <w:style w:type="character" w:customStyle="1" w:styleId="Heading4Char">
    <w:name w:val="Heading 4 Char"/>
    <w:basedOn w:val="DefaultParagraphFont"/>
    <w:link w:val="Heading4"/>
    <w:uiPriority w:val="9"/>
    <w:rsid w:val="000D7DAE"/>
    <w:rPr>
      <w:rFonts w:asciiTheme="majorHAnsi" w:eastAsiaTheme="majorEastAsia" w:hAnsiTheme="majorHAnsi" w:cstheme="majorBidi"/>
      <w:bCs/>
      <w:iCs/>
      <w:color w:val="00A5D9" w:themeColor="accent1"/>
      <w:sz w:val="24"/>
    </w:rPr>
  </w:style>
  <w:style w:type="character" w:customStyle="1" w:styleId="Heading5Char">
    <w:name w:val="Heading 5 Char"/>
    <w:basedOn w:val="DefaultParagraphFont"/>
    <w:link w:val="Heading5"/>
    <w:uiPriority w:val="9"/>
    <w:semiHidden/>
    <w:rsid w:val="002649B9"/>
    <w:rPr>
      <w:rFonts w:asciiTheme="majorHAnsi" w:eastAsiaTheme="majorEastAsia" w:hAnsiTheme="majorHAnsi" w:cstheme="majorBidi"/>
      <w:color w:val="00457C" w:themeColor="text2"/>
    </w:rPr>
  </w:style>
  <w:style w:type="character" w:customStyle="1" w:styleId="Heading6Char">
    <w:name w:val="Heading 6 Char"/>
    <w:basedOn w:val="DefaultParagraphFont"/>
    <w:link w:val="Heading6"/>
    <w:uiPriority w:val="9"/>
    <w:semiHidden/>
    <w:rsid w:val="002649B9"/>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2649B9"/>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2C1E97"/>
    <w:rPr>
      <w:rFonts w:asciiTheme="majorHAnsi" w:eastAsiaTheme="majorEastAsia" w:hAnsiTheme="majorHAnsi" w:cstheme="majorBidi"/>
      <w:szCs w:val="20"/>
    </w:rPr>
  </w:style>
  <w:style w:type="character" w:customStyle="1" w:styleId="Heading9Char">
    <w:name w:val="Heading 9 Char"/>
    <w:basedOn w:val="DefaultParagraphFont"/>
    <w:link w:val="Heading9"/>
    <w:uiPriority w:val="9"/>
    <w:semiHidden/>
    <w:rsid w:val="002C1E97"/>
    <w:rPr>
      <w:rFonts w:asciiTheme="majorHAnsi" w:eastAsiaTheme="majorEastAsia" w:hAnsiTheme="majorHAnsi" w:cstheme="majorBidi"/>
      <w:iCs/>
      <w:szCs w:val="20"/>
    </w:rPr>
  </w:style>
  <w:style w:type="paragraph" w:styleId="Title">
    <w:name w:val="Title"/>
    <w:basedOn w:val="Normal"/>
    <w:next w:val="Subtitle"/>
    <w:link w:val="TitleChar"/>
    <w:uiPriority w:val="10"/>
    <w:qFormat/>
    <w:rsid w:val="00036AF8"/>
    <w:pPr>
      <w:pageBreakBefore/>
    </w:pPr>
    <w:rPr>
      <w:rFonts w:asciiTheme="majorHAnsi" w:eastAsiaTheme="majorEastAsia" w:hAnsiTheme="majorHAnsi" w:cstheme="majorBidi"/>
      <w:color w:val="00457C" w:themeColor="text2"/>
      <w:spacing w:val="5"/>
      <w:kern w:val="28"/>
      <w:sz w:val="72"/>
      <w:szCs w:val="52"/>
    </w:rPr>
  </w:style>
  <w:style w:type="character" w:customStyle="1" w:styleId="TitleChar">
    <w:name w:val="Title Char"/>
    <w:basedOn w:val="DefaultParagraphFont"/>
    <w:link w:val="Title"/>
    <w:uiPriority w:val="10"/>
    <w:rsid w:val="00036AF8"/>
    <w:rPr>
      <w:rFonts w:asciiTheme="majorHAnsi" w:eastAsiaTheme="majorEastAsia" w:hAnsiTheme="majorHAnsi" w:cstheme="majorBidi"/>
      <w:color w:val="00457C" w:themeColor="text2"/>
      <w:spacing w:val="5"/>
      <w:kern w:val="28"/>
      <w:sz w:val="72"/>
      <w:szCs w:val="52"/>
    </w:rPr>
  </w:style>
  <w:style w:type="paragraph" w:styleId="Subtitle">
    <w:name w:val="Subtitle"/>
    <w:basedOn w:val="Normal"/>
    <w:next w:val="BodyText"/>
    <w:link w:val="SubtitleChar"/>
    <w:uiPriority w:val="11"/>
    <w:qFormat/>
    <w:rsid w:val="00036AF8"/>
    <w:pPr>
      <w:numPr>
        <w:ilvl w:val="1"/>
      </w:numPr>
      <w:ind w:left="-360" w:firstLine="144"/>
    </w:pPr>
    <w:rPr>
      <w:rFonts w:asciiTheme="majorHAnsi" w:eastAsiaTheme="majorEastAsia" w:hAnsiTheme="majorHAnsi" w:cstheme="majorBidi"/>
      <w:iCs/>
      <w:color w:val="00A5D9" w:themeColor="accent1"/>
      <w:sz w:val="36"/>
      <w:szCs w:val="24"/>
    </w:rPr>
  </w:style>
  <w:style w:type="character" w:customStyle="1" w:styleId="SubtitleChar">
    <w:name w:val="Subtitle Char"/>
    <w:basedOn w:val="DefaultParagraphFont"/>
    <w:link w:val="Subtitle"/>
    <w:uiPriority w:val="11"/>
    <w:rsid w:val="00036AF8"/>
    <w:rPr>
      <w:rFonts w:asciiTheme="majorHAnsi" w:eastAsiaTheme="majorEastAsia" w:hAnsiTheme="majorHAnsi" w:cstheme="majorBidi"/>
      <w:iCs/>
      <w:color w:val="00A5D9" w:themeColor="accent1"/>
      <w:sz w:val="36"/>
      <w:szCs w:val="24"/>
    </w:rPr>
  </w:style>
  <w:style w:type="paragraph" w:styleId="Caption">
    <w:name w:val="caption"/>
    <w:basedOn w:val="Normal"/>
    <w:next w:val="Normal"/>
    <w:uiPriority w:val="35"/>
    <w:semiHidden/>
    <w:unhideWhenUsed/>
    <w:qFormat/>
    <w:rsid w:val="00756FEA"/>
    <w:pPr>
      <w:spacing w:after="0"/>
    </w:pPr>
    <w:rPr>
      <w:b/>
      <w:bCs/>
      <w:sz w:val="18"/>
      <w:szCs w:val="18"/>
    </w:rPr>
  </w:style>
  <w:style w:type="paragraph" w:styleId="BlockText">
    <w:name w:val="Block Text"/>
    <w:basedOn w:val="Normal"/>
    <w:uiPriority w:val="99"/>
    <w:semiHidden/>
    <w:unhideWhenUsed/>
    <w:rsid w:val="00756FEA"/>
    <w:pPr>
      <w:pBdr>
        <w:top w:val="single" w:sz="2" w:space="10" w:color="auto"/>
        <w:left w:val="single" w:sz="2" w:space="10" w:color="auto"/>
        <w:bottom w:val="single" w:sz="2" w:space="10" w:color="auto"/>
        <w:right w:val="single" w:sz="2" w:space="10" w:color="auto"/>
      </w:pBdr>
      <w:ind w:left="1152" w:right="1152"/>
    </w:pPr>
    <w:rPr>
      <w:rFonts w:eastAsiaTheme="minorEastAsia"/>
      <w:i/>
      <w:iCs/>
      <w:sz w:val="22"/>
      <w:szCs w:val="22"/>
    </w:rPr>
  </w:style>
  <w:style w:type="character" w:styleId="IntenseEmphasis">
    <w:name w:val="Intense Emphasis"/>
    <w:basedOn w:val="DefaultParagraphFont"/>
    <w:uiPriority w:val="21"/>
    <w:qFormat/>
    <w:rsid w:val="00756FEA"/>
    <w:rPr>
      <w:b/>
      <w:bCs/>
      <w:i/>
      <w:iCs/>
      <w:color w:val="auto"/>
      <w:u w:val="none"/>
    </w:rPr>
  </w:style>
  <w:style w:type="paragraph" w:styleId="IntenseQuote">
    <w:name w:val="Intense Quote"/>
    <w:basedOn w:val="Normal"/>
    <w:next w:val="Normal"/>
    <w:link w:val="IntenseQuoteChar"/>
    <w:uiPriority w:val="30"/>
    <w:semiHidden/>
    <w:unhideWhenUsed/>
    <w:qFormat/>
    <w:rsid w:val="00756FEA"/>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30"/>
    <w:semiHidden/>
    <w:rsid w:val="00DD303C"/>
    <w:rPr>
      <w:b/>
      <w:bCs/>
      <w:i/>
      <w:iCs/>
      <w:sz w:val="22"/>
      <w:szCs w:val="22"/>
    </w:rPr>
  </w:style>
  <w:style w:type="character" w:styleId="IntenseReference">
    <w:name w:val="Intense Reference"/>
    <w:basedOn w:val="DefaultParagraphFont"/>
    <w:uiPriority w:val="32"/>
    <w:semiHidden/>
    <w:unhideWhenUsed/>
    <w:qFormat/>
    <w:rsid w:val="00756FEA"/>
    <w:rPr>
      <w:b/>
      <w:bCs/>
      <w:i w:val="0"/>
      <w:smallCaps/>
      <w:color w:val="auto"/>
      <w:spacing w:val="5"/>
      <w:u w:val="none"/>
    </w:rPr>
  </w:style>
  <w:style w:type="character" w:styleId="SubtleEmphasis">
    <w:name w:val="Subtle Emphasis"/>
    <w:basedOn w:val="DefaultParagraphFont"/>
    <w:uiPriority w:val="19"/>
    <w:semiHidden/>
    <w:unhideWhenUsed/>
    <w:qFormat/>
    <w:rsid w:val="00756FEA"/>
    <w:rPr>
      <w:b w:val="0"/>
      <w:i/>
      <w:iCs/>
      <w:color w:val="auto"/>
      <w:u w:val="none"/>
    </w:rPr>
  </w:style>
  <w:style w:type="character" w:styleId="SubtleReference">
    <w:name w:val="Subtle Reference"/>
    <w:basedOn w:val="DefaultParagraphFont"/>
    <w:uiPriority w:val="31"/>
    <w:semiHidden/>
    <w:unhideWhenUsed/>
    <w:qFormat/>
    <w:rsid w:val="00756FEA"/>
    <w:rPr>
      <w:b w:val="0"/>
      <w:i w:val="0"/>
      <w:smallCaps/>
      <w:color w:val="auto"/>
      <w:u w:val="single"/>
    </w:rPr>
  </w:style>
  <w:style w:type="paragraph" w:styleId="ListBullet">
    <w:name w:val="List Bullet"/>
    <w:basedOn w:val="Normal"/>
    <w:uiPriority w:val="14"/>
    <w:qFormat/>
    <w:rsid w:val="00ED73E5"/>
    <w:pPr>
      <w:numPr>
        <w:numId w:val="1"/>
      </w:numPr>
    </w:pPr>
  </w:style>
  <w:style w:type="paragraph" w:styleId="ListBullet2">
    <w:name w:val="List Bullet 2"/>
    <w:basedOn w:val="Normal"/>
    <w:uiPriority w:val="14"/>
    <w:rsid w:val="00ED73E5"/>
    <w:pPr>
      <w:numPr>
        <w:ilvl w:val="1"/>
        <w:numId w:val="1"/>
      </w:numPr>
    </w:pPr>
  </w:style>
  <w:style w:type="paragraph" w:styleId="ListBullet3">
    <w:name w:val="List Bullet 3"/>
    <w:basedOn w:val="Normal"/>
    <w:uiPriority w:val="14"/>
    <w:rsid w:val="00ED73E5"/>
    <w:pPr>
      <w:numPr>
        <w:ilvl w:val="2"/>
        <w:numId w:val="1"/>
      </w:numPr>
    </w:pPr>
  </w:style>
  <w:style w:type="table" w:styleId="TableGrid">
    <w:name w:val="Table Grid"/>
    <w:basedOn w:val="TableNormal"/>
    <w:rsid w:val="00B635D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758C1"/>
    <w:rPr>
      <w:b/>
      <w:bCs/>
    </w:rPr>
  </w:style>
  <w:style w:type="paragraph" w:styleId="ListNumber">
    <w:name w:val="List Number"/>
    <w:basedOn w:val="Normal"/>
    <w:uiPriority w:val="14"/>
    <w:qFormat/>
    <w:rsid w:val="00ED73E5"/>
    <w:pPr>
      <w:numPr>
        <w:numId w:val="2"/>
      </w:numPr>
    </w:pPr>
  </w:style>
  <w:style w:type="paragraph" w:customStyle="1" w:styleId="BodySingle">
    <w:name w:val="Body Single"/>
    <w:basedOn w:val="BodyText"/>
    <w:link w:val="BodySingleChar"/>
    <w:uiPriority w:val="1"/>
    <w:qFormat/>
    <w:rsid w:val="00B758C1"/>
  </w:style>
  <w:style w:type="character" w:customStyle="1" w:styleId="BodySingleChar">
    <w:name w:val="Body Single Char"/>
    <w:basedOn w:val="BodyTextChar"/>
    <w:link w:val="BodySingle"/>
    <w:uiPriority w:val="1"/>
    <w:rsid w:val="00B758C1"/>
    <w:rPr>
      <w:rFonts w:ascii="Arial" w:eastAsia="Arial Unicode MS" w:hAnsi="Arial" w:cs="Arial Unicode MS"/>
      <w:color w:val="auto"/>
      <w:sz w:val="22"/>
      <w:szCs w:val="22"/>
      <w:lang w:eastAsia="zh-CN"/>
    </w:rPr>
  </w:style>
  <w:style w:type="paragraph" w:styleId="ListParagraph">
    <w:name w:val="List Paragraph"/>
    <w:basedOn w:val="Normal"/>
    <w:uiPriority w:val="34"/>
    <w:unhideWhenUsed/>
    <w:qFormat/>
    <w:rsid w:val="0029269A"/>
    <w:pPr>
      <w:ind w:left="720"/>
      <w:contextualSpacing/>
    </w:pPr>
  </w:style>
  <w:style w:type="paragraph" w:styleId="Header">
    <w:name w:val="header"/>
    <w:basedOn w:val="Normal"/>
    <w:link w:val="HeaderChar"/>
    <w:unhideWhenUsed/>
    <w:rsid w:val="00436A45"/>
    <w:pPr>
      <w:tabs>
        <w:tab w:val="center" w:pos="4513"/>
        <w:tab w:val="right" w:pos="9026"/>
      </w:tabs>
      <w:spacing w:after="0"/>
    </w:pPr>
  </w:style>
  <w:style w:type="character" w:customStyle="1" w:styleId="HeaderChar">
    <w:name w:val="Header Char"/>
    <w:basedOn w:val="DefaultParagraphFont"/>
    <w:link w:val="Header"/>
    <w:rsid w:val="00436A45"/>
  </w:style>
  <w:style w:type="paragraph" w:styleId="Footer">
    <w:name w:val="footer"/>
    <w:basedOn w:val="Normal"/>
    <w:link w:val="FooterChar"/>
    <w:uiPriority w:val="99"/>
    <w:unhideWhenUsed/>
    <w:rsid w:val="00436A45"/>
    <w:pPr>
      <w:tabs>
        <w:tab w:val="center" w:pos="4513"/>
        <w:tab w:val="right" w:pos="9026"/>
      </w:tabs>
      <w:spacing w:after="0"/>
    </w:pPr>
  </w:style>
  <w:style w:type="character" w:customStyle="1" w:styleId="FooterChar">
    <w:name w:val="Footer Char"/>
    <w:basedOn w:val="DefaultParagraphFont"/>
    <w:link w:val="Footer"/>
    <w:uiPriority w:val="99"/>
    <w:rsid w:val="00436A45"/>
  </w:style>
  <w:style w:type="table" w:styleId="LightShading-Accent2">
    <w:name w:val="Light Shading Accent 2"/>
    <w:basedOn w:val="TableNormal"/>
    <w:uiPriority w:val="60"/>
    <w:rsid w:val="000D7DAE"/>
    <w:pPr>
      <w:spacing w:after="0"/>
    </w:pPr>
    <w:rPr>
      <w:color w:val="2481A8" w:themeColor="accent2" w:themeShade="BF"/>
    </w:rPr>
    <w:tblPr>
      <w:tblStyleRowBandSize w:val="1"/>
      <w:tblStyleColBandSize w:val="1"/>
      <w:tblBorders>
        <w:top w:val="single" w:sz="8" w:space="0" w:color="3DA8D5" w:themeColor="accent2"/>
        <w:bottom w:val="single" w:sz="8" w:space="0" w:color="3DA8D5" w:themeColor="accent2"/>
      </w:tblBorders>
    </w:tblPr>
    <w:tblStylePr w:type="firstRow">
      <w:pPr>
        <w:spacing w:before="0" w:after="0" w:line="240" w:lineRule="auto"/>
      </w:pPr>
      <w:rPr>
        <w:b/>
        <w:bCs/>
      </w:rPr>
      <w:tblPr/>
      <w:tcPr>
        <w:tcBorders>
          <w:top w:val="single" w:sz="8" w:space="0" w:color="3DA8D5" w:themeColor="accent2"/>
          <w:left w:val="nil"/>
          <w:bottom w:val="single" w:sz="8" w:space="0" w:color="3DA8D5" w:themeColor="accent2"/>
          <w:right w:val="nil"/>
          <w:insideH w:val="nil"/>
          <w:insideV w:val="nil"/>
        </w:tcBorders>
      </w:tcPr>
    </w:tblStylePr>
    <w:tblStylePr w:type="lastRow">
      <w:pPr>
        <w:spacing w:before="0" w:after="0" w:line="240" w:lineRule="auto"/>
      </w:pPr>
      <w:rPr>
        <w:b/>
        <w:bCs/>
      </w:rPr>
      <w:tblPr/>
      <w:tcPr>
        <w:tcBorders>
          <w:top w:val="single" w:sz="8" w:space="0" w:color="3DA8D5" w:themeColor="accent2"/>
          <w:left w:val="nil"/>
          <w:bottom w:val="single" w:sz="8" w:space="0" w:color="3DA8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9F4" w:themeFill="accent2" w:themeFillTint="3F"/>
      </w:tcPr>
    </w:tblStylePr>
    <w:tblStylePr w:type="band1Horz">
      <w:tblPr/>
      <w:tcPr>
        <w:tcBorders>
          <w:left w:val="nil"/>
          <w:right w:val="nil"/>
          <w:insideH w:val="nil"/>
          <w:insideV w:val="nil"/>
        </w:tcBorders>
        <w:shd w:val="clear" w:color="auto" w:fill="CFE9F4" w:themeFill="accent2" w:themeFillTint="3F"/>
      </w:tcPr>
    </w:tblStylePr>
  </w:style>
  <w:style w:type="table" w:styleId="MediumShading1-Accent4">
    <w:name w:val="Medium Shading 1 Accent 4"/>
    <w:basedOn w:val="TableNormal"/>
    <w:uiPriority w:val="63"/>
    <w:rsid w:val="000D7DAE"/>
    <w:pPr>
      <w:spacing w:after="0"/>
    </w:pPr>
    <w:tblPr>
      <w:tblStyleRowBandSize w:val="1"/>
      <w:tblStyleColBandSize w:val="1"/>
      <w:tblBorders>
        <w:top w:val="single" w:sz="8" w:space="0" w:color="C4E4F2" w:themeColor="accent4" w:themeTint="BF"/>
        <w:left w:val="single" w:sz="8" w:space="0" w:color="C4E4F2" w:themeColor="accent4" w:themeTint="BF"/>
        <w:bottom w:val="single" w:sz="8" w:space="0" w:color="C4E4F2" w:themeColor="accent4" w:themeTint="BF"/>
        <w:right w:val="single" w:sz="8" w:space="0" w:color="C4E4F2" w:themeColor="accent4" w:themeTint="BF"/>
        <w:insideH w:val="single" w:sz="8" w:space="0" w:color="C4E4F2" w:themeColor="accent4" w:themeTint="BF"/>
      </w:tblBorders>
    </w:tblPr>
    <w:tblStylePr w:type="firstRow">
      <w:pPr>
        <w:spacing w:before="0" w:after="0" w:line="240" w:lineRule="auto"/>
      </w:pPr>
      <w:rPr>
        <w:b/>
        <w:bCs/>
        <w:color w:val="FFFFFF" w:themeColor="background1"/>
      </w:rPr>
      <w:tblPr/>
      <w:tcPr>
        <w:tcBorders>
          <w:top w:val="single" w:sz="8" w:space="0" w:color="C4E4F2" w:themeColor="accent4" w:themeTint="BF"/>
          <w:left w:val="single" w:sz="8" w:space="0" w:color="C4E4F2" w:themeColor="accent4" w:themeTint="BF"/>
          <w:bottom w:val="single" w:sz="8" w:space="0" w:color="C4E4F2" w:themeColor="accent4" w:themeTint="BF"/>
          <w:right w:val="single" w:sz="8" w:space="0" w:color="C4E4F2" w:themeColor="accent4" w:themeTint="BF"/>
          <w:insideH w:val="nil"/>
          <w:insideV w:val="nil"/>
        </w:tcBorders>
        <w:shd w:val="clear" w:color="auto" w:fill="B1DCEE" w:themeFill="accent4"/>
      </w:tcPr>
    </w:tblStylePr>
    <w:tblStylePr w:type="lastRow">
      <w:pPr>
        <w:spacing w:before="0" w:after="0" w:line="240" w:lineRule="auto"/>
      </w:pPr>
      <w:rPr>
        <w:b/>
        <w:bCs/>
      </w:rPr>
      <w:tblPr/>
      <w:tcPr>
        <w:tcBorders>
          <w:top w:val="double" w:sz="6" w:space="0" w:color="C4E4F2" w:themeColor="accent4" w:themeTint="BF"/>
          <w:left w:val="single" w:sz="8" w:space="0" w:color="C4E4F2" w:themeColor="accent4" w:themeTint="BF"/>
          <w:bottom w:val="single" w:sz="8" w:space="0" w:color="C4E4F2" w:themeColor="accent4" w:themeTint="BF"/>
          <w:right w:val="single" w:sz="8" w:space="0" w:color="C4E4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6FA" w:themeFill="accent4" w:themeFillTint="3F"/>
      </w:tcPr>
    </w:tblStylePr>
    <w:tblStylePr w:type="band1Horz">
      <w:tblPr/>
      <w:tcPr>
        <w:tcBorders>
          <w:insideH w:val="nil"/>
          <w:insideV w:val="nil"/>
        </w:tcBorders>
        <w:shd w:val="clear" w:color="auto" w:fill="EBF6FA" w:themeFill="accent4"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0D7DAE"/>
    <w:pPr>
      <w:spacing w:after="0"/>
    </w:pPr>
    <w:rPr>
      <w:sz w:val="16"/>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D7DAE"/>
    <w:pPr>
      <w:spacing w:after="0"/>
    </w:pPr>
    <w:tblPr>
      <w:tblStyleRowBandSize w:val="1"/>
      <w:tblStyleColBandSize w:val="1"/>
      <w:tblBorders>
        <w:top w:val="single" w:sz="8" w:space="0" w:color="23C9FF" w:themeColor="accent1" w:themeTint="BF"/>
        <w:left w:val="single" w:sz="8" w:space="0" w:color="23C9FF" w:themeColor="accent1" w:themeTint="BF"/>
        <w:bottom w:val="single" w:sz="8" w:space="0" w:color="23C9FF" w:themeColor="accent1" w:themeTint="BF"/>
        <w:right w:val="single" w:sz="8" w:space="0" w:color="23C9FF" w:themeColor="accent1" w:themeTint="BF"/>
        <w:insideH w:val="single" w:sz="8" w:space="0" w:color="23C9FF" w:themeColor="accent1" w:themeTint="BF"/>
      </w:tblBorders>
    </w:tblPr>
    <w:tblStylePr w:type="firstRow">
      <w:pPr>
        <w:spacing w:before="0" w:after="0" w:line="240" w:lineRule="auto"/>
      </w:pPr>
      <w:rPr>
        <w:b/>
        <w:bCs/>
        <w:color w:val="FFFFFF" w:themeColor="background1"/>
      </w:rPr>
      <w:tblPr/>
      <w:tcPr>
        <w:tcBorders>
          <w:top w:val="single" w:sz="8" w:space="0" w:color="23C9FF" w:themeColor="accent1" w:themeTint="BF"/>
          <w:left w:val="single" w:sz="8" w:space="0" w:color="23C9FF" w:themeColor="accent1" w:themeTint="BF"/>
          <w:bottom w:val="single" w:sz="8" w:space="0" w:color="23C9FF" w:themeColor="accent1" w:themeTint="BF"/>
          <w:right w:val="single" w:sz="8" w:space="0" w:color="23C9FF" w:themeColor="accent1" w:themeTint="BF"/>
          <w:insideH w:val="nil"/>
          <w:insideV w:val="nil"/>
        </w:tcBorders>
        <w:shd w:val="clear" w:color="auto" w:fill="00A5D9" w:themeFill="accent1"/>
      </w:tcPr>
    </w:tblStylePr>
    <w:tblStylePr w:type="lastRow">
      <w:pPr>
        <w:spacing w:before="0" w:after="0" w:line="240" w:lineRule="auto"/>
      </w:pPr>
      <w:rPr>
        <w:b/>
        <w:bCs/>
      </w:rPr>
      <w:tblPr/>
      <w:tcPr>
        <w:tcBorders>
          <w:top w:val="double" w:sz="6" w:space="0" w:color="23C9FF" w:themeColor="accent1" w:themeTint="BF"/>
          <w:left w:val="single" w:sz="8" w:space="0" w:color="23C9FF" w:themeColor="accent1" w:themeTint="BF"/>
          <w:bottom w:val="single" w:sz="8" w:space="0" w:color="23C9FF" w:themeColor="accent1" w:themeTint="BF"/>
          <w:right w:val="single" w:sz="8" w:space="0" w:color="23C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DFF" w:themeFill="accent1" w:themeFillTint="3F"/>
      </w:tcPr>
    </w:tblStylePr>
    <w:tblStylePr w:type="band1Horz">
      <w:tblPr/>
      <w:tcPr>
        <w:tcBorders>
          <w:insideH w:val="nil"/>
          <w:insideV w:val="nil"/>
        </w:tcBorders>
        <w:shd w:val="clear" w:color="auto" w:fill="B6EDFF" w:themeFill="accen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0D7DA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D7DAE"/>
    <w:pPr>
      <w:spacing w:after="0"/>
    </w:pPr>
    <w:tblPr>
      <w:tblStyleRowBandSize w:val="1"/>
      <w:tblStyleColBandSize w:val="1"/>
      <w:tblBorders>
        <w:top w:val="single" w:sz="8" w:space="0" w:color="00A5D9" w:themeColor="accent1"/>
        <w:left w:val="single" w:sz="8" w:space="0" w:color="00A5D9" w:themeColor="accent1"/>
        <w:bottom w:val="single" w:sz="8" w:space="0" w:color="00A5D9" w:themeColor="accent1"/>
        <w:right w:val="single" w:sz="8" w:space="0" w:color="00A5D9" w:themeColor="accent1"/>
      </w:tblBorders>
    </w:tblPr>
    <w:tblStylePr w:type="firstRow">
      <w:pPr>
        <w:spacing w:before="0" w:after="0" w:line="240" w:lineRule="auto"/>
      </w:pPr>
      <w:rPr>
        <w:b/>
        <w:bCs/>
        <w:color w:val="FFFFFF" w:themeColor="background1"/>
      </w:rPr>
      <w:tblPr/>
      <w:tcPr>
        <w:shd w:val="clear" w:color="auto" w:fill="00A5D9" w:themeFill="accent1"/>
      </w:tcPr>
    </w:tblStylePr>
    <w:tblStylePr w:type="lastRow">
      <w:pPr>
        <w:spacing w:before="0" w:after="0" w:line="240" w:lineRule="auto"/>
      </w:pPr>
      <w:rPr>
        <w:b/>
        <w:bCs/>
      </w:rPr>
      <w:tblPr/>
      <w:tcPr>
        <w:tcBorders>
          <w:top w:val="double" w:sz="6" w:space="0" w:color="00A5D9" w:themeColor="accent1"/>
          <w:left w:val="single" w:sz="8" w:space="0" w:color="00A5D9" w:themeColor="accent1"/>
          <w:bottom w:val="single" w:sz="8" w:space="0" w:color="00A5D9" w:themeColor="accent1"/>
          <w:right w:val="single" w:sz="8" w:space="0" w:color="00A5D9" w:themeColor="accent1"/>
        </w:tcBorders>
      </w:tcPr>
    </w:tblStylePr>
    <w:tblStylePr w:type="firstCol">
      <w:rPr>
        <w:b/>
        <w:bCs/>
      </w:rPr>
    </w:tblStylePr>
    <w:tblStylePr w:type="lastCol">
      <w:rPr>
        <w:b/>
        <w:bCs/>
      </w:rPr>
    </w:tblStylePr>
    <w:tblStylePr w:type="band1Vert">
      <w:tblPr/>
      <w:tcPr>
        <w:tcBorders>
          <w:top w:val="single" w:sz="8" w:space="0" w:color="00A5D9" w:themeColor="accent1"/>
          <w:left w:val="single" w:sz="8" w:space="0" w:color="00A5D9" w:themeColor="accent1"/>
          <w:bottom w:val="single" w:sz="8" w:space="0" w:color="00A5D9" w:themeColor="accent1"/>
          <w:right w:val="single" w:sz="8" w:space="0" w:color="00A5D9" w:themeColor="accent1"/>
        </w:tcBorders>
      </w:tcPr>
    </w:tblStylePr>
    <w:tblStylePr w:type="band1Horz">
      <w:tblPr/>
      <w:tcPr>
        <w:tcBorders>
          <w:top w:val="single" w:sz="8" w:space="0" w:color="00A5D9" w:themeColor="accent1"/>
          <w:left w:val="single" w:sz="8" w:space="0" w:color="00A5D9" w:themeColor="accent1"/>
          <w:bottom w:val="single" w:sz="8" w:space="0" w:color="00A5D9" w:themeColor="accent1"/>
          <w:right w:val="single" w:sz="8" w:space="0" w:color="00A5D9" w:themeColor="accent1"/>
        </w:tcBorders>
      </w:tcPr>
    </w:tblStylePr>
  </w:style>
  <w:style w:type="paragraph" w:customStyle="1" w:styleId="SectionHeading">
    <w:name w:val="Section Heading"/>
    <w:basedOn w:val="Heading1"/>
    <w:next w:val="BodyText"/>
    <w:uiPriority w:val="12"/>
    <w:qFormat/>
    <w:rsid w:val="0054330C"/>
    <w:pPr>
      <w:pageBreakBefore/>
      <w:framePr w:w="10478" w:wrap="notBeside" w:vAnchor="page" w:hAnchor="margin" w:y="1135"/>
      <w:spacing w:line="720" w:lineRule="exact"/>
    </w:pPr>
    <w:rPr>
      <w:sz w:val="72"/>
    </w:rPr>
  </w:style>
  <w:style w:type="paragraph" w:customStyle="1" w:styleId="Logo">
    <w:name w:val="Logo"/>
    <w:basedOn w:val="Normal"/>
    <w:next w:val="BodyText"/>
    <w:uiPriority w:val="15"/>
    <w:unhideWhenUsed/>
    <w:qFormat/>
    <w:rsid w:val="000B3C73"/>
    <w:pPr>
      <w:spacing w:after="0" w:line="204" w:lineRule="auto"/>
      <w:jc w:val="right"/>
    </w:pPr>
    <w:rPr>
      <w:rFonts w:ascii="PwC_Logo" w:hAnsi="PwC_Logo"/>
      <w:color w:val="00457C" w:themeColor="text2"/>
      <w:sz w:val="48"/>
      <w:szCs w:val="48"/>
    </w:rPr>
  </w:style>
  <w:style w:type="paragraph" w:styleId="ListNumber2">
    <w:name w:val="List Number 2"/>
    <w:basedOn w:val="Normal"/>
    <w:uiPriority w:val="14"/>
    <w:rsid w:val="00ED73E5"/>
    <w:pPr>
      <w:numPr>
        <w:ilvl w:val="1"/>
        <w:numId w:val="2"/>
      </w:numPr>
    </w:pPr>
  </w:style>
  <w:style w:type="paragraph" w:styleId="ListNumber3">
    <w:name w:val="List Number 3"/>
    <w:basedOn w:val="Normal"/>
    <w:uiPriority w:val="14"/>
    <w:rsid w:val="00ED73E5"/>
    <w:pPr>
      <w:numPr>
        <w:ilvl w:val="2"/>
        <w:numId w:val="2"/>
      </w:numPr>
    </w:pPr>
  </w:style>
  <w:style w:type="table" w:customStyle="1" w:styleId="PwCTable1">
    <w:name w:val="PwC Table 1"/>
    <w:basedOn w:val="TableNormal"/>
    <w:uiPriority w:val="99"/>
    <w:qFormat/>
    <w:rsid w:val="007746EB"/>
    <w:pPr>
      <w:spacing w:after="0"/>
    </w:pPr>
    <w:rPr>
      <w:sz w:val="18"/>
      <w:szCs w:val="22"/>
    </w:rPr>
    <w:tblPr>
      <w:tblStyleRowBandSize w:val="1"/>
      <w:tblBorders>
        <w:bottom w:val="single" w:sz="4" w:space="0" w:color="00A5D9" w:themeColor="accent1"/>
        <w:insideH w:val="single" w:sz="4" w:space="0" w:color="00A5D9"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00A5D9" w:themeColor="accent1"/>
        <w:sz w:val="18"/>
      </w:rPr>
      <w:tblPr/>
      <w:tcPr>
        <w:tcBorders>
          <w:top w:val="nil"/>
          <w:left w:val="nil"/>
          <w:bottom w:val="single" w:sz="8" w:space="0" w:color="00457C" w:themeColor="text2"/>
          <w:right w:val="nil"/>
          <w:insideH w:val="nil"/>
          <w:insideV w:val="nil"/>
          <w:tl2br w:val="nil"/>
          <w:tr2bl w:val="nil"/>
        </w:tcBorders>
      </w:tcPr>
    </w:tblStylePr>
    <w:tblStylePr w:type="lastRow">
      <w:tblPr/>
      <w:tcPr>
        <w:tcBorders>
          <w:top w:val="nil"/>
          <w:left w:val="nil"/>
          <w:bottom w:val="single" w:sz="4" w:space="0" w:color="00A5D9"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numbering" w:customStyle="1" w:styleId="PwCListBullets1">
    <w:name w:val="PwC List Bullets 1"/>
    <w:uiPriority w:val="99"/>
    <w:rsid w:val="00ED73E5"/>
    <w:pPr>
      <w:numPr>
        <w:numId w:val="1"/>
      </w:numPr>
    </w:pPr>
  </w:style>
  <w:style w:type="numbering" w:customStyle="1" w:styleId="PwCListNumbers1">
    <w:name w:val="PwC List Numbers 1"/>
    <w:uiPriority w:val="99"/>
    <w:rsid w:val="00ED73E5"/>
    <w:pPr>
      <w:numPr>
        <w:numId w:val="2"/>
      </w:numPr>
    </w:pPr>
  </w:style>
  <w:style w:type="paragraph" w:styleId="ListBullet4">
    <w:name w:val="List Bullet 4"/>
    <w:basedOn w:val="Normal"/>
    <w:uiPriority w:val="14"/>
    <w:semiHidden/>
    <w:unhideWhenUsed/>
    <w:rsid w:val="00ED73E5"/>
    <w:pPr>
      <w:numPr>
        <w:ilvl w:val="3"/>
        <w:numId w:val="1"/>
      </w:numPr>
    </w:pPr>
  </w:style>
  <w:style w:type="paragraph" w:styleId="ListContinue">
    <w:name w:val="List Continue"/>
    <w:basedOn w:val="Normal"/>
    <w:uiPriority w:val="14"/>
    <w:unhideWhenUsed/>
    <w:rsid w:val="00EE0C5B"/>
    <w:pPr>
      <w:ind w:left="397"/>
    </w:pPr>
  </w:style>
  <w:style w:type="paragraph" w:styleId="ListContinue2">
    <w:name w:val="List Continue 2"/>
    <w:basedOn w:val="Normal"/>
    <w:uiPriority w:val="14"/>
    <w:unhideWhenUsed/>
    <w:rsid w:val="00EE0C5B"/>
    <w:pPr>
      <w:ind w:left="794"/>
    </w:pPr>
  </w:style>
  <w:style w:type="paragraph" w:styleId="List3">
    <w:name w:val="List 3"/>
    <w:basedOn w:val="Normal"/>
    <w:uiPriority w:val="14"/>
    <w:rsid w:val="00EE0C5B"/>
    <w:pPr>
      <w:ind w:left="1191" w:hanging="397"/>
    </w:pPr>
  </w:style>
  <w:style w:type="paragraph" w:styleId="List4">
    <w:name w:val="List 4"/>
    <w:basedOn w:val="Normal"/>
    <w:uiPriority w:val="14"/>
    <w:semiHidden/>
    <w:unhideWhenUsed/>
    <w:rsid w:val="00EE0C5B"/>
    <w:pPr>
      <w:ind w:left="1588" w:hanging="397"/>
    </w:pPr>
  </w:style>
  <w:style w:type="paragraph" w:styleId="List5">
    <w:name w:val="List 5"/>
    <w:basedOn w:val="Normal"/>
    <w:uiPriority w:val="14"/>
    <w:semiHidden/>
    <w:unhideWhenUsed/>
    <w:rsid w:val="00EE0C5B"/>
    <w:pPr>
      <w:ind w:left="1985" w:hanging="397"/>
    </w:pPr>
  </w:style>
  <w:style w:type="paragraph" w:styleId="ListContinue3">
    <w:name w:val="List Continue 3"/>
    <w:basedOn w:val="Normal"/>
    <w:uiPriority w:val="14"/>
    <w:unhideWhenUsed/>
    <w:rsid w:val="003B26A2"/>
    <w:pPr>
      <w:ind w:left="1191"/>
    </w:pPr>
  </w:style>
  <w:style w:type="paragraph" w:styleId="ListContinue4">
    <w:name w:val="List Continue 4"/>
    <w:basedOn w:val="Normal"/>
    <w:uiPriority w:val="14"/>
    <w:semiHidden/>
    <w:unhideWhenUsed/>
    <w:rsid w:val="003B26A2"/>
    <w:pPr>
      <w:ind w:left="1588"/>
    </w:pPr>
  </w:style>
  <w:style w:type="paragraph" w:styleId="ListContinue5">
    <w:name w:val="List Continue 5"/>
    <w:basedOn w:val="Normal"/>
    <w:uiPriority w:val="14"/>
    <w:semiHidden/>
    <w:unhideWhenUsed/>
    <w:rsid w:val="003B26A2"/>
    <w:pPr>
      <w:ind w:left="1985"/>
    </w:pPr>
  </w:style>
  <w:style w:type="paragraph" w:styleId="ListNumber4">
    <w:name w:val="List Number 4"/>
    <w:basedOn w:val="Normal"/>
    <w:uiPriority w:val="14"/>
    <w:semiHidden/>
    <w:unhideWhenUsed/>
    <w:rsid w:val="00ED73E5"/>
    <w:pPr>
      <w:numPr>
        <w:ilvl w:val="3"/>
        <w:numId w:val="2"/>
      </w:numPr>
    </w:pPr>
  </w:style>
  <w:style w:type="paragraph" w:styleId="ListNumber5">
    <w:name w:val="List Number 5"/>
    <w:basedOn w:val="Normal"/>
    <w:uiPriority w:val="14"/>
    <w:semiHidden/>
    <w:unhideWhenUsed/>
    <w:rsid w:val="00ED73E5"/>
    <w:pPr>
      <w:numPr>
        <w:ilvl w:val="4"/>
        <w:numId w:val="2"/>
      </w:numPr>
    </w:pPr>
  </w:style>
  <w:style w:type="paragraph" w:styleId="ListBullet5">
    <w:name w:val="List Bullet 5"/>
    <w:basedOn w:val="Normal"/>
    <w:uiPriority w:val="14"/>
    <w:semiHidden/>
    <w:unhideWhenUsed/>
    <w:rsid w:val="00ED73E5"/>
    <w:pPr>
      <w:numPr>
        <w:ilvl w:val="4"/>
        <w:numId w:val="1"/>
      </w:numPr>
    </w:pPr>
  </w:style>
  <w:style w:type="paragraph" w:styleId="List2">
    <w:name w:val="List 2"/>
    <w:basedOn w:val="Normal"/>
    <w:uiPriority w:val="14"/>
    <w:rsid w:val="00EE0C5B"/>
    <w:pPr>
      <w:ind w:left="794" w:hanging="397"/>
    </w:pPr>
  </w:style>
  <w:style w:type="paragraph" w:styleId="List">
    <w:name w:val="List"/>
    <w:basedOn w:val="Normal"/>
    <w:uiPriority w:val="14"/>
    <w:rsid w:val="00EE0C5B"/>
    <w:pPr>
      <w:ind w:left="397" w:hanging="397"/>
    </w:pPr>
  </w:style>
  <w:style w:type="paragraph" w:customStyle="1" w:styleId="WFPBodytext">
    <w:name w:val="WFP_Bodytext"/>
    <w:basedOn w:val="Normal"/>
    <w:rsid w:val="00974A25"/>
    <w:pPr>
      <w:spacing w:before="0" w:after="240"/>
      <w:ind w:left="0" w:firstLine="0"/>
    </w:pPr>
    <w:rPr>
      <w:rFonts w:ascii="Arial" w:eastAsia="Arial Unicode MS" w:hAnsi="Arial" w:cs="Arial Unicode MS"/>
      <w:color w:val="000000"/>
      <w:sz w:val="20"/>
      <w:szCs w:val="24"/>
      <w:lang w:eastAsia="zh-CN"/>
    </w:rPr>
  </w:style>
  <w:style w:type="paragraph" w:styleId="BalloonText">
    <w:name w:val="Balloon Text"/>
    <w:basedOn w:val="Normal"/>
    <w:link w:val="BalloonTextChar"/>
    <w:uiPriority w:val="99"/>
    <w:semiHidden/>
    <w:unhideWhenUsed/>
    <w:rsid w:val="00336EA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EA2"/>
    <w:rPr>
      <w:rFonts w:ascii="Tahoma" w:hAnsi="Tahoma" w:cs="Tahoma"/>
      <w:sz w:val="16"/>
      <w:szCs w:val="16"/>
    </w:rPr>
  </w:style>
  <w:style w:type="character" w:styleId="CommentReference">
    <w:name w:val="annotation reference"/>
    <w:basedOn w:val="DefaultParagraphFont"/>
    <w:uiPriority w:val="99"/>
    <w:semiHidden/>
    <w:unhideWhenUsed/>
    <w:rsid w:val="00961CBD"/>
    <w:rPr>
      <w:sz w:val="16"/>
      <w:szCs w:val="16"/>
    </w:rPr>
  </w:style>
  <w:style w:type="paragraph" w:styleId="CommentText">
    <w:name w:val="annotation text"/>
    <w:basedOn w:val="Normal"/>
    <w:link w:val="CommentTextChar"/>
    <w:uiPriority w:val="99"/>
    <w:unhideWhenUsed/>
    <w:rsid w:val="00961CBD"/>
    <w:rPr>
      <w:sz w:val="20"/>
      <w:szCs w:val="20"/>
    </w:rPr>
  </w:style>
  <w:style w:type="character" w:customStyle="1" w:styleId="CommentTextChar">
    <w:name w:val="Comment Text Char"/>
    <w:basedOn w:val="DefaultParagraphFont"/>
    <w:link w:val="CommentText"/>
    <w:uiPriority w:val="99"/>
    <w:rsid w:val="00961CBD"/>
    <w:rPr>
      <w:sz w:val="20"/>
      <w:szCs w:val="20"/>
    </w:rPr>
  </w:style>
  <w:style w:type="paragraph" w:styleId="CommentSubject">
    <w:name w:val="annotation subject"/>
    <w:basedOn w:val="CommentText"/>
    <w:next w:val="CommentText"/>
    <w:link w:val="CommentSubjectChar"/>
    <w:uiPriority w:val="99"/>
    <w:semiHidden/>
    <w:unhideWhenUsed/>
    <w:rsid w:val="00961CBD"/>
    <w:rPr>
      <w:b/>
      <w:bCs/>
    </w:rPr>
  </w:style>
  <w:style w:type="character" w:customStyle="1" w:styleId="CommentSubjectChar">
    <w:name w:val="Comment Subject Char"/>
    <w:basedOn w:val="CommentTextChar"/>
    <w:link w:val="CommentSubject"/>
    <w:uiPriority w:val="99"/>
    <w:semiHidden/>
    <w:rsid w:val="00961CBD"/>
    <w:rPr>
      <w:b/>
      <w:bCs/>
      <w:sz w:val="20"/>
      <w:szCs w:val="20"/>
    </w:rPr>
  </w:style>
  <w:style w:type="paragraph" w:styleId="TOC1">
    <w:name w:val="toc 1"/>
    <w:basedOn w:val="Normal"/>
    <w:next w:val="Normal"/>
    <w:autoRedefine/>
    <w:uiPriority w:val="39"/>
    <w:unhideWhenUsed/>
    <w:qFormat/>
    <w:rsid w:val="00107663"/>
    <w:pPr>
      <w:tabs>
        <w:tab w:val="right" w:leader="dot" w:pos="10800"/>
      </w:tabs>
      <w:spacing w:after="100"/>
      <w:ind w:left="216" w:firstLine="0"/>
    </w:pPr>
    <w:rPr>
      <w:rFonts w:asciiTheme="majorHAnsi" w:hAnsiTheme="majorHAnsi" w:cstheme="majorHAnsi"/>
      <w:b/>
      <w:noProof/>
      <w:color w:val="auto"/>
      <w:lang w:val="en-US"/>
    </w:rPr>
  </w:style>
  <w:style w:type="paragraph" w:styleId="TOC2">
    <w:name w:val="toc 2"/>
    <w:basedOn w:val="Normal"/>
    <w:next w:val="Normal"/>
    <w:autoRedefine/>
    <w:uiPriority w:val="39"/>
    <w:unhideWhenUsed/>
    <w:qFormat/>
    <w:rsid w:val="00B359D8"/>
    <w:pPr>
      <w:tabs>
        <w:tab w:val="right" w:leader="dot" w:pos="10800"/>
      </w:tabs>
      <w:spacing w:before="0" w:after="60"/>
      <w:ind w:left="216" w:firstLine="0"/>
    </w:pPr>
    <w:rPr>
      <w:rFonts w:ascii="Arial" w:hAnsi="Arial"/>
      <w:sz w:val="20"/>
    </w:rPr>
  </w:style>
  <w:style w:type="character" w:styleId="Hyperlink">
    <w:name w:val="Hyperlink"/>
    <w:basedOn w:val="DefaultParagraphFont"/>
    <w:uiPriority w:val="99"/>
    <w:unhideWhenUsed/>
    <w:rsid w:val="0023281B"/>
    <w:rPr>
      <w:color w:val="2666A6"/>
      <w:u w:val="single"/>
    </w:rPr>
  </w:style>
  <w:style w:type="paragraph" w:customStyle="1" w:styleId="WFPBullet1">
    <w:name w:val="WFP_Bullet1"/>
    <w:basedOn w:val="Normal"/>
    <w:rsid w:val="00E7213C"/>
    <w:pPr>
      <w:numPr>
        <w:numId w:val="5"/>
      </w:numPr>
    </w:pPr>
  </w:style>
  <w:style w:type="paragraph" w:styleId="TOC3">
    <w:name w:val="toc 3"/>
    <w:basedOn w:val="Normal"/>
    <w:next w:val="Normal"/>
    <w:autoRedefine/>
    <w:uiPriority w:val="39"/>
    <w:unhideWhenUsed/>
    <w:qFormat/>
    <w:rsid w:val="00D238B1"/>
    <w:pPr>
      <w:tabs>
        <w:tab w:val="right" w:leader="dot" w:pos="10790"/>
      </w:tabs>
      <w:spacing w:after="100"/>
      <w:ind w:left="216" w:firstLine="0"/>
    </w:pPr>
  </w:style>
  <w:style w:type="paragraph" w:styleId="NormalWeb">
    <w:name w:val="Normal (Web)"/>
    <w:basedOn w:val="Normal"/>
    <w:uiPriority w:val="99"/>
    <w:unhideWhenUsed/>
    <w:rsid w:val="00D02518"/>
    <w:pPr>
      <w:spacing w:before="100" w:beforeAutospacing="1" w:after="100" w:afterAutospacing="1"/>
      <w:ind w:left="0" w:firstLine="0"/>
    </w:pPr>
    <w:rPr>
      <w:rFonts w:ascii="Times New Roman" w:eastAsia="Times New Roman" w:hAnsi="Times New Roman" w:cs="Times New Roman"/>
      <w:color w:val="auto"/>
      <w:sz w:val="24"/>
      <w:szCs w:val="24"/>
      <w:lang w:val="en-US"/>
    </w:rPr>
  </w:style>
  <w:style w:type="paragraph" w:styleId="Revision">
    <w:name w:val="Revision"/>
    <w:hidden/>
    <w:uiPriority w:val="99"/>
    <w:semiHidden/>
    <w:rsid w:val="00BF1413"/>
    <w:pPr>
      <w:spacing w:before="0" w:after="0"/>
      <w:ind w:left="0" w:firstLine="0"/>
    </w:pPr>
  </w:style>
  <w:style w:type="character" w:styleId="FollowedHyperlink">
    <w:name w:val="FollowedHyperlink"/>
    <w:basedOn w:val="DefaultParagraphFont"/>
    <w:uiPriority w:val="99"/>
    <w:semiHidden/>
    <w:unhideWhenUsed/>
    <w:rsid w:val="00A1501C"/>
    <w:rPr>
      <w:color w:val="334063" w:themeColor="followedHyperlink"/>
      <w:u w:val="single"/>
    </w:rPr>
  </w:style>
  <w:style w:type="table" w:customStyle="1" w:styleId="ListTable3-Accent61">
    <w:name w:val="List Table 3 - Accent 61"/>
    <w:basedOn w:val="TableNormal"/>
    <w:uiPriority w:val="48"/>
    <w:rsid w:val="00DE335F"/>
    <w:pPr>
      <w:spacing w:after="0"/>
    </w:pPr>
    <w:tblPr>
      <w:tblStyleRowBandSize w:val="1"/>
      <w:tblStyleColBandSize w:val="1"/>
      <w:tblBorders>
        <w:top w:val="single" w:sz="4" w:space="0" w:color="00457C" w:themeColor="accent6"/>
        <w:left w:val="single" w:sz="4" w:space="0" w:color="00457C" w:themeColor="accent6"/>
        <w:bottom w:val="single" w:sz="4" w:space="0" w:color="00457C" w:themeColor="accent6"/>
        <w:right w:val="single" w:sz="4" w:space="0" w:color="00457C" w:themeColor="accent6"/>
      </w:tblBorders>
    </w:tblPr>
    <w:tblStylePr w:type="firstRow">
      <w:rPr>
        <w:b/>
        <w:bCs/>
        <w:color w:val="FFFFFF" w:themeColor="background1"/>
      </w:rPr>
      <w:tblPr/>
      <w:tcPr>
        <w:shd w:val="clear" w:color="auto" w:fill="00457C" w:themeFill="accent6"/>
      </w:tcPr>
    </w:tblStylePr>
    <w:tblStylePr w:type="lastRow">
      <w:rPr>
        <w:b/>
        <w:bCs/>
      </w:rPr>
      <w:tblPr/>
      <w:tcPr>
        <w:tcBorders>
          <w:top w:val="double" w:sz="4" w:space="0" w:color="0045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57C" w:themeColor="accent6"/>
          <w:right w:val="single" w:sz="4" w:space="0" w:color="00457C" w:themeColor="accent6"/>
        </w:tcBorders>
      </w:tcPr>
    </w:tblStylePr>
    <w:tblStylePr w:type="band1Horz">
      <w:tblPr/>
      <w:tcPr>
        <w:tcBorders>
          <w:top w:val="single" w:sz="4" w:space="0" w:color="00457C" w:themeColor="accent6"/>
          <w:bottom w:val="single" w:sz="4" w:space="0" w:color="0045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57C" w:themeColor="accent6"/>
          <w:left w:val="nil"/>
        </w:tcBorders>
      </w:tcPr>
    </w:tblStylePr>
    <w:tblStylePr w:type="swCell">
      <w:tblPr/>
      <w:tcPr>
        <w:tcBorders>
          <w:top w:val="double" w:sz="4" w:space="0" w:color="00457C" w:themeColor="accent6"/>
          <w:right w:val="nil"/>
        </w:tcBorders>
      </w:tcPr>
    </w:tblStylePr>
  </w:style>
  <w:style w:type="table" w:customStyle="1" w:styleId="GridTable4-Accent61">
    <w:name w:val="Grid Table 4 - Accent 61"/>
    <w:basedOn w:val="TableNormal"/>
    <w:uiPriority w:val="49"/>
    <w:rsid w:val="00DE335F"/>
    <w:pPr>
      <w:spacing w:after="0"/>
    </w:pPr>
    <w:tblPr>
      <w:tblStyleRowBandSize w:val="1"/>
      <w:tblStyleColBandSize w:val="1"/>
      <w:tblBorders>
        <w:top w:val="single" w:sz="4" w:space="0" w:color="1797FF" w:themeColor="accent6" w:themeTint="99"/>
        <w:left w:val="single" w:sz="4" w:space="0" w:color="1797FF" w:themeColor="accent6" w:themeTint="99"/>
        <w:bottom w:val="single" w:sz="4" w:space="0" w:color="1797FF" w:themeColor="accent6" w:themeTint="99"/>
        <w:right w:val="single" w:sz="4" w:space="0" w:color="1797FF" w:themeColor="accent6" w:themeTint="99"/>
        <w:insideH w:val="single" w:sz="4" w:space="0" w:color="1797FF" w:themeColor="accent6" w:themeTint="99"/>
        <w:insideV w:val="single" w:sz="4" w:space="0" w:color="1797FF" w:themeColor="accent6" w:themeTint="99"/>
      </w:tblBorders>
    </w:tblPr>
    <w:tblStylePr w:type="firstRow">
      <w:rPr>
        <w:b/>
        <w:bCs/>
        <w:color w:val="FFFFFF" w:themeColor="background1"/>
      </w:rPr>
      <w:tblPr/>
      <w:tcPr>
        <w:tcBorders>
          <w:top w:val="single" w:sz="4" w:space="0" w:color="00457C" w:themeColor="accent6"/>
          <w:left w:val="single" w:sz="4" w:space="0" w:color="00457C" w:themeColor="accent6"/>
          <w:bottom w:val="single" w:sz="4" w:space="0" w:color="00457C" w:themeColor="accent6"/>
          <w:right w:val="single" w:sz="4" w:space="0" w:color="00457C" w:themeColor="accent6"/>
          <w:insideH w:val="nil"/>
          <w:insideV w:val="nil"/>
        </w:tcBorders>
        <w:shd w:val="clear" w:color="auto" w:fill="00457C" w:themeFill="accent6"/>
      </w:tcPr>
    </w:tblStylePr>
    <w:tblStylePr w:type="lastRow">
      <w:rPr>
        <w:b/>
        <w:bCs/>
      </w:rPr>
      <w:tblPr/>
      <w:tcPr>
        <w:tcBorders>
          <w:top w:val="double" w:sz="4" w:space="0" w:color="00457C" w:themeColor="accent6"/>
        </w:tcBorders>
      </w:tcPr>
    </w:tblStylePr>
    <w:tblStylePr w:type="firstCol">
      <w:rPr>
        <w:b/>
        <w:bCs/>
      </w:rPr>
    </w:tblStylePr>
    <w:tblStylePr w:type="lastCol">
      <w:rPr>
        <w:b/>
        <w:bCs/>
      </w:rPr>
    </w:tblStylePr>
    <w:tblStylePr w:type="band1Vert">
      <w:tblPr/>
      <w:tcPr>
        <w:shd w:val="clear" w:color="auto" w:fill="B1DCFF" w:themeFill="accent6" w:themeFillTint="33"/>
      </w:tcPr>
    </w:tblStylePr>
    <w:tblStylePr w:type="band1Horz">
      <w:tblPr/>
      <w:tcPr>
        <w:shd w:val="clear" w:color="auto" w:fill="B1DCFF" w:themeFill="accent6" w:themeFillTint="33"/>
      </w:tcPr>
    </w:tblStylePr>
  </w:style>
  <w:style w:type="table" w:customStyle="1" w:styleId="GridTable4-Accent21">
    <w:name w:val="Grid Table 4 - Accent 21"/>
    <w:basedOn w:val="TableNormal"/>
    <w:uiPriority w:val="49"/>
    <w:rsid w:val="0066765C"/>
    <w:pPr>
      <w:spacing w:after="0"/>
    </w:pPr>
    <w:tblPr>
      <w:tblStyleRowBandSize w:val="1"/>
      <w:tblStyleColBandSize w:val="1"/>
      <w:tblBorders>
        <w:top w:val="single" w:sz="4" w:space="0" w:color="8ACAE5" w:themeColor="accent2" w:themeTint="99"/>
        <w:left w:val="single" w:sz="4" w:space="0" w:color="8ACAE5" w:themeColor="accent2" w:themeTint="99"/>
        <w:bottom w:val="single" w:sz="4" w:space="0" w:color="8ACAE5" w:themeColor="accent2" w:themeTint="99"/>
        <w:right w:val="single" w:sz="4" w:space="0" w:color="8ACAE5" w:themeColor="accent2" w:themeTint="99"/>
        <w:insideH w:val="single" w:sz="4" w:space="0" w:color="8ACAE5" w:themeColor="accent2" w:themeTint="99"/>
        <w:insideV w:val="single" w:sz="4" w:space="0" w:color="8ACAE5" w:themeColor="accent2" w:themeTint="99"/>
      </w:tblBorders>
    </w:tblPr>
    <w:tblStylePr w:type="firstRow">
      <w:rPr>
        <w:b/>
        <w:bCs/>
        <w:color w:val="FFFFFF" w:themeColor="background1"/>
      </w:rPr>
      <w:tblPr/>
      <w:tcPr>
        <w:tcBorders>
          <w:top w:val="single" w:sz="4" w:space="0" w:color="3DA8D5" w:themeColor="accent2"/>
          <w:left w:val="single" w:sz="4" w:space="0" w:color="3DA8D5" w:themeColor="accent2"/>
          <w:bottom w:val="single" w:sz="4" w:space="0" w:color="3DA8D5" w:themeColor="accent2"/>
          <w:right w:val="single" w:sz="4" w:space="0" w:color="3DA8D5" w:themeColor="accent2"/>
          <w:insideH w:val="nil"/>
          <w:insideV w:val="nil"/>
        </w:tcBorders>
        <w:shd w:val="clear" w:color="auto" w:fill="3DA8D5" w:themeFill="accent2"/>
      </w:tcPr>
    </w:tblStylePr>
    <w:tblStylePr w:type="lastRow">
      <w:rPr>
        <w:b/>
        <w:bCs/>
      </w:rPr>
      <w:tblPr/>
      <w:tcPr>
        <w:tcBorders>
          <w:top w:val="double" w:sz="4" w:space="0" w:color="3DA8D5" w:themeColor="accent2"/>
        </w:tcBorders>
      </w:tcPr>
    </w:tblStylePr>
    <w:tblStylePr w:type="firstCol">
      <w:rPr>
        <w:b/>
        <w:bCs/>
      </w:rPr>
    </w:tblStylePr>
    <w:tblStylePr w:type="lastCol">
      <w:rPr>
        <w:b/>
        <w:bCs/>
      </w:rPr>
    </w:tblStylePr>
    <w:tblStylePr w:type="band1Vert">
      <w:tblPr/>
      <w:tcPr>
        <w:shd w:val="clear" w:color="auto" w:fill="D8EDF6" w:themeFill="accent2" w:themeFillTint="33"/>
      </w:tcPr>
    </w:tblStylePr>
    <w:tblStylePr w:type="band1Horz">
      <w:tblPr/>
      <w:tcPr>
        <w:shd w:val="clear" w:color="auto" w:fill="D8EDF6" w:themeFill="accent2" w:themeFillTint="33"/>
      </w:tcPr>
    </w:tblStylePr>
  </w:style>
  <w:style w:type="paragraph" w:styleId="TOC4">
    <w:name w:val="toc 4"/>
    <w:basedOn w:val="Normal"/>
    <w:next w:val="Normal"/>
    <w:autoRedefine/>
    <w:uiPriority w:val="39"/>
    <w:unhideWhenUsed/>
    <w:rsid w:val="00F77111"/>
    <w:pPr>
      <w:spacing w:after="100"/>
      <w:ind w:left="630"/>
    </w:pPr>
  </w:style>
  <w:style w:type="character" w:styleId="Emphasis">
    <w:name w:val="Emphasis"/>
    <w:basedOn w:val="DefaultParagraphFont"/>
    <w:uiPriority w:val="20"/>
    <w:qFormat/>
    <w:rsid w:val="003365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93030">
      <w:bodyDiv w:val="1"/>
      <w:marLeft w:val="0"/>
      <w:marRight w:val="0"/>
      <w:marTop w:val="0"/>
      <w:marBottom w:val="0"/>
      <w:divBdr>
        <w:top w:val="none" w:sz="0" w:space="0" w:color="auto"/>
        <w:left w:val="none" w:sz="0" w:space="0" w:color="auto"/>
        <w:bottom w:val="none" w:sz="0" w:space="0" w:color="auto"/>
        <w:right w:val="none" w:sz="0" w:space="0" w:color="auto"/>
      </w:divBdr>
    </w:div>
    <w:div w:id="59060841">
      <w:bodyDiv w:val="1"/>
      <w:marLeft w:val="0"/>
      <w:marRight w:val="0"/>
      <w:marTop w:val="0"/>
      <w:marBottom w:val="0"/>
      <w:divBdr>
        <w:top w:val="none" w:sz="0" w:space="0" w:color="auto"/>
        <w:left w:val="none" w:sz="0" w:space="0" w:color="auto"/>
        <w:bottom w:val="none" w:sz="0" w:space="0" w:color="auto"/>
        <w:right w:val="none" w:sz="0" w:space="0" w:color="auto"/>
      </w:divBdr>
      <w:divsChild>
        <w:div w:id="369889098">
          <w:marLeft w:val="1094"/>
          <w:marRight w:val="0"/>
          <w:marTop w:val="0"/>
          <w:marBottom w:val="0"/>
          <w:divBdr>
            <w:top w:val="none" w:sz="0" w:space="0" w:color="auto"/>
            <w:left w:val="none" w:sz="0" w:space="0" w:color="auto"/>
            <w:bottom w:val="none" w:sz="0" w:space="0" w:color="auto"/>
            <w:right w:val="none" w:sz="0" w:space="0" w:color="auto"/>
          </w:divBdr>
        </w:div>
        <w:div w:id="425997737">
          <w:marLeft w:val="1094"/>
          <w:marRight w:val="0"/>
          <w:marTop w:val="0"/>
          <w:marBottom w:val="0"/>
          <w:divBdr>
            <w:top w:val="none" w:sz="0" w:space="0" w:color="auto"/>
            <w:left w:val="none" w:sz="0" w:space="0" w:color="auto"/>
            <w:bottom w:val="none" w:sz="0" w:space="0" w:color="auto"/>
            <w:right w:val="none" w:sz="0" w:space="0" w:color="auto"/>
          </w:divBdr>
        </w:div>
        <w:div w:id="467481803">
          <w:marLeft w:val="1094"/>
          <w:marRight w:val="0"/>
          <w:marTop w:val="0"/>
          <w:marBottom w:val="0"/>
          <w:divBdr>
            <w:top w:val="none" w:sz="0" w:space="0" w:color="auto"/>
            <w:left w:val="none" w:sz="0" w:space="0" w:color="auto"/>
            <w:bottom w:val="none" w:sz="0" w:space="0" w:color="auto"/>
            <w:right w:val="none" w:sz="0" w:space="0" w:color="auto"/>
          </w:divBdr>
        </w:div>
        <w:div w:id="824052558">
          <w:marLeft w:val="1094"/>
          <w:marRight w:val="0"/>
          <w:marTop w:val="0"/>
          <w:marBottom w:val="0"/>
          <w:divBdr>
            <w:top w:val="none" w:sz="0" w:space="0" w:color="auto"/>
            <w:left w:val="none" w:sz="0" w:space="0" w:color="auto"/>
            <w:bottom w:val="none" w:sz="0" w:space="0" w:color="auto"/>
            <w:right w:val="none" w:sz="0" w:space="0" w:color="auto"/>
          </w:divBdr>
        </w:div>
        <w:div w:id="835191454">
          <w:marLeft w:val="1094"/>
          <w:marRight w:val="0"/>
          <w:marTop w:val="0"/>
          <w:marBottom w:val="0"/>
          <w:divBdr>
            <w:top w:val="none" w:sz="0" w:space="0" w:color="auto"/>
            <w:left w:val="none" w:sz="0" w:space="0" w:color="auto"/>
            <w:bottom w:val="none" w:sz="0" w:space="0" w:color="auto"/>
            <w:right w:val="none" w:sz="0" w:space="0" w:color="auto"/>
          </w:divBdr>
        </w:div>
        <w:div w:id="1707369310">
          <w:marLeft w:val="1094"/>
          <w:marRight w:val="0"/>
          <w:marTop w:val="0"/>
          <w:marBottom w:val="0"/>
          <w:divBdr>
            <w:top w:val="none" w:sz="0" w:space="0" w:color="auto"/>
            <w:left w:val="none" w:sz="0" w:space="0" w:color="auto"/>
            <w:bottom w:val="none" w:sz="0" w:space="0" w:color="auto"/>
            <w:right w:val="none" w:sz="0" w:space="0" w:color="auto"/>
          </w:divBdr>
        </w:div>
        <w:div w:id="1729650021">
          <w:marLeft w:val="1094"/>
          <w:marRight w:val="0"/>
          <w:marTop w:val="0"/>
          <w:marBottom w:val="0"/>
          <w:divBdr>
            <w:top w:val="none" w:sz="0" w:space="0" w:color="auto"/>
            <w:left w:val="none" w:sz="0" w:space="0" w:color="auto"/>
            <w:bottom w:val="none" w:sz="0" w:space="0" w:color="auto"/>
            <w:right w:val="none" w:sz="0" w:space="0" w:color="auto"/>
          </w:divBdr>
        </w:div>
        <w:div w:id="1773092709">
          <w:marLeft w:val="1094"/>
          <w:marRight w:val="0"/>
          <w:marTop w:val="0"/>
          <w:marBottom w:val="0"/>
          <w:divBdr>
            <w:top w:val="none" w:sz="0" w:space="0" w:color="auto"/>
            <w:left w:val="none" w:sz="0" w:space="0" w:color="auto"/>
            <w:bottom w:val="none" w:sz="0" w:space="0" w:color="auto"/>
            <w:right w:val="none" w:sz="0" w:space="0" w:color="auto"/>
          </w:divBdr>
        </w:div>
        <w:div w:id="1876038775">
          <w:marLeft w:val="1094"/>
          <w:marRight w:val="0"/>
          <w:marTop w:val="0"/>
          <w:marBottom w:val="0"/>
          <w:divBdr>
            <w:top w:val="none" w:sz="0" w:space="0" w:color="auto"/>
            <w:left w:val="none" w:sz="0" w:space="0" w:color="auto"/>
            <w:bottom w:val="none" w:sz="0" w:space="0" w:color="auto"/>
            <w:right w:val="none" w:sz="0" w:space="0" w:color="auto"/>
          </w:divBdr>
        </w:div>
        <w:div w:id="1931547025">
          <w:marLeft w:val="1094"/>
          <w:marRight w:val="0"/>
          <w:marTop w:val="0"/>
          <w:marBottom w:val="0"/>
          <w:divBdr>
            <w:top w:val="none" w:sz="0" w:space="0" w:color="auto"/>
            <w:left w:val="none" w:sz="0" w:space="0" w:color="auto"/>
            <w:bottom w:val="none" w:sz="0" w:space="0" w:color="auto"/>
            <w:right w:val="none" w:sz="0" w:space="0" w:color="auto"/>
          </w:divBdr>
        </w:div>
        <w:div w:id="1990790091">
          <w:marLeft w:val="1094"/>
          <w:marRight w:val="0"/>
          <w:marTop w:val="0"/>
          <w:marBottom w:val="0"/>
          <w:divBdr>
            <w:top w:val="none" w:sz="0" w:space="0" w:color="auto"/>
            <w:left w:val="none" w:sz="0" w:space="0" w:color="auto"/>
            <w:bottom w:val="none" w:sz="0" w:space="0" w:color="auto"/>
            <w:right w:val="none" w:sz="0" w:space="0" w:color="auto"/>
          </w:divBdr>
        </w:div>
      </w:divsChild>
    </w:div>
    <w:div w:id="153032520">
      <w:bodyDiv w:val="1"/>
      <w:marLeft w:val="0"/>
      <w:marRight w:val="0"/>
      <w:marTop w:val="0"/>
      <w:marBottom w:val="0"/>
      <w:divBdr>
        <w:top w:val="none" w:sz="0" w:space="0" w:color="auto"/>
        <w:left w:val="none" w:sz="0" w:space="0" w:color="auto"/>
        <w:bottom w:val="none" w:sz="0" w:space="0" w:color="auto"/>
        <w:right w:val="none" w:sz="0" w:space="0" w:color="auto"/>
      </w:divBdr>
    </w:div>
    <w:div w:id="176888666">
      <w:bodyDiv w:val="1"/>
      <w:marLeft w:val="0"/>
      <w:marRight w:val="0"/>
      <w:marTop w:val="0"/>
      <w:marBottom w:val="0"/>
      <w:divBdr>
        <w:top w:val="none" w:sz="0" w:space="0" w:color="auto"/>
        <w:left w:val="none" w:sz="0" w:space="0" w:color="auto"/>
        <w:bottom w:val="none" w:sz="0" w:space="0" w:color="auto"/>
        <w:right w:val="none" w:sz="0" w:space="0" w:color="auto"/>
      </w:divBdr>
    </w:div>
    <w:div w:id="217059715">
      <w:bodyDiv w:val="1"/>
      <w:marLeft w:val="0"/>
      <w:marRight w:val="0"/>
      <w:marTop w:val="0"/>
      <w:marBottom w:val="0"/>
      <w:divBdr>
        <w:top w:val="none" w:sz="0" w:space="0" w:color="auto"/>
        <w:left w:val="none" w:sz="0" w:space="0" w:color="auto"/>
        <w:bottom w:val="none" w:sz="0" w:space="0" w:color="auto"/>
        <w:right w:val="none" w:sz="0" w:space="0" w:color="auto"/>
      </w:divBdr>
    </w:div>
    <w:div w:id="248003790">
      <w:bodyDiv w:val="1"/>
      <w:marLeft w:val="0"/>
      <w:marRight w:val="0"/>
      <w:marTop w:val="0"/>
      <w:marBottom w:val="0"/>
      <w:divBdr>
        <w:top w:val="none" w:sz="0" w:space="0" w:color="auto"/>
        <w:left w:val="none" w:sz="0" w:space="0" w:color="auto"/>
        <w:bottom w:val="none" w:sz="0" w:space="0" w:color="auto"/>
        <w:right w:val="none" w:sz="0" w:space="0" w:color="auto"/>
      </w:divBdr>
    </w:div>
    <w:div w:id="391923660">
      <w:bodyDiv w:val="1"/>
      <w:marLeft w:val="0"/>
      <w:marRight w:val="0"/>
      <w:marTop w:val="0"/>
      <w:marBottom w:val="0"/>
      <w:divBdr>
        <w:top w:val="none" w:sz="0" w:space="0" w:color="auto"/>
        <w:left w:val="none" w:sz="0" w:space="0" w:color="auto"/>
        <w:bottom w:val="none" w:sz="0" w:space="0" w:color="auto"/>
        <w:right w:val="none" w:sz="0" w:space="0" w:color="auto"/>
      </w:divBdr>
    </w:div>
    <w:div w:id="609435823">
      <w:bodyDiv w:val="1"/>
      <w:marLeft w:val="0"/>
      <w:marRight w:val="0"/>
      <w:marTop w:val="0"/>
      <w:marBottom w:val="0"/>
      <w:divBdr>
        <w:top w:val="none" w:sz="0" w:space="0" w:color="auto"/>
        <w:left w:val="none" w:sz="0" w:space="0" w:color="auto"/>
        <w:bottom w:val="none" w:sz="0" w:space="0" w:color="auto"/>
        <w:right w:val="none" w:sz="0" w:space="0" w:color="auto"/>
      </w:divBdr>
    </w:div>
    <w:div w:id="661587285">
      <w:bodyDiv w:val="1"/>
      <w:marLeft w:val="0"/>
      <w:marRight w:val="0"/>
      <w:marTop w:val="0"/>
      <w:marBottom w:val="0"/>
      <w:divBdr>
        <w:top w:val="none" w:sz="0" w:space="0" w:color="auto"/>
        <w:left w:val="none" w:sz="0" w:space="0" w:color="auto"/>
        <w:bottom w:val="none" w:sz="0" w:space="0" w:color="auto"/>
        <w:right w:val="none" w:sz="0" w:space="0" w:color="auto"/>
      </w:divBdr>
    </w:div>
    <w:div w:id="784039017">
      <w:bodyDiv w:val="1"/>
      <w:marLeft w:val="0"/>
      <w:marRight w:val="0"/>
      <w:marTop w:val="0"/>
      <w:marBottom w:val="0"/>
      <w:divBdr>
        <w:top w:val="none" w:sz="0" w:space="0" w:color="auto"/>
        <w:left w:val="none" w:sz="0" w:space="0" w:color="auto"/>
        <w:bottom w:val="none" w:sz="0" w:space="0" w:color="auto"/>
        <w:right w:val="none" w:sz="0" w:space="0" w:color="auto"/>
      </w:divBdr>
    </w:div>
    <w:div w:id="885336862">
      <w:bodyDiv w:val="1"/>
      <w:marLeft w:val="0"/>
      <w:marRight w:val="0"/>
      <w:marTop w:val="0"/>
      <w:marBottom w:val="0"/>
      <w:divBdr>
        <w:top w:val="none" w:sz="0" w:space="0" w:color="auto"/>
        <w:left w:val="none" w:sz="0" w:space="0" w:color="auto"/>
        <w:bottom w:val="none" w:sz="0" w:space="0" w:color="auto"/>
        <w:right w:val="none" w:sz="0" w:space="0" w:color="auto"/>
      </w:divBdr>
    </w:div>
    <w:div w:id="897593674">
      <w:bodyDiv w:val="1"/>
      <w:marLeft w:val="0"/>
      <w:marRight w:val="0"/>
      <w:marTop w:val="0"/>
      <w:marBottom w:val="0"/>
      <w:divBdr>
        <w:top w:val="none" w:sz="0" w:space="0" w:color="auto"/>
        <w:left w:val="none" w:sz="0" w:space="0" w:color="auto"/>
        <w:bottom w:val="none" w:sz="0" w:space="0" w:color="auto"/>
        <w:right w:val="none" w:sz="0" w:space="0" w:color="auto"/>
      </w:divBdr>
    </w:div>
    <w:div w:id="1005523431">
      <w:bodyDiv w:val="1"/>
      <w:marLeft w:val="0"/>
      <w:marRight w:val="0"/>
      <w:marTop w:val="0"/>
      <w:marBottom w:val="0"/>
      <w:divBdr>
        <w:top w:val="none" w:sz="0" w:space="0" w:color="auto"/>
        <w:left w:val="none" w:sz="0" w:space="0" w:color="auto"/>
        <w:bottom w:val="none" w:sz="0" w:space="0" w:color="auto"/>
        <w:right w:val="none" w:sz="0" w:space="0" w:color="auto"/>
      </w:divBdr>
    </w:div>
    <w:div w:id="1028524083">
      <w:bodyDiv w:val="1"/>
      <w:marLeft w:val="0"/>
      <w:marRight w:val="0"/>
      <w:marTop w:val="0"/>
      <w:marBottom w:val="0"/>
      <w:divBdr>
        <w:top w:val="none" w:sz="0" w:space="0" w:color="auto"/>
        <w:left w:val="none" w:sz="0" w:space="0" w:color="auto"/>
        <w:bottom w:val="none" w:sz="0" w:space="0" w:color="auto"/>
        <w:right w:val="none" w:sz="0" w:space="0" w:color="auto"/>
      </w:divBdr>
    </w:div>
    <w:div w:id="1028678824">
      <w:bodyDiv w:val="1"/>
      <w:marLeft w:val="0"/>
      <w:marRight w:val="0"/>
      <w:marTop w:val="0"/>
      <w:marBottom w:val="0"/>
      <w:divBdr>
        <w:top w:val="none" w:sz="0" w:space="0" w:color="auto"/>
        <w:left w:val="none" w:sz="0" w:space="0" w:color="auto"/>
        <w:bottom w:val="none" w:sz="0" w:space="0" w:color="auto"/>
        <w:right w:val="none" w:sz="0" w:space="0" w:color="auto"/>
      </w:divBdr>
      <w:divsChild>
        <w:div w:id="1677221623">
          <w:marLeft w:val="0"/>
          <w:marRight w:val="0"/>
          <w:marTop w:val="0"/>
          <w:marBottom w:val="0"/>
          <w:divBdr>
            <w:top w:val="none" w:sz="0" w:space="0" w:color="auto"/>
            <w:left w:val="none" w:sz="0" w:space="0" w:color="auto"/>
            <w:bottom w:val="none" w:sz="0" w:space="0" w:color="auto"/>
            <w:right w:val="none" w:sz="0" w:space="0" w:color="auto"/>
          </w:divBdr>
          <w:divsChild>
            <w:div w:id="908729472">
              <w:blockQuote w:val="1"/>
              <w:marLeft w:val="450"/>
              <w:marRight w:val="0"/>
              <w:marTop w:val="150"/>
              <w:marBottom w:val="150"/>
              <w:divBdr>
                <w:top w:val="none" w:sz="0" w:space="0" w:color="auto"/>
                <w:left w:val="none" w:sz="0" w:space="0" w:color="auto"/>
                <w:bottom w:val="none" w:sz="0" w:space="0" w:color="auto"/>
                <w:right w:val="none" w:sz="0" w:space="0" w:color="auto"/>
              </w:divBdr>
            </w:div>
          </w:divsChild>
        </w:div>
        <w:div w:id="1733695808">
          <w:marLeft w:val="0"/>
          <w:marRight w:val="0"/>
          <w:marTop w:val="0"/>
          <w:marBottom w:val="0"/>
          <w:divBdr>
            <w:top w:val="none" w:sz="0" w:space="0" w:color="auto"/>
            <w:left w:val="none" w:sz="0" w:space="0" w:color="auto"/>
            <w:bottom w:val="single" w:sz="6" w:space="0" w:color="E2E2E0"/>
            <w:right w:val="none" w:sz="0" w:space="0" w:color="auto"/>
          </w:divBdr>
          <w:divsChild>
            <w:div w:id="384303143">
              <w:marLeft w:val="0"/>
              <w:marRight w:val="0"/>
              <w:marTop w:val="90"/>
              <w:marBottom w:val="300"/>
              <w:divBdr>
                <w:top w:val="none" w:sz="0" w:space="0" w:color="auto"/>
                <w:left w:val="none" w:sz="0" w:space="0" w:color="auto"/>
                <w:bottom w:val="none" w:sz="0" w:space="0" w:color="auto"/>
                <w:right w:val="none" w:sz="0" w:space="0" w:color="auto"/>
              </w:divBdr>
              <w:divsChild>
                <w:div w:id="18613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472769">
      <w:bodyDiv w:val="1"/>
      <w:marLeft w:val="0"/>
      <w:marRight w:val="0"/>
      <w:marTop w:val="0"/>
      <w:marBottom w:val="0"/>
      <w:divBdr>
        <w:top w:val="none" w:sz="0" w:space="0" w:color="auto"/>
        <w:left w:val="none" w:sz="0" w:space="0" w:color="auto"/>
        <w:bottom w:val="none" w:sz="0" w:space="0" w:color="auto"/>
        <w:right w:val="none" w:sz="0" w:space="0" w:color="auto"/>
      </w:divBdr>
    </w:div>
    <w:div w:id="1174683886">
      <w:bodyDiv w:val="1"/>
      <w:marLeft w:val="0"/>
      <w:marRight w:val="0"/>
      <w:marTop w:val="0"/>
      <w:marBottom w:val="0"/>
      <w:divBdr>
        <w:top w:val="none" w:sz="0" w:space="0" w:color="auto"/>
        <w:left w:val="none" w:sz="0" w:space="0" w:color="auto"/>
        <w:bottom w:val="none" w:sz="0" w:space="0" w:color="auto"/>
        <w:right w:val="none" w:sz="0" w:space="0" w:color="auto"/>
      </w:divBdr>
    </w:div>
    <w:div w:id="1181048282">
      <w:bodyDiv w:val="1"/>
      <w:marLeft w:val="0"/>
      <w:marRight w:val="0"/>
      <w:marTop w:val="0"/>
      <w:marBottom w:val="0"/>
      <w:divBdr>
        <w:top w:val="none" w:sz="0" w:space="0" w:color="auto"/>
        <w:left w:val="none" w:sz="0" w:space="0" w:color="auto"/>
        <w:bottom w:val="none" w:sz="0" w:space="0" w:color="auto"/>
        <w:right w:val="none" w:sz="0" w:space="0" w:color="auto"/>
      </w:divBdr>
    </w:div>
    <w:div w:id="1201437748">
      <w:bodyDiv w:val="1"/>
      <w:marLeft w:val="0"/>
      <w:marRight w:val="0"/>
      <w:marTop w:val="0"/>
      <w:marBottom w:val="0"/>
      <w:divBdr>
        <w:top w:val="none" w:sz="0" w:space="0" w:color="auto"/>
        <w:left w:val="none" w:sz="0" w:space="0" w:color="auto"/>
        <w:bottom w:val="none" w:sz="0" w:space="0" w:color="auto"/>
        <w:right w:val="none" w:sz="0" w:space="0" w:color="auto"/>
      </w:divBdr>
    </w:div>
    <w:div w:id="1234390536">
      <w:bodyDiv w:val="1"/>
      <w:marLeft w:val="0"/>
      <w:marRight w:val="0"/>
      <w:marTop w:val="0"/>
      <w:marBottom w:val="0"/>
      <w:divBdr>
        <w:top w:val="none" w:sz="0" w:space="0" w:color="auto"/>
        <w:left w:val="none" w:sz="0" w:space="0" w:color="auto"/>
        <w:bottom w:val="none" w:sz="0" w:space="0" w:color="auto"/>
        <w:right w:val="none" w:sz="0" w:space="0" w:color="auto"/>
      </w:divBdr>
    </w:div>
    <w:div w:id="1261723880">
      <w:bodyDiv w:val="1"/>
      <w:marLeft w:val="0"/>
      <w:marRight w:val="0"/>
      <w:marTop w:val="0"/>
      <w:marBottom w:val="0"/>
      <w:divBdr>
        <w:top w:val="none" w:sz="0" w:space="0" w:color="auto"/>
        <w:left w:val="none" w:sz="0" w:space="0" w:color="auto"/>
        <w:bottom w:val="none" w:sz="0" w:space="0" w:color="auto"/>
        <w:right w:val="none" w:sz="0" w:space="0" w:color="auto"/>
      </w:divBdr>
    </w:div>
    <w:div w:id="1334264389">
      <w:bodyDiv w:val="1"/>
      <w:marLeft w:val="0"/>
      <w:marRight w:val="0"/>
      <w:marTop w:val="0"/>
      <w:marBottom w:val="0"/>
      <w:divBdr>
        <w:top w:val="none" w:sz="0" w:space="0" w:color="auto"/>
        <w:left w:val="none" w:sz="0" w:space="0" w:color="auto"/>
        <w:bottom w:val="none" w:sz="0" w:space="0" w:color="auto"/>
        <w:right w:val="none" w:sz="0" w:space="0" w:color="auto"/>
      </w:divBdr>
      <w:divsChild>
        <w:div w:id="449016258">
          <w:marLeft w:val="0"/>
          <w:marRight w:val="0"/>
          <w:marTop w:val="0"/>
          <w:marBottom w:val="0"/>
          <w:divBdr>
            <w:top w:val="none" w:sz="0" w:space="0" w:color="auto"/>
            <w:left w:val="none" w:sz="0" w:space="0" w:color="auto"/>
            <w:bottom w:val="none" w:sz="0" w:space="0" w:color="auto"/>
            <w:right w:val="none" w:sz="0" w:space="0" w:color="auto"/>
          </w:divBdr>
          <w:divsChild>
            <w:div w:id="700059790">
              <w:marLeft w:val="0"/>
              <w:marRight w:val="0"/>
              <w:marTop w:val="0"/>
              <w:marBottom w:val="0"/>
              <w:divBdr>
                <w:top w:val="none" w:sz="0" w:space="0" w:color="auto"/>
                <w:left w:val="none" w:sz="0" w:space="0" w:color="auto"/>
                <w:bottom w:val="none" w:sz="0" w:space="0" w:color="auto"/>
                <w:right w:val="none" w:sz="0" w:space="0" w:color="auto"/>
              </w:divBdr>
              <w:divsChild>
                <w:div w:id="1511722393">
                  <w:marLeft w:val="0"/>
                  <w:marRight w:val="0"/>
                  <w:marTop w:val="0"/>
                  <w:marBottom w:val="0"/>
                  <w:divBdr>
                    <w:top w:val="none" w:sz="0" w:space="0" w:color="auto"/>
                    <w:left w:val="none" w:sz="0" w:space="0" w:color="auto"/>
                    <w:bottom w:val="none" w:sz="0" w:space="0" w:color="auto"/>
                    <w:right w:val="none" w:sz="0" w:space="0" w:color="auto"/>
                  </w:divBdr>
                  <w:divsChild>
                    <w:div w:id="1083262463">
                      <w:marLeft w:val="0"/>
                      <w:marRight w:val="0"/>
                      <w:marTop w:val="0"/>
                      <w:marBottom w:val="0"/>
                      <w:divBdr>
                        <w:top w:val="none" w:sz="0" w:space="0" w:color="auto"/>
                        <w:left w:val="none" w:sz="0" w:space="0" w:color="auto"/>
                        <w:bottom w:val="none" w:sz="0" w:space="0" w:color="auto"/>
                        <w:right w:val="none" w:sz="0" w:space="0" w:color="auto"/>
                      </w:divBdr>
                      <w:divsChild>
                        <w:div w:id="1055203819">
                          <w:marLeft w:val="0"/>
                          <w:marRight w:val="0"/>
                          <w:marTop w:val="0"/>
                          <w:marBottom w:val="0"/>
                          <w:divBdr>
                            <w:top w:val="none" w:sz="0" w:space="0" w:color="auto"/>
                            <w:left w:val="none" w:sz="0" w:space="0" w:color="auto"/>
                            <w:bottom w:val="none" w:sz="0" w:space="0" w:color="auto"/>
                            <w:right w:val="none" w:sz="0" w:space="0" w:color="auto"/>
                          </w:divBdr>
                          <w:divsChild>
                            <w:div w:id="9780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52252">
      <w:bodyDiv w:val="1"/>
      <w:marLeft w:val="0"/>
      <w:marRight w:val="0"/>
      <w:marTop w:val="0"/>
      <w:marBottom w:val="0"/>
      <w:divBdr>
        <w:top w:val="none" w:sz="0" w:space="0" w:color="auto"/>
        <w:left w:val="none" w:sz="0" w:space="0" w:color="auto"/>
        <w:bottom w:val="none" w:sz="0" w:space="0" w:color="auto"/>
        <w:right w:val="none" w:sz="0" w:space="0" w:color="auto"/>
      </w:divBdr>
    </w:div>
    <w:div w:id="1410955685">
      <w:bodyDiv w:val="1"/>
      <w:marLeft w:val="0"/>
      <w:marRight w:val="0"/>
      <w:marTop w:val="0"/>
      <w:marBottom w:val="0"/>
      <w:divBdr>
        <w:top w:val="none" w:sz="0" w:space="0" w:color="auto"/>
        <w:left w:val="none" w:sz="0" w:space="0" w:color="auto"/>
        <w:bottom w:val="none" w:sz="0" w:space="0" w:color="auto"/>
        <w:right w:val="none" w:sz="0" w:space="0" w:color="auto"/>
      </w:divBdr>
      <w:divsChild>
        <w:div w:id="402721955">
          <w:marLeft w:val="0"/>
          <w:marRight w:val="0"/>
          <w:marTop w:val="0"/>
          <w:marBottom w:val="0"/>
          <w:divBdr>
            <w:top w:val="none" w:sz="0" w:space="0" w:color="auto"/>
            <w:left w:val="none" w:sz="0" w:space="0" w:color="auto"/>
            <w:bottom w:val="none" w:sz="0" w:space="0" w:color="auto"/>
            <w:right w:val="none" w:sz="0" w:space="0" w:color="auto"/>
          </w:divBdr>
        </w:div>
        <w:div w:id="643580499">
          <w:marLeft w:val="0"/>
          <w:marRight w:val="0"/>
          <w:marTop w:val="0"/>
          <w:marBottom w:val="0"/>
          <w:divBdr>
            <w:top w:val="none" w:sz="0" w:space="0" w:color="auto"/>
            <w:left w:val="none" w:sz="0" w:space="0" w:color="auto"/>
            <w:bottom w:val="single" w:sz="6" w:space="0" w:color="E2E2E0"/>
            <w:right w:val="none" w:sz="0" w:space="0" w:color="auto"/>
          </w:divBdr>
        </w:div>
      </w:divsChild>
    </w:div>
    <w:div w:id="1411003788">
      <w:bodyDiv w:val="1"/>
      <w:marLeft w:val="0"/>
      <w:marRight w:val="0"/>
      <w:marTop w:val="0"/>
      <w:marBottom w:val="0"/>
      <w:divBdr>
        <w:top w:val="none" w:sz="0" w:space="0" w:color="auto"/>
        <w:left w:val="none" w:sz="0" w:space="0" w:color="auto"/>
        <w:bottom w:val="none" w:sz="0" w:space="0" w:color="auto"/>
        <w:right w:val="none" w:sz="0" w:space="0" w:color="auto"/>
      </w:divBdr>
      <w:divsChild>
        <w:div w:id="542444210">
          <w:marLeft w:val="0"/>
          <w:marRight w:val="0"/>
          <w:marTop w:val="0"/>
          <w:marBottom w:val="0"/>
          <w:divBdr>
            <w:top w:val="none" w:sz="0" w:space="0" w:color="auto"/>
            <w:left w:val="none" w:sz="0" w:space="0" w:color="auto"/>
            <w:bottom w:val="none" w:sz="0" w:space="0" w:color="auto"/>
            <w:right w:val="none" w:sz="0" w:space="0" w:color="auto"/>
          </w:divBdr>
          <w:divsChild>
            <w:div w:id="49617486">
              <w:marLeft w:val="0"/>
              <w:marRight w:val="0"/>
              <w:marTop w:val="0"/>
              <w:marBottom w:val="0"/>
              <w:divBdr>
                <w:top w:val="none" w:sz="0" w:space="0" w:color="auto"/>
                <w:left w:val="none" w:sz="0" w:space="0" w:color="auto"/>
                <w:bottom w:val="none" w:sz="0" w:space="0" w:color="auto"/>
                <w:right w:val="none" w:sz="0" w:space="0" w:color="auto"/>
              </w:divBdr>
              <w:divsChild>
                <w:div w:id="1810395731">
                  <w:marLeft w:val="0"/>
                  <w:marRight w:val="0"/>
                  <w:marTop w:val="0"/>
                  <w:marBottom w:val="0"/>
                  <w:divBdr>
                    <w:top w:val="none" w:sz="0" w:space="0" w:color="auto"/>
                    <w:left w:val="none" w:sz="0" w:space="0" w:color="auto"/>
                    <w:bottom w:val="none" w:sz="0" w:space="0" w:color="auto"/>
                    <w:right w:val="none" w:sz="0" w:space="0" w:color="auto"/>
                  </w:divBdr>
                  <w:divsChild>
                    <w:div w:id="1555507783">
                      <w:marLeft w:val="0"/>
                      <w:marRight w:val="0"/>
                      <w:marTop w:val="0"/>
                      <w:marBottom w:val="0"/>
                      <w:divBdr>
                        <w:top w:val="none" w:sz="0" w:space="0" w:color="auto"/>
                        <w:left w:val="none" w:sz="0" w:space="0" w:color="auto"/>
                        <w:bottom w:val="none" w:sz="0" w:space="0" w:color="auto"/>
                        <w:right w:val="none" w:sz="0" w:space="0" w:color="auto"/>
                      </w:divBdr>
                      <w:divsChild>
                        <w:div w:id="322200418">
                          <w:marLeft w:val="0"/>
                          <w:marRight w:val="0"/>
                          <w:marTop w:val="0"/>
                          <w:marBottom w:val="0"/>
                          <w:divBdr>
                            <w:top w:val="none" w:sz="0" w:space="0" w:color="auto"/>
                            <w:left w:val="none" w:sz="0" w:space="0" w:color="auto"/>
                            <w:bottom w:val="none" w:sz="0" w:space="0" w:color="auto"/>
                            <w:right w:val="none" w:sz="0" w:space="0" w:color="auto"/>
                          </w:divBdr>
                          <w:divsChild>
                            <w:div w:id="5397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272262">
      <w:bodyDiv w:val="1"/>
      <w:marLeft w:val="0"/>
      <w:marRight w:val="0"/>
      <w:marTop w:val="0"/>
      <w:marBottom w:val="0"/>
      <w:divBdr>
        <w:top w:val="none" w:sz="0" w:space="0" w:color="auto"/>
        <w:left w:val="none" w:sz="0" w:space="0" w:color="auto"/>
        <w:bottom w:val="none" w:sz="0" w:space="0" w:color="auto"/>
        <w:right w:val="none" w:sz="0" w:space="0" w:color="auto"/>
      </w:divBdr>
    </w:div>
    <w:div w:id="1478568841">
      <w:bodyDiv w:val="1"/>
      <w:marLeft w:val="0"/>
      <w:marRight w:val="0"/>
      <w:marTop w:val="0"/>
      <w:marBottom w:val="0"/>
      <w:divBdr>
        <w:top w:val="none" w:sz="0" w:space="0" w:color="auto"/>
        <w:left w:val="none" w:sz="0" w:space="0" w:color="auto"/>
        <w:bottom w:val="none" w:sz="0" w:space="0" w:color="auto"/>
        <w:right w:val="none" w:sz="0" w:space="0" w:color="auto"/>
      </w:divBdr>
    </w:div>
    <w:div w:id="1504859668">
      <w:bodyDiv w:val="1"/>
      <w:marLeft w:val="0"/>
      <w:marRight w:val="0"/>
      <w:marTop w:val="0"/>
      <w:marBottom w:val="0"/>
      <w:divBdr>
        <w:top w:val="none" w:sz="0" w:space="0" w:color="auto"/>
        <w:left w:val="none" w:sz="0" w:space="0" w:color="auto"/>
        <w:bottom w:val="none" w:sz="0" w:space="0" w:color="auto"/>
        <w:right w:val="none" w:sz="0" w:space="0" w:color="auto"/>
      </w:divBdr>
    </w:div>
    <w:div w:id="1615286778">
      <w:bodyDiv w:val="1"/>
      <w:marLeft w:val="0"/>
      <w:marRight w:val="0"/>
      <w:marTop w:val="0"/>
      <w:marBottom w:val="0"/>
      <w:divBdr>
        <w:top w:val="none" w:sz="0" w:space="0" w:color="auto"/>
        <w:left w:val="none" w:sz="0" w:space="0" w:color="auto"/>
        <w:bottom w:val="none" w:sz="0" w:space="0" w:color="auto"/>
        <w:right w:val="none" w:sz="0" w:space="0" w:color="auto"/>
      </w:divBdr>
    </w:div>
    <w:div w:id="1621454387">
      <w:bodyDiv w:val="1"/>
      <w:marLeft w:val="0"/>
      <w:marRight w:val="0"/>
      <w:marTop w:val="0"/>
      <w:marBottom w:val="0"/>
      <w:divBdr>
        <w:top w:val="none" w:sz="0" w:space="0" w:color="auto"/>
        <w:left w:val="none" w:sz="0" w:space="0" w:color="auto"/>
        <w:bottom w:val="none" w:sz="0" w:space="0" w:color="auto"/>
        <w:right w:val="none" w:sz="0" w:space="0" w:color="auto"/>
      </w:divBdr>
      <w:divsChild>
        <w:div w:id="212935121">
          <w:marLeft w:val="0"/>
          <w:marRight w:val="0"/>
          <w:marTop w:val="0"/>
          <w:marBottom w:val="0"/>
          <w:divBdr>
            <w:top w:val="none" w:sz="0" w:space="0" w:color="auto"/>
            <w:left w:val="none" w:sz="0" w:space="0" w:color="auto"/>
            <w:bottom w:val="none" w:sz="0" w:space="0" w:color="auto"/>
            <w:right w:val="none" w:sz="0" w:space="0" w:color="auto"/>
          </w:divBdr>
          <w:divsChild>
            <w:div w:id="191964339">
              <w:blockQuote w:val="1"/>
              <w:marLeft w:val="450"/>
              <w:marRight w:val="0"/>
              <w:marTop w:val="150"/>
              <w:marBottom w:val="150"/>
              <w:divBdr>
                <w:top w:val="none" w:sz="0" w:space="0" w:color="auto"/>
                <w:left w:val="none" w:sz="0" w:space="0" w:color="auto"/>
                <w:bottom w:val="none" w:sz="0" w:space="0" w:color="auto"/>
                <w:right w:val="none" w:sz="0" w:space="0" w:color="auto"/>
              </w:divBdr>
            </w:div>
          </w:divsChild>
        </w:div>
        <w:div w:id="1208179450">
          <w:marLeft w:val="0"/>
          <w:marRight w:val="0"/>
          <w:marTop w:val="0"/>
          <w:marBottom w:val="0"/>
          <w:divBdr>
            <w:top w:val="none" w:sz="0" w:space="0" w:color="auto"/>
            <w:left w:val="none" w:sz="0" w:space="0" w:color="auto"/>
            <w:bottom w:val="single" w:sz="6" w:space="0" w:color="E2E2E0"/>
            <w:right w:val="none" w:sz="0" w:space="0" w:color="auto"/>
          </w:divBdr>
          <w:divsChild>
            <w:div w:id="422650647">
              <w:marLeft w:val="0"/>
              <w:marRight w:val="0"/>
              <w:marTop w:val="90"/>
              <w:marBottom w:val="300"/>
              <w:divBdr>
                <w:top w:val="none" w:sz="0" w:space="0" w:color="auto"/>
                <w:left w:val="none" w:sz="0" w:space="0" w:color="auto"/>
                <w:bottom w:val="none" w:sz="0" w:space="0" w:color="auto"/>
                <w:right w:val="none" w:sz="0" w:space="0" w:color="auto"/>
              </w:divBdr>
              <w:divsChild>
                <w:div w:id="18946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22492">
      <w:bodyDiv w:val="1"/>
      <w:marLeft w:val="0"/>
      <w:marRight w:val="0"/>
      <w:marTop w:val="0"/>
      <w:marBottom w:val="0"/>
      <w:divBdr>
        <w:top w:val="none" w:sz="0" w:space="0" w:color="auto"/>
        <w:left w:val="none" w:sz="0" w:space="0" w:color="auto"/>
        <w:bottom w:val="none" w:sz="0" w:space="0" w:color="auto"/>
        <w:right w:val="none" w:sz="0" w:space="0" w:color="auto"/>
      </w:divBdr>
    </w:div>
    <w:div w:id="1674914159">
      <w:bodyDiv w:val="1"/>
      <w:marLeft w:val="0"/>
      <w:marRight w:val="0"/>
      <w:marTop w:val="0"/>
      <w:marBottom w:val="0"/>
      <w:divBdr>
        <w:top w:val="none" w:sz="0" w:space="0" w:color="auto"/>
        <w:left w:val="none" w:sz="0" w:space="0" w:color="auto"/>
        <w:bottom w:val="none" w:sz="0" w:space="0" w:color="auto"/>
        <w:right w:val="none" w:sz="0" w:space="0" w:color="auto"/>
      </w:divBdr>
    </w:div>
    <w:div w:id="1686978928">
      <w:bodyDiv w:val="1"/>
      <w:marLeft w:val="0"/>
      <w:marRight w:val="0"/>
      <w:marTop w:val="0"/>
      <w:marBottom w:val="0"/>
      <w:divBdr>
        <w:top w:val="none" w:sz="0" w:space="0" w:color="auto"/>
        <w:left w:val="none" w:sz="0" w:space="0" w:color="auto"/>
        <w:bottom w:val="none" w:sz="0" w:space="0" w:color="auto"/>
        <w:right w:val="none" w:sz="0" w:space="0" w:color="auto"/>
      </w:divBdr>
    </w:div>
    <w:div w:id="1744639792">
      <w:bodyDiv w:val="1"/>
      <w:marLeft w:val="0"/>
      <w:marRight w:val="0"/>
      <w:marTop w:val="0"/>
      <w:marBottom w:val="0"/>
      <w:divBdr>
        <w:top w:val="none" w:sz="0" w:space="0" w:color="auto"/>
        <w:left w:val="none" w:sz="0" w:space="0" w:color="auto"/>
        <w:bottom w:val="none" w:sz="0" w:space="0" w:color="auto"/>
        <w:right w:val="none" w:sz="0" w:space="0" w:color="auto"/>
      </w:divBdr>
      <w:divsChild>
        <w:div w:id="1902788718">
          <w:marLeft w:val="547"/>
          <w:marRight w:val="0"/>
          <w:marTop w:val="0"/>
          <w:marBottom w:val="0"/>
          <w:divBdr>
            <w:top w:val="none" w:sz="0" w:space="0" w:color="auto"/>
            <w:left w:val="none" w:sz="0" w:space="0" w:color="auto"/>
            <w:bottom w:val="none" w:sz="0" w:space="0" w:color="auto"/>
            <w:right w:val="none" w:sz="0" w:space="0" w:color="auto"/>
          </w:divBdr>
        </w:div>
      </w:divsChild>
    </w:div>
    <w:div w:id="1769622928">
      <w:bodyDiv w:val="1"/>
      <w:marLeft w:val="0"/>
      <w:marRight w:val="0"/>
      <w:marTop w:val="0"/>
      <w:marBottom w:val="0"/>
      <w:divBdr>
        <w:top w:val="none" w:sz="0" w:space="0" w:color="auto"/>
        <w:left w:val="none" w:sz="0" w:space="0" w:color="auto"/>
        <w:bottom w:val="none" w:sz="0" w:space="0" w:color="auto"/>
        <w:right w:val="none" w:sz="0" w:space="0" w:color="auto"/>
      </w:divBdr>
    </w:div>
    <w:div w:id="1832915132">
      <w:bodyDiv w:val="1"/>
      <w:marLeft w:val="0"/>
      <w:marRight w:val="0"/>
      <w:marTop w:val="0"/>
      <w:marBottom w:val="0"/>
      <w:divBdr>
        <w:top w:val="none" w:sz="0" w:space="0" w:color="auto"/>
        <w:left w:val="none" w:sz="0" w:space="0" w:color="auto"/>
        <w:bottom w:val="none" w:sz="0" w:space="0" w:color="auto"/>
        <w:right w:val="none" w:sz="0" w:space="0" w:color="auto"/>
      </w:divBdr>
    </w:div>
    <w:div w:id="1880707081">
      <w:bodyDiv w:val="1"/>
      <w:marLeft w:val="0"/>
      <w:marRight w:val="0"/>
      <w:marTop w:val="0"/>
      <w:marBottom w:val="0"/>
      <w:divBdr>
        <w:top w:val="none" w:sz="0" w:space="0" w:color="auto"/>
        <w:left w:val="none" w:sz="0" w:space="0" w:color="auto"/>
        <w:bottom w:val="none" w:sz="0" w:space="0" w:color="auto"/>
        <w:right w:val="none" w:sz="0" w:space="0" w:color="auto"/>
      </w:divBdr>
    </w:div>
    <w:div w:id="1909077221">
      <w:bodyDiv w:val="1"/>
      <w:marLeft w:val="0"/>
      <w:marRight w:val="0"/>
      <w:marTop w:val="0"/>
      <w:marBottom w:val="0"/>
      <w:divBdr>
        <w:top w:val="none" w:sz="0" w:space="0" w:color="auto"/>
        <w:left w:val="none" w:sz="0" w:space="0" w:color="auto"/>
        <w:bottom w:val="none" w:sz="0" w:space="0" w:color="auto"/>
        <w:right w:val="none" w:sz="0" w:space="0" w:color="auto"/>
      </w:divBdr>
    </w:div>
    <w:div w:id="1935431231">
      <w:bodyDiv w:val="1"/>
      <w:marLeft w:val="0"/>
      <w:marRight w:val="0"/>
      <w:marTop w:val="0"/>
      <w:marBottom w:val="0"/>
      <w:divBdr>
        <w:top w:val="none" w:sz="0" w:space="0" w:color="auto"/>
        <w:left w:val="none" w:sz="0" w:space="0" w:color="auto"/>
        <w:bottom w:val="none" w:sz="0" w:space="0" w:color="auto"/>
        <w:right w:val="none" w:sz="0" w:space="0" w:color="auto"/>
      </w:divBdr>
    </w:div>
    <w:div w:id="1958289832">
      <w:bodyDiv w:val="1"/>
      <w:marLeft w:val="0"/>
      <w:marRight w:val="0"/>
      <w:marTop w:val="0"/>
      <w:marBottom w:val="0"/>
      <w:divBdr>
        <w:top w:val="none" w:sz="0" w:space="0" w:color="auto"/>
        <w:left w:val="none" w:sz="0" w:space="0" w:color="auto"/>
        <w:bottom w:val="none" w:sz="0" w:space="0" w:color="auto"/>
        <w:right w:val="none" w:sz="0" w:space="0" w:color="auto"/>
      </w:divBdr>
    </w:div>
    <w:div w:id="1972859609">
      <w:bodyDiv w:val="1"/>
      <w:marLeft w:val="0"/>
      <w:marRight w:val="0"/>
      <w:marTop w:val="0"/>
      <w:marBottom w:val="0"/>
      <w:divBdr>
        <w:top w:val="none" w:sz="0" w:space="0" w:color="auto"/>
        <w:left w:val="none" w:sz="0" w:space="0" w:color="auto"/>
        <w:bottom w:val="none" w:sz="0" w:space="0" w:color="auto"/>
        <w:right w:val="none" w:sz="0" w:space="0" w:color="auto"/>
      </w:divBdr>
      <w:divsChild>
        <w:div w:id="1580409197">
          <w:marLeft w:val="0"/>
          <w:marRight w:val="0"/>
          <w:marTop w:val="0"/>
          <w:marBottom w:val="0"/>
          <w:divBdr>
            <w:top w:val="none" w:sz="0" w:space="0" w:color="auto"/>
            <w:left w:val="none" w:sz="0" w:space="0" w:color="auto"/>
            <w:bottom w:val="none" w:sz="0" w:space="0" w:color="auto"/>
            <w:right w:val="none" w:sz="0" w:space="0" w:color="auto"/>
          </w:divBdr>
        </w:div>
      </w:divsChild>
    </w:div>
    <w:div w:id="2015719236">
      <w:bodyDiv w:val="1"/>
      <w:marLeft w:val="0"/>
      <w:marRight w:val="0"/>
      <w:marTop w:val="0"/>
      <w:marBottom w:val="0"/>
      <w:divBdr>
        <w:top w:val="none" w:sz="0" w:space="0" w:color="auto"/>
        <w:left w:val="none" w:sz="0" w:space="0" w:color="auto"/>
        <w:bottom w:val="none" w:sz="0" w:space="0" w:color="auto"/>
        <w:right w:val="none" w:sz="0" w:space="0" w:color="auto"/>
      </w:divBdr>
      <w:divsChild>
        <w:div w:id="2144537200">
          <w:marLeft w:val="547"/>
          <w:marRight w:val="0"/>
          <w:marTop w:val="0"/>
          <w:marBottom w:val="0"/>
          <w:divBdr>
            <w:top w:val="none" w:sz="0" w:space="0" w:color="auto"/>
            <w:left w:val="none" w:sz="0" w:space="0" w:color="auto"/>
            <w:bottom w:val="none" w:sz="0" w:space="0" w:color="auto"/>
            <w:right w:val="none" w:sz="0" w:space="0" w:color="auto"/>
          </w:divBdr>
        </w:div>
      </w:divsChild>
    </w:div>
    <w:div w:id="2061830367">
      <w:bodyDiv w:val="1"/>
      <w:marLeft w:val="0"/>
      <w:marRight w:val="0"/>
      <w:marTop w:val="0"/>
      <w:marBottom w:val="0"/>
      <w:divBdr>
        <w:top w:val="none" w:sz="0" w:space="0" w:color="auto"/>
        <w:left w:val="none" w:sz="0" w:space="0" w:color="auto"/>
        <w:bottom w:val="none" w:sz="0" w:space="0" w:color="auto"/>
        <w:right w:val="none" w:sz="0" w:space="0" w:color="auto"/>
      </w:divBdr>
      <w:divsChild>
        <w:div w:id="555242914">
          <w:marLeft w:val="0"/>
          <w:marRight w:val="0"/>
          <w:marTop w:val="0"/>
          <w:marBottom w:val="0"/>
          <w:divBdr>
            <w:top w:val="none" w:sz="0" w:space="0" w:color="auto"/>
            <w:left w:val="none" w:sz="0" w:space="0" w:color="auto"/>
            <w:bottom w:val="single" w:sz="6" w:space="0" w:color="E2E2E0"/>
            <w:right w:val="none" w:sz="0" w:space="0" w:color="auto"/>
          </w:divBdr>
        </w:div>
        <w:div w:id="1505976256">
          <w:marLeft w:val="0"/>
          <w:marRight w:val="0"/>
          <w:marTop w:val="0"/>
          <w:marBottom w:val="0"/>
          <w:divBdr>
            <w:top w:val="none" w:sz="0" w:space="0" w:color="auto"/>
            <w:left w:val="none" w:sz="0" w:space="0" w:color="auto"/>
            <w:bottom w:val="none" w:sz="0" w:space="0" w:color="auto"/>
            <w:right w:val="none" w:sz="0" w:space="0" w:color="auto"/>
          </w:divBdr>
        </w:div>
      </w:divsChild>
    </w:div>
    <w:div w:id="2083989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2.gov.cwtsatotravel.com/help/ug/ets2_ug22_making_reservations.pdf" TargetMode="External"/><Relationship Id="rId18" Type="http://schemas.openxmlformats.org/officeDocument/2006/relationships/image" Target="media/image5.png"/><Relationship Id="rId26" Type="http://schemas.openxmlformats.org/officeDocument/2006/relationships/hyperlink" Target="file:///C:\Users\Melissa%20Matherly\Documents\eTravel\ETS2\ETS2%20Training\Cancel%20Trip.docx" TargetMode="External"/><Relationship Id="rId39" Type="http://schemas.openxmlformats.org/officeDocument/2006/relationships/hyperlink" Target="file:///C:\Users\Melissa%20Matherly\Desktop\E2%20Admin%20Training\Cancel%20Trip.docx" TargetMode="External"/><Relationship Id="rId21" Type="http://schemas.openxmlformats.org/officeDocument/2006/relationships/image" Target="media/image7.png"/><Relationship Id="rId34" Type="http://schemas.openxmlformats.org/officeDocument/2006/relationships/hyperlink" Target="file:///C:\Users\Melissa%20Matherly\Desktop\E2%20Admin%20Training\Cancel%20Trip.docx" TargetMode="External"/><Relationship Id="rId42" Type="http://schemas.openxmlformats.org/officeDocument/2006/relationships/hyperlink" Target="file:///C:\Users\Melissa%20Matherly\Desktop\E2%20Admin%20Training\Cancel%20Trip.docx" TargetMode="External"/><Relationship Id="rId47" Type="http://schemas.openxmlformats.org/officeDocument/2006/relationships/hyperlink" Target="file:///C:\Users\Melissa%20Matherly\Desktop\E2%20Admin%20Training\Cancel%20Trip.docx" TargetMode="External"/><Relationship Id="rId50" Type="http://schemas.openxmlformats.org/officeDocument/2006/relationships/hyperlink" Target="file:///C:\Users\Melissa%20Matherly\Desktop\E2%20Admin%20Training\Cancel%20Trip.docx" TargetMode="External"/><Relationship Id="rId55" Type="http://schemas.openxmlformats.org/officeDocument/2006/relationships/hyperlink" Target="file:///C:\Users\Melissa%20Matherly\Documents\eTravel\ETS2\ETS2%20Training\Recall%20a%20document%20pending%20approval.docx" TargetMode="External"/><Relationship Id="rId63" Type="http://schemas.openxmlformats.org/officeDocument/2006/relationships/image" Target="media/image13.png"/><Relationship Id="rId68" Type="http://schemas.openxmlformats.org/officeDocument/2006/relationships/hyperlink" Target="https://www.gsa.gov/travel/plan-book/state-tax-exemption-information-for-government-charge-cards" TargetMode="External"/><Relationship Id="rId76" Type="http://schemas.openxmlformats.org/officeDocument/2006/relationships/hyperlink" Target="https://www.esc.gov/tsTravel.asp" TargetMode="Externa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file:///C:\Users\Melissa%20Matherly\Documents\eTravel\ETS2\ETS2%20Training\Help%20for%20authorization%20Manage%20Trip%20Reservations%20window.docx" TargetMode="External"/><Relationship Id="rId29" Type="http://schemas.openxmlformats.org/officeDocument/2006/relationships/hyperlink" Target="file:///C:\Users\Melissa%20Matherly\Documents\eTravel\ETS2\ETS2%20Training\Cancel%20Trip.docx" TargetMode="External"/><Relationship Id="rId11" Type="http://schemas.openxmlformats.org/officeDocument/2006/relationships/footer" Target="footer2.xml"/><Relationship Id="rId24" Type="http://schemas.openxmlformats.org/officeDocument/2006/relationships/hyperlink" Target="file:///C:\Users\Melissa%20Matherly\Documents\eTravel\ETS2\ETS2%20Training\Cancel%20Trip.docx" TargetMode="External"/><Relationship Id="rId32" Type="http://schemas.openxmlformats.org/officeDocument/2006/relationships/hyperlink" Target="file:///C:\Users\Melissa%20Matherly\Documents\eTravel\ETS2\ETS2%20Training\Cancel%20Trip.docx" TargetMode="External"/><Relationship Id="rId37" Type="http://schemas.openxmlformats.org/officeDocument/2006/relationships/hyperlink" Target="file:///C:\Users\Melissa%20Matherly\Documents\eTravel\ETS2\ETS2%20Training\Cancel%20Trip.docx" TargetMode="External"/><Relationship Id="rId40" Type="http://schemas.openxmlformats.org/officeDocument/2006/relationships/hyperlink" Target="https://www.amtrak.com/government-discount" TargetMode="External"/><Relationship Id="rId45" Type="http://schemas.openxmlformats.org/officeDocument/2006/relationships/hyperlink" Target="file:///C:\Users\Melissa%20Matherly\Documents\eTravel\ETS2\ETS2%20Training\Cancel%20Trip.docx" TargetMode="External"/><Relationship Id="rId53" Type="http://schemas.openxmlformats.org/officeDocument/2006/relationships/hyperlink" Target="file:///C:\Users\Melissa%20Matherly\Documents\eTravel\ETS2\ETS2%20Training\Recall%20document%20pending%20approval.pdf" TargetMode="External"/><Relationship Id="rId58" Type="http://schemas.openxmlformats.org/officeDocument/2006/relationships/hyperlink" Target="file:///C:\Users\Melissa%20Matherly\Documents\eTravel\ETS2\ETS2%20Training\Help%20for%20authorization%20Manage%20Trip%20Reservations%20window.docx" TargetMode="External"/><Relationship Id="rId66" Type="http://schemas.openxmlformats.org/officeDocument/2006/relationships/image" Target="media/image16.png"/><Relationship Id="rId74" Type="http://schemas.openxmlformats.org/officeDocument/2006/relationships/hyperlink" Target="mailto:9-amc-etravel-admin@faa.gov" TargetMode="External"/><Relationship Id="rId79"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file:///C:\Users\Melissa%20Matherly\Desktop\E2%20Admin%20Training\Cancel%20Trip.docx" TargetMode="External"/><Relationship Id="rId44" Type="http://schemas.openxmlformats.org/officeDocument/2006/relationships/hyperlink" Target="file:///C:\Users\Melissa%20Matherly\Documents\eTravel\ETS2\ETS2%20Training\Cancel%20Trip.docx" TargetMode="External"/><Relationship Id="rId52" Type="http://schemas.openxmlformats.org/officeDocument/2006/relationships/hyperlink" Target="file:///C:\Users\Melissa%20Matherly\Documents\eTravel\ETS2\ETS2%20Training\Cancel%20Trip.docx"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mailto:9-amc-etravel-helpdesk@faa.gov" TargetMode="External"/><Relationship Id="rId78" Type="http://schemas.openxmlformats.org/officeDocument/2006/relationships/image" Target="media/image23.png"/><Relationship Id="rId8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file:///C:\Users\Melissa%20Matherly\Desktop\E2%20Admin%20Training\Cancel%20Trip.docx" TargetMode="External"/><Relationship Id="rId30" Type="http://schemas.openxmlformats.org/officeDocument/2006/relationships/hyperlink" Target="file:///C:\Users\Melissa%20Matherly\Desktop\E2%20Admin%20Training\Cancel%20Trip.docx" TargetMode="External"/><Relationship Id="rId35" Type="http://schemas.openxmlformats.org/officeDocument/2006/relationships/hyperlink" Target="file:///C:\Users\Melissa%20Matherly\Desktop\E2%20Admin%20Training\Cancel%20Trip.docx" TargetMode="External"/><Relationship Id="rId43" Type="http://schemas.openxmlformats.org/officeDocument/2006/relationships/hyperlink" Target="file:///C:\Users\Melissa%20Matherly\Desktop\E2%20Admin%20Training\Cancel%20Trip.docx" TargetMode="External"/><Relationship Id="rId48" Type="http://schemas.openxmlformats.org/officeDocument/2006/relationships/hyperlink" Target="file:///C:\Users\Melissa%20Matherly\Documents\eTravel\ETS2\ETS2%20Training\Cancel%20Trip.docx" TargetMode="External"/><Relationship Id="rId56" Type="http://schemas.openxmlformats.org/officeDocument/2006/relationships/hyperlink" Target="file:///C:\Users\Melissa%20Matherly\Documents\eTravel\ETS2\ETS2%20Training\Help%20for%20authorization%20Manage%20Trip%20Reservations%20window.docx" TargetMode="External"/><Relationship Id="rId64" Type="http://schemas.openxmlformats.org/officeDocument/2006/relationships/image" Target="media/image14.png"/><Relationship Id="rId69" Type="http://schemas.openxmlformats.org/officeDocument/2006/relationships/image" Target="media/image18.png"/><Relationship Id="rId77"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yperlink" Target="file:///C:\Users\Melissa%20Matherly\Desktop\E2%20Admin%20Training\Cancel%20Trip.docx" TargetMode="External"/><Relationship Id="rId72" Type="http://schemas.openxmlformats.org/officeDocument/2006/relationships/image" Target="media/image21.png"/><Relationship Id="rId80"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C:\Users\Melissa%20Matherly\Documents\eTravel\ETS2\ETS2%20Training\Changing%20reservations.docx" TargetMode="External"/><Relationship Id="rId25" Type="http://schemas.openxmlformats.org/officeDocument/2006/relationships/hyperlink" Target="file:///C:\Users\Melissa%20Matherly\Desktop\E2%20Admin%20Training\Cancel%20Trip.docx" TargetMode="External"/><Relationship Id="rId33" Type="http://schemas.openxmlformats.org/officeDocument/2006/relationships/hyperlink" Target="file:///C:\Users\Melissa%20Matherly\Documents\eTravel\ETS2\ETS2%20Training\Cancel%20Trip.docx" TargetMode="External"/><Relationship Id="rId38" Type="http://schemas.openxmlformats.org/officeDocument/2006/relationships/hyperlink" Target="file:///C:\Users\Melissa%20Matherly\Desktop\E2%20Admin%20Training\Cancel%20Trip.docx" TargetMode="External"/><Relationship Id="rId46" Type="http://schemas.openxmlformats.org/officeDocument/2006/relationships/hyperlink" Target="file:///C:\Users\Melissa%20Matherly\Desktop\E2%20Admin%20Training\Cancel%20Trip.docx" TargetMode="External"/><Relationship Id="rId59" Type="http://schemas.openxmlformats.org/officeDocument/2006/relationships/image" Target="media/image9.jpeg"/><Relationship Id="rId67" Type="http://schemas.openxmlformats.org/officeDocument/2006/relationships/image" Target="media/image17.png"/><Relationship Id="rId20" Type="http://schemas.openxmlformats.org/officeDocument/2006/relationships/hyperlink" Target="file:///C:\Users\Melissa%20Matherly\Documents\eTravel\ETS2\ETS2%20Training\Cancel%20Trip.docx" TargetMode="External"/><Relationship Id="rId41" Type="http://schemas.openxmlformats.org/officeDocument/2006/relationships/hyperlink" Target="file:///C:\Users\Melissa%20Matherly\Documents\eTravel\ETS2\ETS2%20Training\Cancel%20Trip.docx" TargetMode="External"/><Relationship Id="rId54" Type="http://schemas.openxmlformats.org/officeDocument/2006/relationships/hyperlink" Target="file:///C:\Users\Melissa%20Matherly\Documents\eTravel\ETS2\ETS2%20Training\Delete%20or%20cancel%20authorization.docx" TargetMode="External"/><Relationship Id="rId62" Type="http://schemas.openxmlformats.org/officeDocument/2006/relationships/image" Target="media/image12.png"/><Relationship Id="rId70" Type="http://schemas.openxmlformats.org/officeDocument/2006/relationships/image" Target="media/image19.png"/><Relationship Id="rId75" Type="http://schemas.openxmlformats.org/officeDocument/2006/relationships/hyperlink" Target="https://www.esc.gov/tsTravel.as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elissa%20Matherly\Documents\eTravel\ETS2\ETS2%20Training\Help%20for%20authorization%20Manage%20Trip%20Reservations%20window.docx" TargetMode="External"/><Relationship Id="rId23" Type="http://schemas.openxmlformats.org/officeDocument/2006/relationships/hyperlink" Target="file:///C:\Users\Melissa%20Matherly\Desktop\E2%20Admin%20Training\Cancel%20Trip.docx" TargetMode="External"/><Relationship Id="rId28" Type="http://schemas.openxmlformats.org/officeDocument/2006/relationships/hyperlink" Target="file:///C:\Users\Melissa%20Matherly\Documents\eTravel\ETS2\ETS2%20Training\Cancel%20Trip.docx" TargetMode="External"/><Relationship Id="rId36" Type="http://schemas.openxmlformats.org/officeDocument/2006/relationships/hyperlink" Target="file:///C:\Users\Melissa%20Matherly\Documents\eTravel\ETS2\ETS2%20Training\Cancel%20Trip.docx" TargetMode="External"/><Relationship Id="rId49" Type="http://schemas.openxmlformats.org/officeDocument/2006/relationships/hyperlink" Target="file:///C:\Users\Melissa%20Matherly\Documents\eTravel\ETS2\ETS2%20Training\Cancel%20Trip.docx" TargetMode="External"/><Relationship Id="rId57" Type="http://schemas.openxmlformats.org/officeDocument/2006/relationships/hyperlink" Target="file:///C:\Users\Melissa%20Matherly\Documents\eTravel\ETS2\ETS2%20Training\Cancel%20Trip.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PwC Print">
  <a:themeElements>
    <a:clrScheme name="PwC Print Ocean">
      <a:dk1>
        <a:srgbClr val="000000"/>
      </a:dk1>
      <a:lt1>
        <a:srgbClr val="FFFFFF"/>
      </a:lt1>
      <a:dk2>
        <a:srgbClr val="00457C"/>
      </a:dk2>
      <a:lt2>
        <a:srgbClr val="FFFFFF"/>
      </a:lt2>
      <a:accent1>
        <a:srgbClr val="00A5D9"/>
      </a:accent1>
      <a:accent2>
        <a:srgbClr val="3DA8D5"/>
      </a:accent2>
      <a:accent3>
        <a:srgbClr val="8BCBE6"/>
      </a:accent3>
      <a:accent4>
        <a:srgbClr val="B1DCEE"/>
      </a:accent4>
      <a:accent5>
        <a:srgbClr val="D8EEF7"/>
      </a:accent5>
      <a:accent6>
        <a:srgbClr val="00457C"/>
      </a:accent6>
      <a:hlink>
        <a:srgbClr val="2666A6"/>
      </a:hlink>
      <a:folHlink>
        <a:srgbClr val="334063"/>
      </a:folHlink>
    </a:clrScheme>
    <a:fontScheme name="Pw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w="9525" cap="flat" cmpd="sng" algn="ctr">
          <a:noFill/>
          <a:prstDash val="solid"/>
          <a:round/>
          <a:headEnd type="none" w="med" len="med"/>
          <a:tailEnd type="none" w="med" len="med"/>
        </a:ln>
        <a:effectLst/>
      </a:spPr>
      <a:bodyPr vert="horz" wrap="square" lIns="63500" tIns="0" rIns="64800" bIns="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20000"/>
          </a:spcAft>
          <a:buClrTx/>
          <a:buSzPct val="90000"/>
          <a:buFontTx/>
          <a:buNone/>
          <a:tabLst/>
          <a:defRPr kumimoji="0" lang="en-GB" sz="2000" b="0" i="0" u="none" strike="noStrike" cap="none" normalizeH="0" baseline="0" smtClean="0">
            <a:ln>
              <a:noFill/>
            </a:ln>
            <a:solidFill>
              <a:schemeClr val="bg2"/>
            </a:solidFill>
            <a:effectLst/>
            <a:latin typeface="Arial" charset="0"/>
            <a:cs typeface="Arial" charset="0"/>
          </a:defRPr>
        </a:defPPr>
      </a:lstStyle>
    </a:spDef>
    <a:lnDef>
      <a:spPr bwMode="auto">
        <a:xfrm>
          <a:off x="0" y="0"/>
          <a:ext cx="1" cy="1"/>
        </a:xfrm>
        <a:custGeom>
          <a:avLst/>
          <a:gdLst/>
          <a:ahLst/>
          <a:cxnLst/>
          <a:rect l="0" t="0" r="0" b="0"/>
          <a:pathLst/>
        </a:custGeom>
        <a:noFill/>
        <a:ln w="9525" cap="flat" cmpd="sng" algn="ctr">
          <a:noFill/>
          <a:prstDash val="solid"/>
          <a:round/>
          <a:headEnd type="none" w="med" len="med"/>
          <a:tailEnd type="none" w="med" len="med"/>
        </a:ln>
        <a:effectLst/>
      </a:spPr>
      <a:bodyPr vert="horz" wrap="square" lIns="63500" tIns="0" rIns="64800" bIns="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20000"/>
          </a:spcAft>
          <a:buClrTx/>
          <a:buSzPct val="90000"/>
          <a:buFontTx/>
          <a:buNone/>
          <a:tabLst/>
          <a:defRPr kumimoji="0" lang="en-GB" sz="2000" b="0" i="0" u="none" strike="noStrike" cap="none" normalizeH="0" baseline="0" smtClean="0">
            <a:ln>
              <a:noFill/>
            </a:ln>
            <a:solidFill>
              <a:schemeClr val="bg2"/>
            </a:solidFill>
            <a:effectLst/>
            <a:latin typeface="Arial" charset="0"/>
            <a:cs typeface="Arial"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A56B-6105-4F06-A346-0493B2477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10210</Words>
  <Characters>58197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E2 Solutions Administrative Toolkit</vt:lpstr>
    </vt:vector>
  </TitlesOfParts>
  <LinksUpToDate>false</LinksUpToDate>
  <CharactersWithSpaces>68271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 Solutions Administrative Toolkit</dc:title>
  <dc:subject/>
  <dc:creator/>
  <cp:keywords/>
  <dc:description/>
  <cp:lastModifiedBy/>
  <cp:revision>1</cp:revision>
  <dcterms:created xsi:type="dcterms:W3CDTF">2018-08-22T13:53:00Z</dcterms:created>
  <dcterms:modified xsi:type="dcterms:W3CDTF">2018-08-22T13:53:00Z</dcterms:modified>
</cp:coreProperties>
</file>