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C97" w:rsidRPr="00730C08" w:rsidRDefault="00640C97" w:rsidP="00DE3187">
      <w:pPr>
        <w:pStyle w:val="Heading1"/>
        <w:spacing w:before="0" w:after="240"/>
        <w:rPr>
          <w:rFonts w:asciiTheme="minorHAnsi" w:hAnsiTheme="minorHAnsi"/>
        </w:rPr>
      </w:pPr>
      <w:r w:rsidRPr="00730C08">
        <w:rPr>
          <w:rFonts w:asciiTheme="minorHAnsi" w:hAnsiTheme="minorHAnsi"/>
        </w:rPr>
        <w:t>Allow Itinerary Changes on a Final Voucher (without amending TA)</w:t>
      </w:r>
    </w:p>
    <w:p w:rsidR="00640C97" w:rsidRPr="00730C08" w:rsidRDefault="00640C97" w:rsidP="00DE3187">
      <w:pPr>
        <w:pStyle w:val="Heading2"/>
        <w:spacing w:before="0" w:after="120"/>
        <w:rPr>
          <w:rFonts w:asciiTheme="minorHAnsi" w:hAnsiTheme="minorHAnsi"/>
          <w:sz w:val="28"/>
          <w:szCs w:val="28"/>
        </w:rPr>
      </w:pPr>
      <w:r w:rsidRPr="00730C08">
        <w:rPr>
          <w:rFonts w:asciiTheme="minorHAnsi" w:hAnsiTheme="minorHAnsi"/>
          <w:sz w:val="28"/>
          <w:szCs w:val="28"/>
        </w:rPr>
        <w:t>Background Information</w:t>
      </w:r>
    </w:p>
    <w:p w:rsidR="00776F96" w:rsidRPr="00730C08" w:rsidRDefault="0013127F" w:rsidP="0013127F">
      <w:pPr>
        <w:autoSpaceDE w:val="0"/>
        <w:autoSpaceDN w:val="0"/>
        <w:adjustRightInd w:val="0"/>
        <w:spacing w:after="0" w:line="240" w:lineRule="auto"/>
        <w:rPr>
          <w:rFonts w:cs="Verdana"/>
          <w:color w:val="000000"/>
          <w:sz w:val="24"/>
          <w:szCs w:val="24"/>
        </w:rPr>
      </w:pPr>
      <w:r w:rsidRPr="00730C08">
        <w:rPr>
          <w:rFonts w:cs="Verdana"/>
          <w:color w:val="000000"/>
          <w:sz w:val="24"/>
          <w:szCs w:val="24"/>
        </w:rPr>
        <w:t xml:space="preserve">This </w:t>
      </w:r>
      <w:r w:rsidR="00E922D6" w:rsidRPr="00730C08">
        <w:rPr>
          <w:rFonts w:cs="Verdana"/>
          <w:color w:val="000000"/>
          <w:sz w:val="24"/>
          <w:szCs w:val="24"/>
        </w:rPr>
        <w:t>E2 enhancement was released into the E2 production environment on March 18, 2016</w:t>
      </w:r>
      <w:r w:rsidR="009C556E">
        <w:rPr>
          <w:rFonts w:cs="Verdana"/>
          <w:color w:val="000000"/>
          <w:sz w:val="24"/>
          <w:szCs w:val="24"/>
        </w:rPr>
        <w:t>.</w:t>
      </w:r>
      <w:bookmarkStart w:id="0" w:name="_GoBack"/>
      <w:bookmarkEnd w:id="0"/>
      <w:r w:rsidR="00776F96" w:rsidRPr="00730C08">
        <w:rPr>
          <w:rFonts w:cs="Verdana"/>
          <w:color w:val="000000"/>
          <w:sz w:val="24"/>
          <w:szCs w:val="24"/>
        </w:rPr>
        <w:t xml:space="preserve"> </w:t>
      </w:r>
    </w:p>
    <w:p w:rsidR="0013127F" w:rsidRPr="0013127F" w:rsidRDefault="0013127F" w:rsidP="0013127F">
      <w:pPr>
        <w:autoSpaceDE w:val="0"/>
        <w:autoSpaceDN w:val="0"/>
        <w:adjustRightInd w:val="0"/>
        <w:spacing w:after="0" w:line="240" w:lineRule="auto"/>
        <w:rPr>
          <w:rFonts w:cs="Verdana"/>
          <w:color w:val="000000"/>
          <w:sz w:val="24"/>
          <w:szCs w:val="24"/>
        </w:rPr>
      </w:pPr>
      <w:r w:rsidRPr="0013127F">
        <w:rPr>
          <w:rFonts w:cs="Verdana"/>
          <w:color w:val="000000"/>
          <w:sz w:val="24"/>
          <w:szCs w:val="24"/>
        </w:rPr>
        <w:t xml:space="preserve"> </w:t>
      </w:r>
    </w:p>
    <w:p w:rsidR="0013127F" w:rsidRPr="00730C08" w:rsidRDefault="00776F96" w:rsidP="00DE3187">
      <w:pPr>
        <w:autoSpaceDE w:val="0"/>
        <w:autoSpaceDN w:val="0"/>
        <w:adjustRightInd w:val="0"/>
        <w:spacing w:after="240" w:line="240" w:lineRule="auto"/>
        <w:rPr>
          <w:rFonts w:cs="Verdana"/>
          <w:color w:val="000000"/>
          <w:sz w:val="24"/>
          <w:szCs w:val="24"/>
        </w:rPr>
      </w:pPr>
      <w:r w:rsidRPr="00730C08">
        <w:rPr>
          <w:rFonts w:cs="Verdana"/>
          <w:color w:val="000000"/>
          <w:sz w:val="24"/>
          <w:szCs w:val="24"/>
        </w:rPr>
        <w:t>T</w:t>
      </w:r>
      <w:r w:rsidR="0013127F" w:rsidRPr="0013127F">
        <w:rPr>
          <w:rFonts w:cs="Verdana"/>
          <w:color w:val="000000"/>
          <w:sz w:val="24"/>
          <w:szCs w:val="24"/>
        </w:rPr>
        <w:t>raveler</w:t>
      </w:r>
      <w:r w:rsidRPr="00730C08">
        <w:rPr>
          <w:rFonts w:cs="Verdana"/>
          <w:color w:val="000000"/>
          <w:sz w:val="24"/>
          <w:szCs w:val="24"/>
        </w:rPr>
        <w:t>s and/or arrangers</w:t>
      </w:r>
      <w:r w:rsidR="0013127F" w:rsidRPr="0013127F">
        <w:rPr>
          <w:rFonts w:cs="Verdana"/>
          <w:color w:val="000000"/>
          <w:sz w:val="24"/>
          <w:szCs w:val="24"/>
        </w:rPr>
        <w:t xml:space="preserve"> can change departure and return dates, sites and other itinerary information directly from a final voucher, </w:t>
      </w:r>
      <w:r w:rsidR="0013127F" w:rsidRPr="0013127F">
        <w:rPr>
          <w:rFonts w:cs="Verdana"/>
          <w:b/>
          <w:i/>
          <w:color w:val="000000"/>
          <w:sz w:val="24"/>
          <w:szCs w:val="24"/>
        </w:rPr>
        <w:t>without</w:t>
      </w:r>
      <w:r w:rsidR="0013127F" w:rsidRPr="0013127F">
        <w:rPr>
          <w:rFonts w:cs="Verdana"/>
          <w:color w:val="000000"/>
          <w:sz w:val="24"/>
          <w:szCs w:val="24"/>
        </w:rPr>
        <w:t xml:space="preserve"> having to amend the authorization. </w:t>
      </w:r>
    </w:p>
    <w:p w:rsidR="00E922D6" w:rsidRPr="00730C08" w:rsidRDefault="00640C97" w:rsidP="00DE3187">
      <w:pPr>
        <w:pStyle w:val="Heading2"/>
        <w:spacing w:before="0" w:after="120"/>
        <w:rPr>
          <w:rFonts w:asciiTheme="minorHAnsi" w:hAnsiTheme="minorHAnsi"/>
          <w:sz w:val="28"/>
          <w:szCs w:val="28"/>
        </w:rPr>
      </w:pPr>
      <w:r w:rsidRPr="00730C08">
        <w:rPr>
          <w:rFonts w:asciiTheme="minorHAnsi" w:hAnsiTheme="minorHAnsi"/>
          <w:sz w:val="28"/>
          <w:szCs w:val="28"/>
        </w:rPr>
        <w:t xml:space="preserve">Instructions </w:t>
      </w:r>
    </w:p>
    <w:p w:rsidR="00776F96" w:rsidRPr="00730C08" w:rsidRDefault="00776F96" w:rsidP="00776F96">
      <w:pPr>
        <w:pStyle w:val="ListParagraph"/>
        <w:numPr>
          <w:ilvl w:val="0"/>
          <w:numId w:val="2"/>
        </w:numPr>
        <w:autoSpaceDE w:val="0"/>
        <w:autoSpaceDN w:val="0"/>
        <w:adjustRightInd w:val="0"/>
        <w:spacing w:after="120" w:line="240" w:lineRule="auto"/>
        <w:rPr>
          <w:rFonts w:cs="Verdana"/>
          <w:b/>
          <w:color w:val="000000"/>
          <w:sz w:val="24"/>
          <w:szCs w:val="24"/>
        </w:rPr>
      </w:pPr>
      <w:r w:rsidRPr="00730C08">
        <w:rPr>
          <w:rFonts w:cs="Verdana"/>
          <w:color w:val="000000"/>
          <w:sz w:val="24"/>
          <w:szCs w:val="24"/>
        </w:rPr>
        <w:t xml:space="preserve">Go to </w:t>
      </w:r>
      <w:r w:rsidRPr="00730C08">
        <w:rPr>
          <w:rFonts w:cs="Verdana"/>
          <w:b/>
          <w:color w:val="000000"/>
          <w:sz w:val="24"/>
          <w:szCs w:val="24"/>
        </w:rPr>
        <w:t>Trips</w:t>
      </w:r>
    </w:p>
    <w:p w:rsidR="00776F96" w:rsidRPr="00730C08" w:rsidRDefault="00776F96" w:rsidP="00DE3187">
      <w:pPr>
        <w:autoSpaceDE w:val="0"/>
        <w:autoSpaceDN w:val="0"/>
        <w:adjustRightInd w:val="0"/>
        <w:spacing w:after="240" w:line="240" w:lineRule="auto"/>
        <w:rPr>
          <w:rFonts w:cs="Verdana"/>
          <w:color w:val="000000"/>
          <w:sz w:val="24"/>
          <w:szCs w:val="24"/>
        </w:rPr>
      </w:pPr>
      <w:r w:rsidRPr="00730C08">
        <w:rPr>
          <w:noProof/>
          <w:sz w:val="24"/>
          <w:szCs w:val="24"/>
        </w:rPr>
        <w:drawing>
          <wp:inline distT="0" distB="0" distL="0" distR="0" wp14:anchorId="410F271C" wp14:editId="0984379C">
            <wp:extent cx="3864215" cy="3429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04710" cy="364241"/>
                    </a:xfrm>
                    <a:prstGeom prst="rect">
                      <a:avLst/>
                    </a:prstGeom>
                  </pic:spPr>
                </pic:pic>
              </a:graphicData>
            </a:graphic>
          </wp:inline>
        </w:drawing>
      </w:r>
    </w:p>
    <w:p w:rsidR="00776F96" w:rsidRPr="00730C08" w:rsidRDefault="00776F96" w:rsidP="00776F96">
      <w:pPr>
        <w:pStyle w:val="ListParagraph"/>
        <w:numPr>
          <w:ilvl w:val="0"/>
          <w:numId w:val="2"/>
        </w:numPr>
        <w:autoSpaceDE w:val="0"/>
        <w:autoSpaceDN w:val="0"/>
        <w:adjustRightInd w:val="0"/>
        <w:spacing w:after="120" w:line="240" w:lineRule="auto"/>
        <w:rPr>
          <w:rFonts w:cs="Verdana"/>
          <w:b/>
          <w:color w:val="000000"/>
          <w:sz w:val="24"/>
          <w:szCs w:val="24"/>
        </w:rPr>
      </w:pPr>
      <w:r w:rsidRPr="00730C08">
        <w:rPr>
          <w:rFonts w:cs="Verdana"/>
          <w:color w:val="000000"/>
          <w:sz w:val="24"/>
          <w:szCs w:val="24"/>
        </w:rPr>
        <w:t xml:space="preserve">Locate the appropriate trip and select </w:t>
      </w:r>
      <w:r w:rsidRPr="00730C08">
        <w:rPr>
          <w:rFonts w:cs="Verdana"/>
          <w:b/>
          <w:color w:val="000000"/>
          <w:sz w:val="24"/>
          <w:szCs w:val="24"/>
        </w:rPr>
        <w:t>Show</w:t>
      </w:r>
    </w:p>
    <w:p w:rsidR="00776F96" w:rsidRPr="00730C08" w:rsidRDefault="00776F96" w:rsidP="00DE3187">
      <w:pPr>
        <w:autoSpaceDE w:val="0"/>
        <w:autoSpaceDN w:val="0"/>
        <w:adjustRightInd w:val="0"/>
        <w:spacing w:after="240" w:line="240" w:lineRule="auto"/>
        <w:rPr>
          <w:rFonts w:cs="Verdana"/>
          <w:b/>
          <w:color w:val="000000"/>
          <w:sz w:val="24"/>
          <w:szCs w:val="24"/>
        </w:rPr>
      </w:pPr>
      <w:r w:rsidRPr="00730C08">
        <w:rPr>
          <w:noProof/>
          <w:sz w:val="24"/>
          <w:szCs w:val="24"/>
        </w:rPr>
        <w:drawing>
          <wp:inline distT="0" distB="0" distL="0" distR="0" wp14:anchorId="4762FF96" wp14:editId="268A7C43">
            <wp:extent cx="6520210" cy="74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3822" cy="774661"/>
                    </a:xfrm>
                    <a:prstGeom prst="rect">
                      <a:avLst/>
                    </a:prstGeom>
                  </pic:spPr>
                </pic:pic>
              </a:graphicData>
            </a:graphic>
          </wp:inline>
        </w:drawing>
      </w:r>
    </w:p>
    <w:p w:rsidR="00776F96" w:rsidRPr="00730C08" w:rsidRDefault="00776F96" w:rsidP="00776F96">
      <w:pPr>
        <w:pStyle w:val="ListParagraph"/>
        <w:numPr>
          <w:ilvl w:val="0"/>
          <w:numId w:val="2"/>
        </w:numPr>
        <w:autoSpaceDE w:val="0"/>
        <w:autoSpaceDN w:val="0"/>
        <w:adjustRightInd w:val="0"/>
        <w:spacing w:after="120" w:line="240" w:lineRule="auto"/>
        <w:rPr>
          <w:rFonts w:cs="Verdana"/>
          <w:color w:val="000000"/>
          <w:sz w:val="24"/>
          <w:szCs w:val="24"/>
        </w:rPr>
      </w:pPr>
      <w:r w:rsidRPr="00730C08">
        <w:rPr>
          <w:rFonts w:cs="Verdana"/>
          <w:color w:val="000000"/>
          <w:sz w:val="24"/>
          <w:szCs w:val="24"/>
        </w:rPr>
        <w:t xml:space="preserve">The system will direct the user to their Trip Dashboard. Select </w:t>
      </w:r>
      <w:r w:rsidRPr="00730C08">
        <w:rPr>
          <w:rFonts w:cs="Verdana"/>
          <w:b/>
          <w:color w:val="000000"/>
          <w:sz w:val="24"/>
          <w:szCs w:val="24"/>
        </w:rPr>
        <w:t>Create Voucher</w:t>
      </w:r>
      <w:r w:rsidRPr="00730C08">
        <w:rPr>
          <w:rFonts w:cs="Verdana"/>
          <w:color w:val="000000"/>
          <w:sz w:val="24"/>
          <w:szCs w:val="24"/>
        </w:rPr>
        <w:t xml:space="preserve">. </w:t>
      </w:r>
    </w:p>
    <w:p w:rsidR="00730C08" w:rsidRDefault="00730C08" w:rsidP="00730C08">
      <w:pPr>
        <w:autoSpaceDE w:val="0"/>
        <w:autoSpaceDN w:val="0"/>
        <w:adjustRightInd w:val="0"/>
        <w:spacing w:after="240" w:line="240" w:lineRule="auto"/>
        <w:rPr>
          <w:rFonts w:cs="Verdana"/>
          <w:color w:val="000000"/>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4907280</wp:posOffset>
                </wp:positionH>
                <wp:positionV relativeFrom="paragraph">
                  <wp:posOffset>3071495</wp:posOffset>
                </wp:positionV>
                <wp:extent cx="1447800" cy="228600"/>
                <wp:effectExtent l="0" t="19050" r="38100" b="38100"/>
                <wp:wrapNone/>
                <wp:docPr id="17" name="Right Arrow 17"/>
                <wp:cNvGraphicFramePr/>
                <a:graphic xmlns:a="http://schemas.openxmlformats.org/drawingml/2006/main">
                  <a:graphicData uri="http://schemas.microsoft.com/office/word/2010/wordprocessingShape">
                    <wps:wsp>
                      <wps:cNvSpPr/>
                      <wps:spPr>
                        <a:xfrm>
                          <a:off x="0" y="0"/>
                          <a:ext cx="14478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BDB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386.4pt;margin-top:241.85pt;width:11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" adj="19895" fillcolor="#5b9bd5 [3204]" strokecolor="#1f4d78 [1604]" strokeweight="1pt"/>
            </w:pict>
          </mc:Fallback>
        </mc:AlternateContent>
      </w:r>
      <w:r w:rsidR="00776F96" w:rsidRPr="00631954">
        <w:rPr>
          <w:noProof/>
          <w:sz w:val="20"/>
          <w:szCs w:val="20"/>
        </w:rPr>
        <w:drawing>
          <wp:inline distT="0" distB="0" distL="0" distR="0" wp14:anchorId="564F5590" wp14:editId="73E19877">
            <wp:extent cx="6562970" cy="241554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26227" cy="2475628"/>
                    </a:xfrm>
                    <a:prstGeom prst="rect">
                      <a:avLst/>
                    </a:prstGeom>
                  </pic:spPr>
                </pic:pic>
              </a:graphicData>
            </a:graphic>
          </wp:inline>
        </w:drawing>
      </w:r>
      <w:r>
        <w:rPr>
          <w:rFonts w:cs="Verdana"/>
          <w:color w:val="000000"/>
          <w:sz w:val="20"/>
          <w:szCs w:val="20"/>
        </w:rPr>
        <w:br w:type="page"/>
      </w:r>
    </w:p>
    <w:p w:rsidR="00DE3187" w:rsidRPr="00730C08" w:rsidRDefault="00776F96" w:rsidP="00730C08">
      <w:pPr>
        <w:pStyle w:val="ListParagraph"/>
        <w:numPr>
          <w:ilvl w:val="0"/>
          <w:numId w:val="2"/>
        </w:numPr>
        <w:autoSpaceDE w:val="0"/>
        <w:autoSpaceDN w:val="0"/>
        <w:adjustRightInd w:val="0"/>
        <w:spacing w:after="240" w:line="240" w:lineRule="auto"/>
        <w:rPr>
          <w:rFonts w:cs="Verdana"/>
          <w:color w:val="000000"/>
          <w:sz w:val="24"/>
          <w:szCs w:val="24"/>
        </w:rPr>
      </w:pPr>
      <w:r w:rsidRPr="00730C08">
        <w:rPr>
          <w:rFonts w:cs="Verdana"/>
          <w:color w:val="000000"/>
          <w:sz w:val="24"/>
          <w:szCs w:val="24"/>
        </w:rPr>
        <w:lastRenderedPageBreak/>
        <w:t xml:space="preserve">Select </w:t>
      </w:r>
      <w:r w:rsidRPr="00730C08">
        <w:rPr>
          <w:rFonts w:cs="Verdana"/>
          <w:b/>
          <w:bCs/>
          <w:color w:val="000000"/>
          <w:sz w:val="24"/>
          <w:szCs w:val="24"/>
        </w:rPr>
        <w:t>Final Voucher and Update Site Details</w:t>
      </w:r>
      <w:r w:rsidRPr="00730C08">
        <w:rPr>
          <w:rFonts w:cs="Verdana"/>
          <w:color w:val="000000"/>
          <w:sz w:val="24"/>
          <w:szCs w:val="24"/>
        </w:rPr>
        <w:t xml:space="preserve"> from the "For this trip this is the" selection list to insert a Site Details step in the voucher workflow. </w:t>
      </w:r>
      <w:r w:rsidRPr="00730C08">
        <w:rPr>
          <w:rFonts w:cs="Verdana"/>
          <w:b/>
          <w:i/>
          <w:color w:val="000000"/>
          <w:sz w:val="24"/>
          <w:szCs w:val="24"/>
        </w:rPr>
        <w:t xml:space="preserve">DO NOT </w:t>
      </w:r>
      <w:r w:rsidRPr="00730C08">
        <w:rPr>
          <w:rFonts w:cs="Verdana"/>
          <w:color w:val="000000"/>
          <w:sz w:val="24"/>
          <w:szCs w:val="24"/>
        </w:rPr>
        <w:t xml:space="preserve">change the End Date on Step 1: Basic Information page. If you do, you’ll receive </w:t>
      </w:r>
      <w:r w:rsidR="00640C97" w:rsidRPr="00730C08">
        <w:rPr>
          <w:rFonts w:cs="Verdana"/>
          <w:color w:val="000000"/>
          <w:sz w:val="24"/>
          <w:szCs w:val="24"/>
        </w:rPr>
        <w:t xml:space="preserve">the following </w:t>
      </w:r>
      <w:r w:rsidRPr="00730C08">
        <w:rPr>
          <w:rFonts w:cs="Verdana"/>
          <w:color w:val="000000"/>
          <w:sz w:val="24"/>
          <w:szCs w:val="24"/>
        </w:rPr>
        <w:t xml:space="preserve">error message after selecting Save and Next Step. </w:t>
      </w:r>
    </w:p>
    <w:p w:rsidR="00730C08" w:rsidRPr="00730C08" w:rsidRDefault="00640C97" w:rsidP="00730C08">
      <w:pPr>
        <w:autoSpaceDE w:val="0"/>
        <w:autoSpaceDN w:val="0"/>
        <w:adjustRightInd w:val="0"/>
        <w:spacing w:after="120" w:line="240" w:lineRule="auto"/>
        <w:ind w:firstLine="720"/>
        <w:rPr>
          <w:rFonts w:cs="Verdana"/>
          <w:color w:val="000000"/>
          <w:sz w:val="24"/>
          <w:szCs w:val="24"/>
        </w:rPr>
      </w:pPr>
      <w:r w:rsidRPr="00730C08">
        <w:rPr>
          <w:noProof/>
          <w:sz w:val="24"/>
          <w:szCs w:val="24"/>
        </w:rPr>
        <w:drawing>
          <wp:inline distT="0" distB="0" distL="0" distR="0" wp14:anchorId="1CDA646D" wp14:editId="470CE7BC">
            <wp:extent cx="2487179" cy="30480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42860" cy="348388"/>
                    </a:xfrm>
                    <a:prstGeom prst="rect">
                      <a:avLst/>
                    </a:prstGeom>
                  </pic:spPr>
                </pic:pic>
              </a:graphicData>
            </a:graphic>
          </wp:inline>
        </w:drawing>
      </w:r>
      <w:r w:rsidR="00631954" w:rsidRPr="00730C08">
        <w:rPr>
          <w:rFonts w:cs="Verdana"/>
          <w:color w:val="000000"/>
          <w:sz w:val="24"/>
          <w:szCs w:val="24"/>
        </w:rPr>
        <w:t xml:space="preserve"> </w:t>
      </w:r>
    </w:p>
    <w:p w:rsidR="00776F96" w:rsidRPr="00730C08" w:rsidRDefault="00730C08" w:rsidP="00730C08">
      <w:pPr>
        <w:autoSpaceDE w:val="0"/>
        <w:autoSpaceDN w:val="0"/>
        <w:adjustRightInd w:val="0"/>
        <w:spacing w:after="240" w:line="240" w:lineRule="auto"/>
        <w:ind w:firstLine="720"/>
        <w:rPr>
          <w:rFonts w:cs="Verdana"/>
          <w:color w:val="000000"/>
          <w:sz w:val="24"/>
          <w:szCs w:val="24"/>
        </w:rPr>
      </w:pPr>
      <w:r w:rsidRPr="00730C08">
        <w:rPr>
          <w:rFonts w:cs="Verdana"/>
          <w:color w:val="000000"/>
          <w:sz w:val="24"/>
          <w:szCs w:val="24"/>
        </w:rPr>
        <w:t>S</w:t>
      </w:r>
      <w:r w:rsidR="00776F96" w:rsidRPr="00730C08">
        <w:rPr>
          <w:rFonts w:cs="Verdana"/>
          <w:color w:val="000000"/>
          <w:sz w:val="24"/>
          <w:szCs w:val="24"/>
        </w:rPr>
        <w:t xml:space="preserve">elect </w:t>
      </w:r>
      <w:r w:rsidR="00776F96" w:rsidRPr="00730C08">
        <w:rPr>
          <w:rFonts w:cs="Verdana"/>
          <w:b/>
          <w:color w:val="000000"/>
          <w:sz w:val="24"/>
          <w:szCs w:val="24"/>
        </w:rPr>
        <w:t>Save and Next Step</w:t>
      </w:r>
      <w:r w:rsidR="00776F96" w:rsidRPr="00730C08">
        <w:rPr>
          <w:rFonts w:cs="Verdana"/>
          <w:color w:val="000000"/>
          <w:sz w:val="24"/>
          <w:szCs w:val="24"/>
        </w:rPr>
        <w:t>. Then, make all itinerary changes on Step 2: Site Details page.</w:t>
      </w:r>
      <w:r w:rsidR="00E922D6" w:rsidRPr="00730C08">
        <w:rPr>
          <w:rFonts w:cs="Verdana"/>
          <w:color w:val="000000"/>
          <w:sz w:val="24"/>
          <w:szCs w:val="24"/>
        </w:rPr>
        <w:tab/>
      </w:r>
    </w:p>
    <w:p w:rsidR="00DE3187" w:rsidRDefault="00730C08" w:rsidP="00730C08">
      <w:pPr>
        <w:autoSpaceDE w:val="0"/>
        <w:autoSpaceDN w:val="0"/>
        <w:adjustRightInd w:val="0"/>
        <w:spacing w:after="240" w:line="240" w:lineRule="auto"/>
        <w:rPr>
          <w:rFonts w:cs="Verdana"/>
          <w:b/>
          <w:bCs/>
          <w:color w:val="008080"/>
          <w:sz w:val="24"/>
          <w:szCs w:val="24"/>
        </w:rPr>
      </w:pPr>
      <w:r>
        <w:rPr>
          <w:noProof/>
        </w:rPr>
        <w:drawing>
          <wp:inline distT="0" distB="0" distL="0" distR="0" wp14:anchorId="37B4C7F9" wp14:editId="5088A207">
            <wp:extent cx="6316681" cy="36042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88633" cy="3645315"/>
                    </a:xfrm>
                    <a:prstGeom prst="rect">
                      <a:avLst/>
                    </a:prstGeom>
                  </pic:spPr>
                </pic:pic>
              </a:graphicData>
            </a:graphic>
          </wp:inline>
        </w:drawing>
      </w:r>
    </w:p>
    <w:p w:rsidR="0041305A" w:rsidRPr="00730C08" w:rsidRDefault="0041305A" w:rsidP="0041305A">
      <w:pPr>
        <w:autoSpaceDE w:val="0"/>
        <w:autoSpaceDN w:val="0"/>
        <w:adjustRightInd w:val="0"/>
        <w:spacing w:after="120" w:line="240" w:lineRule="auto"/>
        <w:rPr>
          <w:rFonts w:cs="Verdana"/>
          <w:bCs/>
          <w:color w:val="2E74B5" w:themeColor="accent1" w:themeShade="BF"/>
          <w:sz w:val="24"/>
          <w:szCs w:val="24"/>
        </w:rPr>
      </w:pPr>
      <w:r w:rsidRPr="0013127F">
        <w:rPr>
          <w:rFonts w:cs="Verdana"/>
          <w:bCs/>
          <w:color w:val="2E74B5" w:themeColor="accent1" w:themeShade="BF"/>
          <w:sz w:val="24"/>
          <w:szCs w:val="24"/>
        </w:rPr>
        <w:t xml:space="preserve">Voucher Basic Information page </w:t>
      </w:r>
    </w:p>
    <w:p w:rsidR="0041305A" w:rsidRPr="0013127F" w:rsidRDefault="0041305A" w:rsidP="0041305A">
      <w:pPr>
        <w:autoSpaceDE w:val="0"/>
        <w:autoSpaceDN w:val="0"/>
        <w:adjustRightInd w:val="0"/>
        <w:spacing w:after="120" w:line="240" w:lineRule="auto"/>
        <w:rPr>
          <w:rFonts w:cs="Verdana"/>
          <w:color w:val="000000"/>
        </w:rPr>
      </w:pPr>
      <w:r w:rsidRPr="0013127F">
        <w:rPr>
          <w:rFonts w:cs="Verdana"/>
          <w:color w:val="000000"/>
        </w:rPr>
        <w:t xml:space="preserve">The following rules apply: </w:t>
      </w:r>
    </w:p>
    <w:p w:rsidR="0041305A" w:rsidRPr="00730C08" w:rsidRDefault="0041305A" w:rsidP="0041305A">
      <w:pPr>
        <w:pStyle w:val="ListParagraph"/>
        <w:numPr>
          <w:ilvl w:val="0"/>
          <w:numId w:val="3"/>
        </w:numPr>
        <w:autoSpaceDE w:val="0"/>
        <w:autoSpaceDN w:val="0"/>
        <w:adjustRightInd w:val="0"/>
        <w:spacing w:after="0" w:line="240" w:lineRule="auto"/>
        <w:rPr>
          <w:rFonts w:cs="Verdana"/>
          <w:color w:val="000000"/>
        </w:rPr>
      </w:pPr>
      <w:r w:rsidRPr="00730C08">
        <w:rPr>
          <w:rFonts w:cs="Verdana"/>
          <w:color w:val="000000"/>
        </w:rPr>
        <w:t xml:space="preserve">The voucher with itinerary changes becomes the final voucher for the trip. </w:t>
      </w:r>
    </w:p>
    <w:p w:rsidR="0041305A" w:rsidRPr="00730C08" w:rsidRDefault="0041305A" w:rsidP="0041305A">
      <w:pPr>
        <w:pStyle w:val="ListParagraph"/>
        <w:numPr>
          <w:ilvl w:val="0"/>
          <w:numId w:val="3"/>
        </w:numPr>
        <w:autoSpaceDE w:val="0"/>
        <w:autoSpaceDN w:val="0"/>
        <w:adjustRightInd w:val="0"/>
        <w:spacing w:after="0" w:line="240" w:lineRule="auto"/>
        <w:rPr>
          <w:rFonts w:cs="Verdana"/>
          <w:color w:val="000000"/>
        </w:rPr>
      </w:pPr>
      <w:r w:rsidRPr="00730C08">
        <w:rPr>
          <w:rFonts w:cs="Verdana"/>
          <w:color w:val="000000"/>
        </w:rPr>
        <w:t xml:space="preserve">The traveler cannot make itinerary changes that impact trip vouchers that have already been submitted for approval or for expenses that were previously paid. All other site details changes are permitted. </w:t>
      </w:r>
    </w:p>
    <w:p w:rsidR="0041305A" w:rsidRPr="0013127F" w:rsidRDefault="0041305A" w:rsidP="0041305A">
      <w:pPr>
        <w:pStyle w:val="ListParagraph"/>
        <w:numPr>
          <w:ilvl w:val="0"/>
          <w:numId w:val="3"/>
        </w:numPr>
        <w:autoSpaceDE w:val="0"/>
        <w:autoSpaceDN w:val="0"/>
        <w:adjustRightInd w:val="0"/>
        <w:spacing w:after="120" w:line="240" w:lineRule="auto"/>
        <w:rPr>
          <w:rFonts w:cs="Verdana"/>
          <w:color w:val="000000"/>
        </w:rPr>
      </w:pPr>
      <w:r w:rsidRPr="00730C08">
        <w:rPr>
          <w:rFonts w:cs="Verdana"/>
          <w:color w:val="000000"/>
        </w:rPr>
        <w:t xml:space="preserve">After saving the Basic Information page (Save and Next Step or Save), the traveler cannot change the voucher finality selection ("For this trip this is the" list selection changes to read-only). </w:t>
      </w:r>
      <w:r w:rsidRPr="00730C08">
        <w:rPr>
          <w:rFonts w:cs="Verdana"/>
          <w:b/>
          <w:i/>
          <w:color w:val="000000"/>
        </w:rPr>
        <w:t>If the selection was made in error</w:t>
      </w:r>
      <w:r w:rsidRPr="00730C08">
        <w:rPr>
          <w:rFonts w:cs="Verdana"/>
          <w:color w:val="000000"/>
        </w:rPr>
        <w:t xml:space="preserve">, delete the voucher and start again. </w:t>
      </w:r>
    </w:p>
    <w:p w:rsidR="0041305A" w:rsidRPr="00730C08" w:rsidRDefault="0041305A" w:rsidP="0041305A">
      <w:pPr>
        <w:spacing w:after="0"/>
      </w:pPr>
      <w:r w:rsidRPr="0013127F">
        <w:rPr>
          <w:rFonts w:cs="Verdana"/>
          <w:b/>
          <w:bCs/>
          <w:color w:val="000000"/>
        </w:rPr>
        <w:t>Tip</w:t>
      </w:r>
      <w:r w:rsidRPr="0013127F">
        <w:rPr>
          <w:rFonts w:cs="Verdana"/>
          <w:color w:val="000000"/>
        </w:rPr>
        <w:t>: In some situations, itinerary changes may impact information that cannot be updated on the voucher, such as a reduced meals and incidentals expense amount. In this situation, the user should amend the authorization to include the itinerary changes and to update the related information. When the amended authorization is approved, the user can submit a standa</w:t>
      </w:r>
      <w:r w:rsidRPr="00730C08">
        <w:rPr>
          <w:rFonts w:cs="Verdana"/>
          <w:color w:val="000000"/>
        </w:rPr>
        <w:t>rd "final voucher" for approval.</w:t>
      </w:r>
    </w:p>
    <w:p w:rsidR="0041305A" w:rsidRDefault="0041305A" w:rsidP="00730C08">
      <w:pPr>
        <w:autoSpaceDE w:val="0"/>
        <w:autoSpaceDN w:val="0"/>
        <w:adjustRightInd w:val="0"/>
        <w:spacing w:after="240" w:line="240" w:lineRule="auto"/>
        <w:rPr>
          <w:rFonts w:cs="Verdana"/>
          <w:b/>
          <w:bCs/>
          <w:color w:val="008080"/>
          <w:sz w:val="24"/>
          <w:szCs w:val="24"/>
        </w:rPr>
      </w:pPr>
      <w:r>
        <w:rPr>
          <w:noProof/>
          <w:sz w:val="20"/>
          <w:szCs w:val="20"/>
        </w:rPr>
        <mc:AlternateContent>
          <mc:Choice Requires="wps">
            <w:drawing>
              <wp:anchor distT="0" distB="0" distL="114300" distR="114300" simplePos="0" relativeHeight="251661312" behindDoc="0" locked="0" layoutInCell="1" allowOverlap="1" wp14:anchorId="7A38EC04" wp14:editId="74C3494A">
                <wp:simplePos x="0" y="0"/>
                <wp:positionH relativeFrom="column">
                  <wp:posOffset>4823460</wp:posOffset>
                </wp:positionH>
                <wp:positionV relativeFrom="paragraph">
                  <wp:posOffset>18415</wp:posOffset>
                </wp:positionV>
                <wp:extent cx="1447800" cy="228600"/>
                <wp:effectExtent l="0" t="19050" r="38100" b="38100"/>
                <wp:wrapNone/>
                <wp:docPr id="20" name="Right Arrow 20"/>
                <wp:cNvGraphicFramePr/>
                <a:graphic xmlns:a="http://schemas.openxmlformats.org/drawingml/2006/main">
                  <a:graphicData uri="http://schemas.microsoft.com/office/word/2010/wordprocessingShape">
                    <wps:wsp>
                      <wps:cNvSpPr/>
                      <wps:spPr>
                        <a:xfrm>
                          <a:off x="0" y="0"/>
                          <a:ext cx="14478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69B7B" id="Right Arrow 20" o:spid="_x0000_s1026" type="#_x0000_t13" style="position:absolute;margin-left:379.8pt;margin-top:1.45pt;width:11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" adj="19895" fillcolor="#5b9bd5 [3204]" strokecolor="#1f4d78 [1604]" strokeweight="1pt"/>
            </w:pict>
          </mc:Fallback>
        </mc:AlternateContent>
      </w:r>
    </w:p>
    <w:p w:rsidR="0041305A" w:rsidRPr="0041305A" w:rsidRDefault="0041305A" w:rsidP="0041305A">
      <w:pPr>
        <w:pStyle w:val="ListParagraph"/>
        <w:numPr>
          <w:ilvl w:val="0"/>
          <w:numId w:val="2"/>
        </w:numPr>
        <w:autoSpaceDE w:val="0"/>
        <w:autoSpaceDN w:val="0"/>
        <w:adjustRightInd w:val="0"/>
        <w:spacing w:after="240" w:line="240" w:lineRule="auto"/>
        <w:rPr>
          <w:rFonts w:cs="Verdana"/>
          <w:b/>
          <w:bCs/>
          <w:color w:val="008080"/>
          <w:sz w:val="24"/>
          <w:szCs w:val="24"/>
        </w:rPr>
      </w:pPr>
      <w:r>
        <w:rPr>
          <w:rFonts w:cs="Verdana"/>
          <w:color w:val="000000"/>
          <w:sz w:val="24"/>
          <w:szCs w:val="24"/>
        </w:rPr>
        <w:lastRenderedPageBreak/>
        <w:t xml:space="preserve">An additional step will be added to the voucher workflow; </w:t>
      </w:r>
      <w:r w:rsidRPr="0041305A">
        <w:rPr>
          <w:rFonts w:cs="Verdana"/>
          <w:b/>
          <w:color w:val="000000"/>
          <w:sz w:val="24"/>
          <w:szCs w:val="24"/>
        </w:rPr>
        <w:t>Site Details</w:t>
      </w:r>
      <w:r>
        <w:rPr>
          <w:rFonts w:cs="Verdana"/>
          <w:color w:val="000000"/>
          <w:sz w:val="24"/>
          <w:szCs w:val="24"/>
        </w:rPr>
        <w:t xml:space="preserve">. Make the necessary itinerary changes then select </w:t>
      </w:r>
      <w:r w:rsidRPr="0041305A">
        <w:rPr>
          <w:rFonts w:cs="Verdana"/>
          <w:b/>
          <w:color w:val="000000"/>
          <w:sz w:val="24"/>
          <w:szCs w:val="24"/>
        </w:rPr>
        <w:t>Save and Next Step</w:t>
      </w:r>
      <w:r>
        <w:rPr>
          <w:rFonts w:cs="Verdana"/>
          <w:color w:val="000000"/>
          <w:sz w:val="24"/>
          <w:szCs w:val="24"/>
        </w:rPr>
        <w:t xml:space="preserve"> to proceed. Finalize the voucher as normal. </w:t>
      </w:r>
    </w:p>
    <w:p w:rsidR="0041305A" w:rsidRPr="0041305A" w:rsidRDefault="0041305A" w:rsidP="0041305A">
      <w:pPr>
        <w:autoSpaceDE w:val="0"/>
        <w:autoSpaceDN w:val="0"/>
        <w:adjustRightInd w:val="0"/>
        <w:spacing w:after="240" w:line="240" w:lineRule="auto"/>
        <w:rPr>
          <w:rFonts w:cs="Verdana"/>
          <w:b/>
          <w:bCs/>
          <w:color w:val="008080"/>
          <w:sz w:val="24"/>
          <w:szCs w:val="24"/>
        </w:rPr>
      </w:pPr>
      <w:r>
        <w:rPr>
          <w:noProof/>
        </w:rPr>
        <w:drawing>
          <wp:inline distT="0" distB="0" distL="0" distR="0" wp14:anchorId="0BA75E9A" wp14:editId="0FC9C2F5">
            <wp:extent cx="5760720" cy="5038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73278" cy="5049960"/>
                    </a:xfrm>
                    <a:prstGeom prst="rect">
                      <a:avLst/>
                    </a:prstGeom>
                  </pic:spPr>
                </pic:pic>
              </a:graphicData>
            </a:graphic>
          </wp:inline>
        </w:drawing>
      </w:r>
    </w:p>
    <w:p w:rsidR="0013127F" w:rsidRPr="00631954" w:rsidRDefault="0013127F"/>
    <w:sectPr w:rsidR="0013127F" w:rsidRPr="00631954" w:rsidSect="00DE3187">
      <w:headerReference w:type="default" r:id="rId13"/>
      <w:footerReference w:type="default" r:id="rId14"/>
      <w:pgSz w:w="12240" w:h="15840"/>
      <w:pgMar w:top="1440" w:right="90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081" w:rsidRDefault="003F5081" w:rsidP="00E922D6">
      <w:pPr>
        <w:spacing w:after="0" w:line="240" w:lineRule="auto"/>
      </w:pPr>
      <w:r>
        <w:separator/>
      </w:r>
    </w:p>
  </w:endnote>
  <w:endnote w:type="continuationSeparator" w:id="0">
    <w:p w:rsidR="003F5081" w:rsidRDefault="003F5081" w:rsidP="00E9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C97" w:rsidRDefault="00640C97" w:rsidP="00640C97">
    <w:pPr>
      <w:pStyle w:val="Footer"/>
      <w:rPr>
        <w:color w:val="5B9BD5" w:themeColor="accent1"/>
        <w:sz w:val="20"/>
        <w:szCs w:val="20"/>
      </w:rPr>
    </w:pPr>
    <w:r>
      <w:rPr>
        <w:color w:val="5B9BD5" w:themeColor="accent1"/>
        <w:sz w:val="20"/>
        <w:szCs w:val="20"/>
      </w:rPr>
      <w:t>ESC eTravel Admin Team</w:t>
    </w:r>
  </w:p>
  <w:p w:rsidR="00640C97" w:rsidRPr="00F235AC" w:rsidRDefault="00640C97" w:rsidP="00640C97">
    <w:pPr>
      <w:pStyle w:val="Footer"/>
    </w:pPr>
    <w:r>
      <w:rPr>
        <w:color w:val="5B9BD5" w:themeColor="accent1"/>
        <w:sz w:val="20"/>
        <w:szCs w:val="20"/>
      </w:rPr>
      <w:t xml:space="preserve">Updated February 2019 </w:t>
    </w:r>
    <w:r>
      <w:rPr>
        <w:color w:val="5B9BD5" w:themeColor="accent1"/>
        <w:sz w:val="20"/>
        <w:szCs w:val="20"/>
      </w:rPr>
      <w:tab/>
    </w:r>
    <w:r>
      <w:rPr>
        <w:color w:val="5B9BD5" w:themeColor="accent1"/>
        <w:sz w:val="20"/>
        <w:szCs w:val="20"/>
      </w:rPr>
      <w:tab/>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9C556E">
      <w:rPr>
        <w:noProof/>
        <w:color w:val="5B9BD5" w:themeColor="accent1"/>
        <w:sz w:val="20"/>
        <w:szCs w:val="20"/>
      </w:rPr>
      <w:t>1</w:t>
    </w:r>
    <w:r>
      <w:rPr>
        <w:color w:val="5B9BD5" w:themeColor="accent1"/>
        <w:sz w:val="20"/>
        <w:szCs w:val="20"/>
      </w:rPr>
      <w:fldChar w:fldCharType="end"/>
    </w:r>
  </w:p>
  <w:p w:rsidR="00640C97" w:rsidRDefault="00640C97">
    <w:pPr>
      <w:pStyle w:val="Footer"/>
    </w:pPr>
  </w:p>
  <w:p w:rsidR="00640C97" w:rsidRDefault="00640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081" w:rsidRDefault="003F5081" w:rsidP="00E922D6">
      <w:pPr>
        <w:spacing w:after="0" w:line="240" w:lineRule="auto"/>
      </w:pPr>
      <w:r>
        <w:separator/>
      </w:r>
    </w:p>
  </w:footnote>
  <w:footnote w:type="continuationSeparator" w:id="0">
    <w:p w:rsidR="003F5081" w:rsidRDefault="003F5081" w:rsidP="00E92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2D6" w:rsidRPr="00730C08" w:rsidRDefault="00E922D6" w:rsidP="00E922D6">
    <w:pPr>
      <w:pBdr>
        <w:bottom w:val="single" w:sz="4" w:space="1" w:color="auto"/>
      </w:pBdr>
      <w:spacing w:after="0"/>
      <w:rPr>
        <w:color w:val="44546A" w:themeColor="text2"/>
        <w:sz w:val="40"/>
        <w:szCs w:val="40"/>
      </w:rPr>
    </w:pPr>
    <w:r w:rsidRPr="00730C08">
      <w:rPr>
        <w:noProof/>
        <w:color w:val="44546A" w:themeColor="text2"/>
        <w:sz w:val="40"/>
        <w:szCs w:val="40"/>
      </w:rPr>
      <mc:AlternateContent>
        <mc:Choice Requires="wps">
          <w:drawing>
            <wp:anchor distT="0" distB="0" distL="114300" distR="114300" simplePos="0" relativeHeight="251659264" behindDoc="0" locked="0" layoutInCell="1" allowOverlap="1" wp14:anchorId="4BD54679" wp14:editId="4FFD6394">
              <wp:simplePos x="0" y="0"/>
              <wp:positionH relativeFrom="margin">
                <wp:align>center</wp:align>
              </wp:positionH>
              <wp:positionV relativeFrom="page">
                <wp:align>top</wp:align>
              </wp:positionV>
              <wp:extent cx="5890260" cy="220980"/>
              <wp:effectExtent l="0" t="0" r="0" b="7620"/>
              <wp:wrapNone/>
              <wp:docPr id="59" name="Rectangle 4"/>
              <wp:cNvGraphicFramePr/>
              <a:graphic xmlns:a="http://schemas.openxmlformats.org/drawingml/2006/main">
                <a:graphicData uri="http://schemas.microsoft.com/office/word/2010/wordprocessingShape">
                  <wps:wsp>
                    <wps:cNvSpPr/>
                    <wps:spPr>
                      <a:xfrm>
                        <a:off x="0" y="0"/>
                        <a:ext cx="5890260" cy="2209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2E907A0D" id="Rectangle 4" o:spid="_x0000_s1026" style="position:absolute;margin-left:0;margin-top:0;width:463.8pt;height:17.4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" fillcolor="#5b9bd5 [3204]" stroked="f" strokeweight="1pt">
              <w10:wrap anchorx="margin" anchory="page"/>
            </v:rect>
          </w:pict>
        </mc:Fallback>
      </mc:AlternateContent>
    </w:r>
    <w:r w:rsidRPr="00730C08">
      <w:rPr>
        <w:b/>
        <w:color w:val="44546A" w:themeColor="text2"/>
        <w:sz w:val="40"/>
        <w:szCs w:val="40"/>
      </w:rPr>
      <w:t>E2 How to Make Itinerary Changes on a Voucher</w:t>
    </w:r>
    <w:r w:rsidRPr="00730C08">
      <w:rPr>
        <w:b/>
        <w:color w:val="44546A" w:themeColor="text2"/>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86A6C"/>
    <w:multiLevelType w:val="hybridMultilevel"/>
    <w:tmpl w:val="97869B1C"/>
    <w:lvl w:ilvl="0" w:tplc="F404C044">
      <w:numFmt w:val="bullet"/>
      <w:lvlText w:val="-"/>
      <w:lvlJc w:val="left"/>
      <w:pPr>
        <w:ind w:left="720" w:hanging="360"/>
      </w:pPr>
      <w:rPr>
        <w:rFonts w:ascii="Calibri" w:eastAsiaTheme="minorHAnsi" w:hAnsi="Calibri"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D59F0"/>
    <w:multiLevelType w:val="hybridMultilevel"/>
    <w:tmpl w:val="C7405EA8"/>
    <w:lvl w:ilvl="0" w:tplc="CC849F8C">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B1716"/>
    <w:multiLevelType w:val="multilevel"/>
    <w:tmpl w:val="9980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7F"/>
    <w:rsid w:val="0013127F"/>
    <w:rsid w:val="001855B3"/>
    <w:rsid w:val="001D655C"/>
    <w:rsid w:val="003F5081"/>
    <w:rsid w:val="0041305A"/>
    <w:rsid w:val="004A1350"/>
    <w:rsid w:val="00631954"/>
    <w:rsid w:val="00640C97"/>
    <w:rsid w:val="006D171E"/>
    <w:rsid w:val="006D3CC5"/>
    <w:rsid w:val="006F75D4"/>
    <w:rsid w:val="00730C08"/>
    <w:rsid w:val="00776F96"/>
    <w:rsid w:val="007859EE"/>
    <w:rsid w:val="009C556E"/>
    <w:rsid w:val="00A330BF"/>
    <w:rsid w:val="00AD43C6"/>
    <w:rsid w:val="00DB2BA5"/>
    <w:rsid w:val="00DE3187"/>
    <w:rsid w:val="00E922D6"/>
    <w:rsid w:val="00EC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F8576"/>
  <w15:chartTrackingRefBased/>
  <w15:docId w15:val="{977B998B-415A-4085-8C1D-5B69EC1D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22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22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127F"/>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776F96"/>
    <w:pPr>
      <w:ind w:left="720"/>
      <w:contextualSpacing/>
    </w:pPr>
  </w:style>
  <w:style w:type="character" w:customStyle="1" w:styleId="Heading1Char">
    <w:name w:val="Heading 1 Char"/>
    <w:basedOn w:val="DefaultParagraphFont"/>
    <w:link w:val="Heading1"/>
    <w:uiPriority w:val="9"/>
    <w:rsid w:val="00E922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22D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92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2D6"/>
  </w:style>
  <w:style w:type="paragraph" w:styleId="Footer">
    <w:name w:val="footer"/>
    <w:basedOn w:val="Normal"/>
    <w:link w:val="FooterChar"/>
    <w:uiPriority w:val="99"/>
    <w:unhideWhenUsed/>
    <w:rsid w:val="00E92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924347">
      <w:bodyDiv w:val="1"/>
      <w:marLeft w:val="0"/>
      <w:marRight w:val="0"/>
      <w:marTop w:val="0"/>
      <w:marBottom w:val="0"/>
      <w:divBdr>
        <w:top w:val="none" w:sz="0" w:space="0" w:color="auto"/>
        <w:left w:val="none" w:sz="0" w:space="0" w:color="auto"/>
        <w:bottom w:val="none" w:sz="0" w:space="0" w:color="auto"/>
        <w:right w:val="none" w:sz="0" w:space="0" w:color="auto"/>
      </w:divBdr>
    </w:div>
    <w:div w:id="1634864457">
      <w:bodyDiv w:val="1"/>
      <w:marLeft w:val="0"/>
      <w:marRight w:val="0"/>
      <w:marTop w:val="0"/>
      <w:marBottom w:val="0"/>
      <w:divBdr>
        <w:top w:val="none" w:sz="0" w:space="0" w:color="auto"/>
        <w:left w:val="none" w:sz="0" w:space="0" w:color="auto"/>
        <w:bottom w:val="none" w:sz="0" w:space="0" w:color="auto"/>
        <w:right w:val="none" w:sz="0" w:space="0" w:color="auto"/>
      </w:divBdr>
      <w:divsChild>
        <w:div w:id="908615702">
          <w:marLeft w:val="0"/>
          <w:marRight w:val="0"/>
          <w:marTop w:val="150"/>
          <w:marBottom w:val="150"/>
          <w:divBdr>
            <w:top w:val="none" w:sz="0" w:space="0" w:color="auto"/>
            <w:left w:val="none" w:sz="0" w:space="0" w:color="auto"/>
            <w:bottom w:val="none" w:sz="0" w:space="0" w:color="auto"/>
            <w:right w:val="none" w:sz="0" w:space="0" w:color="auto"/>
          </w:divBdr>
          <w:divsChild>
            <w:div w:id="1038965451">
              <w:marLeft w:val="150"/>
              <w:marRight w:val="150"/>
              <w:marTop w:val="150"/>
              <w:marBottom w:val="150"/>
              <w:divBdr>
                <w:top w:val="single" w:sz="6" w:space="8" w:color="CC0000"/>
                <w:left w:val="single" w:sz="6" w:space="26" w:color="CC0000"/>
                <w:bottom w:val="single" w:sz="6" w:space="8" w:color="CC0000"/>
                <w:right w:val="single" w:sz="6" w:space="8" w:color="CC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Matherly, Melissa (FAA)</dc:creator>
  <cp:keywords/>
  <dc:description/>
  <cp:lastModifiedBy>Grantham, Misty (FAA)</cp:lastModifiedBy>
  <cp:revision>2</cp:revision>
  <dcterms:created xsi:type="dcterms:W3CDTF">2019-03-01T18:04:00Z</dcterms:created>
  <dcterms:modified xsi:type="dcterms:W3CDTF">2019-03-01T18:04:00Z</dcterms:modified>
</cp:coreProperties>
</file>